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D73E0" w14:textId="33DCD705" w:rsidR="00CA31B7" w:rsidRPr="00D140FA" w:rsidRDefault="00D11A3A" w:rsidP="00324D7B">
      <w:pPr>
        <w:tabs>
          <w:tab w:val="clear" w:pos="765"/>
          <w:tab w:val="left" w:pos="4035"/>
        </w:tabs>
        <w:spacing w:line="240" w:lineRule="auto"/>
        <w:rPr>
          <w:b/>
          <w:sz w:val="28"/>
          <w:szCs w:val="28"/>
        </w:rPr>
      </w:pPr>
      <w:r w:rsidRPr="00D140FA">
        <w:rPr>
          <w:caps/>
          <w:noProof/>
        </w:rPr>
        <mc:AlternateContent>
          <mc:Choice Requires="wps">
            <w:drawing>
              <wp:anchor distT="0" distB="0" distL="114300" distR="114300" simplePos="0" relativeHeight="251658244" behindDoc="0" locked="0" layoutInCell="1" allowOverlap="1" wp14:anchorId="5E3182DB" wp14:editId="35253366">
                <wp:simplePos x="0" y="0"/>
                <wp:positionH relativeFrom="margin">
                  <wp:posOffset>1715135</wp:posOffset>
                </wp:positionH>
                <wp:positionV relativeFrom="paragraph">
                  <wp:posOffset>-13970</wp:posOffset>
                </wp:positionV>
                <wp:extent cx="3771900" cy="561975"/>
                <wp:effectExtent l="0" t="0" r="19050" b="28575"/>
                <wp:wrapNone/>
                <wp:docPr id="915584986" name="Rectangle 10"/>
                <wp:cNvGraphicFramePr/>
                <a:graphic xmlns:a="http://schemas.openxmlformats.org/drawingml/2006/main">
                  <a:graphicData uri="http://schemas.microsoft.com/office/word/2010/wordprocessingShape">
                    <wps:wsp>
                      <wps:cNvSpPr/>
                      <wps:spPr>
                        <a:xfrm>
                          <a:off x="0" y="0"/>
                          <a:ext cx="3771900" cy="5619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D0629E" w14:textId="3E6FCD44" w:rsidR="00D11A3A" w:rsidRPr="00D140FA" w:rsidRDefault="00D11A3A" w:rsidP="00902D36">
                            <w:pPr>
                              <w:jc w:val="center"/>
                              <w:rPr>
                                <w:b/>
                                <w:bCs/>
                                <w:color w:val="2F5496" w:themeColor="accent1" w:themeShade="BF"/>
                                <w:sz w:val="24"/>
                                <w:szCs w:val="32"/>
                              </w:rPr>
                            </w:pPr>
                            <w:r w:rsidRPr="00D140FA">
                              <w:rPr>
                                <w:b/>
                                <w:bCs/>
                                <w:color w:val="2F5496" w:themeColor="accent1" w:themeShade="BF"/>
                                <w:sz w:val="24"/>
                                <w:szCs w:val="32"/>
                              </w:rPr>
                              <w:t xml:space="preserve">---CONSULTATION </w:t>
                            </w:r>
                            <w:r w:rsidR="002909C8">
                              <w:rPr>
                                <w:b/>
                                <w:bCs/>
                                <w:color w:val="2F5496" w:themeColor="accent1" w:themeShade="BF"/>
                                <w:sz w:val="24"/>
                                <w:szCs w:val="32"/>
                              </w:rPr>
                              <w:t>PAPER</w:t>
                            </w:r>
                            <w:r w:rsidR="00902D36">
                              <w:rPr>
                                <w:b/>
                                <w:bCs/>
                                <w:color w:val="2F5496" w:themeColor="accent1" w:themeShade="BF"/>
                                <w:sz w:val="24"/>
                                <w:szCs w:val="32"/>
                              </w:rPr>
                              <w:t xml:space="preserve"> SEP 2026</w:t>
                            </w:r>
                            <w:r w:rsidRPr="00D140FA">
                              <w:rPr>
                                <w:b/>
                                <w:bCs/>
                                <w:color w:val="2F5496" w:themeColor="accent1" w:themeShade="BF"/>
                                <w:sz w:val="24"/>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3182DB" id="Rectangle 10" o:spid="_x0000_s1026" style="position:absolute;margin-left:135.05pt;margin-top:-1.1pt;width:297pt;height:44.25pt;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" fillcolor="white [3212]" strokecolor="#4472c4 [3204]" strokeweight="1pt">
                <v:textbox>
                  <w:txbxContent>
                    <w:p w14:paraId="19D0629E" w14:textId="3E6FCD44" w:rsidR="00D11A3A" w:rsidRPr="00D140FA" w:rsidRDefault="00D11A3A" w:rsidP="00902D36">
                      <w:pPr>
                        <w:jc w:val="center"/>
                        <w:rPr>
                          <w:b/>
                          <w:bCs/>
                          <w:color w:val="2F5496" w:themeColor="accent1" w:themeShade="BF"/>
                          <w:sz w:val="24"/>
                          <w:szCs w:val="32"/>
                        </w:rPr>
                      </w:pPr>
                      <w:r w:rsidRPr="00D140FA">
                        <w:rPr>
                          <w:b/>
                          <w:bCs/>
                          <w:color w:val="2F5496" w:themeColor="accent1" w:themeShade="BF"/>
                          <w:sz w:val="24"/>
                          <w:szCs w:val="32"/>
                        </w:rPr>
                        <w:t xml:space="preserve">---CONSULTATION </w:t>
                      </w:r>
                      <w:r w:rsidR="002909C8">
                        <w:rPr>
                          <w:b/>
                          <w:bCs/>
                          <w:color w:val="2F5496" w:themeColor="accent1" w:themeShade="BF"/>
                          <w:sz w:val="24"/>
                          <w:szCs w:val="32"/>
                        </w:rPr>
                        <w:t>PAPER</w:t>
                      </w:r>
                      <w:r w:rsidR="00902D36">
                        <w:rPr>
                          <w:b/>
                          <w:bCs/>
                          <w:color w:val="2F5496" w:themeColor="accent1" w:themeShade="BF"/>
                          <w:sz w:val="24"/>
                          <w:szCs w:val="32"/>
                        </w:rPr>
                        <w:t xml:space="preserve"> SEP 2026</w:t>
                      </w:r>
                      <w:r w:rsidRPr="00D140FA">
                        <w:rPr>
                          <w:b/>
                          <w:bCs/>
                          <w:color w:val="2F5496" w:themeColor="accent1" w:themeShade="BF"/>
                          <w:sz w:val="24"/>
                          <w:szCs w:val="32"/>
                        </w:rPr>
                        <w:t>---</w:t>
                      </w:r>
                    </w:p>
                  </w:txbxContent>
                </v:textbox>
                <w10:wrap anchorx="margin"/>
              </v:rect>
            </w:pict>
          </mc:Fallback>
        </mc:AlternateContent>
      </w:r>
      <w:r w:rsidR="00721307" w:rsidRPr="00D140FA">
        <w:rPr>
          <w:caps/>
          <w:noProof/>
        </w:rPr>
        <w:drawing>
          <wp:anchor distT="0" distB="0" distL="114300" distR="114300" simplePos="0" relativeHeight="251658243" behindDoc="0" locked="0" layoutInCell="1" allowOverlap="1" wp14:anchorId="252A485C" wp14:editId="1F094CEC">
            <wp:simplePos x="0" y="0"/>
            <wp:positionH relativeFrom="page">
              <wp:align>right</wp:align>
            </wp:positionH>
            <wp:positionV relativeFrom="paragraph">
              <wp:posOffset>-1620520</wp:posOffset>
            </wp:positionV>
            <wp:extent cx="7581900" cy="10666763"/>
            <wp:effectExtent l="0" t="0" r="0" b="1270"/>
            <wp:wrapNone/>
            <wp:docPr id="19415096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1900" cy="10666763"/>
                    </a:xfrm>
                    <a:prstGeom prst="rect">
                      <a:avLst/>
                    </a:prstGeom>
                    <a:noFill/>
                  </pic:spPr>
                </pic:pic>
              </a:graphicData>
            </a:graphic>
            <wp14:sizeRelH relativeFrom="page">
              <wp14:pctWidth>0</wp14:pctWidth>
            </wp14:sizeRelH>
            <wp14:sizeRelV relativeFrom="page">
              <wp14:pctHeight>0</wp14:pctHeight>
            </wp14:sizeRelV>
          </wp:anchor>
        </w:drawing>
      </w:r>
      <w:r w:rsidR="00AE12CF" w:rsidRPr="00D140FA">
        <w:rPr>
          <w:b/>
          <w:noProof/>
          <w:sz w:val="28"/>
          <w:szCs w:val="28"/>
        </w:rPr>
        <w:t xml:space="preserve"> </w:t>
      </w:r>
      <w:r w:rsidR="00324D7B" w:rsidRPr="00D140FA">
        <w:rPr>
          <w:b/>
          <w:noProof/>
          <w:sz w:val="28"/>
          <w:szCs w:val="28"/>
        </w:rPr>
        <mc:AlternateContent>
          <mc:Choice Requires="wps">
            <w:drawing>
              <wp:anchor distT="0" distB="0" distL="114300" distR="114300" simplePos="0" relativeHeight="251658241" behindDoc="0" locked="0" layoutInCell="1" allowOverlap="1" wp14:anchorId="415A1883" wp14:editId="607E1E9B">
                <wp:simplePos x="0" y="0"/>
                <wp:positionH relativeFrom="column">
                  <wp:posOffset>864575</wp:posOffset>
                </wp:positionH>
                <wp:positionV relativeFrom="paragraph">
                  <wp:posOffset>48792</wp:posOffset>
                </wp:positionV>
                <wp:extent cx="2222204" cy="287079"/>
                <wp:effectExtent l="0" t="0" r="26035" b="17780"/>
                <wp:wrapNone/>
                <wp:docPr id="1" name="Rectangle 1"/>
                <wp:cNvGraphicFramePr/>
                <a:graphic xmlns:a="http://schemas.openxmlformats.org/drawingml/2006/main">
                  <a:graphicData uri="http://schemas.microsoft.com/office/word/2010/wordprocessingShape">
                    <wps:wsp>
                      <wps:cNvSpPr/>
                      <wps:spPr>
                        <a:xfrm>
                          <a:off x="0" y="0"/>
                          <a:ext cx="2222204" cy="28707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7FFC96" id="Rectangle 1" o:spid="_x0000_s1026" style="position:absolute;margin-left:68.1pt;margin-top:3.85pt;width:175pt;height:22.6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" fillcolor="white [3212]" strokecolor="white [3212]" strokeweight="1pt"/>
            </w:pict>
          </mc:Fallback>
        </mc:AlternateContent>
      </w:r>
    </w:p>
    <w:p w14:paraId="0F91596F" w14:textId="3F1B4E6A" w:rsidR="006C20AC" w:rsidRPr="00D140FA" w:rsidRDefault="00AC4AC8" w:rsidP="00EB43D3">
      <w:pPr>
        <w:spacing w:line="240" w:lineRule="auto"/>
        <w:ind w:left="-28"/>
        <w:rPr>
          <w:b/>
          <w:sz w:val="28"/>
          <w:szCs w:val="28"/>
        </w:rPr>
      </w:pPr>
      <w:r w:rsidRPr="00D140FA">
        <w:rPr>
          <w:b/>
          <w:sz w:val="28"/>
          <w:szCs w:val="28"/>
        </w:rPr>
        <w:t xml:space="preserve"> </w:t>
      </w:r>
    </w:p>
    <w:p w14:paraId="40BACFD3" w14:textId="1CB7BABE" w:rsidR="006C20AC" w:rsidRPr="00D140FA" w:rsidRDefault="006C20AC" w:rsidP="00EB43D3">
      <w:pPr>
        <w:spacing w:line="240" w:lineRule="auto"/>
        <w:ind w:left="-28"/>
        <w:rPr>
          <w:b/>
          <w:sz w:val="28"/>
          <w:szCs w:val="28"/>
        </w:rPr>
      </w:pPr>
    </w:p>
    <w:p w14:paraId="43A1F3D6" w14:textId="1746C734" w:rsidR="006C20AC" w:rsidRPr="00D140FA" w:rsidRDefault="006C20AC" w:rsidP="00EB43D3">
      <w:pPr>
        <w:spacing w:line="240" w:lineRule="auto"/>
        <w:ind w:left="-28"/>
        <w:rPr>
          <w:b/>
          <w:sz w:val="28"/>
          <w:szCs w:val="28"/>
        </w:rPr>
      </w:pPr>
    </w:p>
    <w:p w14:paraId="1B6CC0BF" w14:textId="00D901F4" w:rsidR="006C20AC" w:rsidRPr="00D140FA" w:rsidRDefault="006C20AC" w:rsidP="00EB43D3">
      <w:pPr>
        <w:spacing w:line="240" w:lineRule="auto"/>
        <w:ind w:left="-28"/>
        <w:rPr>
          <w:b/>
          <w:sz w:val="28"/>
          <w:szCs w:val="28"/>
        </w:rPr>
      </w:pPr>
    </w:p>
    <w:p w14:paraId="5B127F12" w14:textId="1450E973" w:rsidR="00CF58CA" w:rsidRPr="00D140FA" w:rsidRDefault="00CF58CA" w:rsidP="0153419B">
      <w:pPr>
        <w:rPr>
          <w:noProof/>
        </w:rPr>
      </w:pPr>
    </w:p>
    <w:p w14:paraId="7DA94898" w14:textId="77777777" w:rsidR="00CF58CA" w:rsidRPr="00D140FA" w:rsidRDefault="00CF58CA" w:rsidP="00EB43D3">
      <w:pPr>
        <w:spacing w:line="240" w:lineRule="auto"/>
        <w:ind w:left="-28"/>
        <w:rPr>
          <w:b/>
          <w:noProof/>
          <w:sz w:val="28"/>
          <w:szCs w:val="28"/>
        </w:rPr>
      </w:pPr>
    </w:p>
    <w:p w14:paraId="66718F70" w14:textId="05392E13" w:rsidR="00721D6D" w:rsidRPr="00D140FA" w:rsidRDefault="00721D6D" w:rsidP="00EB43D3">
      <w:pPr>
        <w:spacing w:line="240" w:lineRule="auto"/>
        <w:ind w:left="-28"/>
        <w:rPr>
          <w:b/>
          <w:sz w:val="28"/>
          <w:szCs w:val="28"/>
        </w:rPr>
      </w:pPr>
      <w:r w:rsidRPr="00D140FA">
        <w:rPr>
          <w:b/>
          <w:sz w:val="28"/>
          <w:szCs w:val="28"/>
        </w:rPr>
        <w:t xml:space="preserve"> </w:t>
      </w:r>
    </w:p>
    <w:p w14:paraId="2D9897A0" w14:textId="13F26478" w:rsidR="004E2812" w:rsidRPr="00D140FA" w:rsidRDefault="004E2812" w:rsidP="00EB43D3">
      <w:pPr>
        <w:spacing w:line="240" w:lineRule="auto"/>
        <w:ind w:left="-28"/>
      </w:pPr>
    </w:p>
    <w:p w14:paraId="51FDAA18" w14:textId="6C050087" w:rsidR="004E2812" w:rsidRPr="00D140FA" w:rsidRDefault="004E2812" w:rsidP="00EB43D3">
      <w:pPr>
        <w:spacing w:line="240" w:lineRule="auto"/>
        <w:ind w:left="-28"/>
      </w:pPr>
    </w:p>
    <w:p w14:paraId="0B7333D0" w14:textId="77777777" w:rsidR="00721D6D" w:rsidRPr="00D140FA" w:rsidRDefault="00721D6D" w:rsidP="00EB43D3">
      <w:pPr>
        <w:spacing w:line="240" w:lineRule="auto"/>
        <w:ind w:left="-28"/>
      </w:pPr>
    </w:p>
    <w:p w14:paraId="5D9764EA" w14:textId="77777777" w:rsidR="001407F9" w:rsidRPr="00D140FA" w:rsidRDefault="001407F9" w:rsidP="00721D6D">
      <w:pPr>
        <w:spacing w:line="240" w:lineRule="auto"/>
        <w:jc w:val="center"/>
        <w:rPr>
          <w:caps/>
        </w:rPr>
        <w:sectPr w:rsidR="001407F9" w:rsidRPr="00D140FA" w:rsidSect="0034150F">
          <w:headerReference w:type="even" r:id="rId12"/>
          <w:headerReference w:type="default" r:id="rId13"/>
          <w:footerReference w:type="even" r:id="rId14"/>
          <w:footerReference w:type="default" r:id="rId15"/>
          <w:headerReference w:type="first" r:id="rId16"/>
          <w:footerReference w:type="first" r:id="rId17"/>
          <w:pgSz w:w="11907" w:h="16840" w:code="9"/>
          <w:pgMar w:top="2552" w:right="1418" w:bottom="2268" w:left="1418" w:header="720" w:footer="720" w:gutter="0"/>
          <w:cols w:space="720"/>
          <w:titlePg/>
          <w:docGrid w:linePitch="360"/>
        </w:sectPr>
      </w:pPr>
    </w:p>
    <w:p w14:paraId="1407413F" w14:textId="0BA36142" w:rsidR="00EB43D3" w:rsidRPr="00D140FA" w:rsidRDefault="006B4945" w:rsidP="00721D6D">
      <w:pPr>
        <w:spacing w:line="240" w:lineRule="auto"/>
        <w:jc w:val="center"/>
        <w:rPr>
          <w:caps/>
        </w:rPr>
        <w:sectPr w:rsidR="00EB43D3" w:rsidRPr="00D140FA" w:rsidSect="001407F9">
          <w:type w:val="continuous"/>
          <w:pgSz w:w="11907" w:h="16840" w:code="9"/>
          <w:pgMar w:top="2552" w:right="1418" w:bottom="2268" w:left="1418" w:header="720" w:footer="720" w:gutter="0"/>
          <w:cols w:space="720"/>
          <w:formProt w:val="0"/>
          <w:titlePg/>
          <w:docGrid w:linePitch="360"/>
        </w:sectPr>
      </w:pPr>
      <w:r w:rsidRPr="00D140FA">
        <w:rPr>
          <w:caps/>
          <w:noProof/>
          <w:lang w:eastAsia="nl-NL"/>
        </w:rPr>
        <mc:AlternateContent>
          <mc:Choice Requires="wps">
            <w:drawing>
              <wp:anchor distT="0" distB="0" distL="114300" distR="114300" simplePos="0" relativeHeight="251658240" behindDoc="0" locked="0" layoutInCell="1" allowOverlap="1" wp14:anchorId="65FE13E6" wp14:editId="521EB3FC">
                <wp:simplePos x="0" y="0"/>
                <wp:positionH relativeFrom="column">
                  <wp:posOffset>-222250</wp:posOffset>
                </wp:positionH>
                <wp:positionV relativeFrom="paragraph">
                  <wp:posOffset>8848725</wp:posOffset>
                </wp:positionV>
                <wp:extent cx="1905000" cy="342900"/>
                <wp:effectExtent l="1905" t="4445" r="0" b="0"/>
                <wp:wrapNone/>
                <wp:docPr id="3" name="Text 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8FC8A" w14:textId="77777777" w:rsidR="0036774B" w:rsidRPr="00D140FA" w:rsidRDefault="0036774B" w:rsidP="00250D44">
                            <w:r w:rsidRPr="00D140FA">
                              <w:t>August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E13E6" id="_x0000_t202" coordsize="21600,21600" o:spt="202" path="m,l,21600r21600,l21600,xe">
                <v:stroke joinstyle="miter"/>
                <v:path gradientshapeok="t" o:connecttype="rect"/>
              </v:shapetype>
              <v:shape id="Text Box 437" o:spid="_x0000_s1027" type="#_x0000_t202" style="position:absolute;left:0;text-align:left;margin-left:-17.5pt;margin-top:696.75pt;width:150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" stroked="f">
                <v:textbox>
                  <w:txbxContent>
                    <w:p w14:paraId="2718FC8A" w14:textId="77777777" w:rsidR="0036774B" w:rsidRPr="00D140FA" w:rsidRDefault="0036774B" w:rsidP="00250D44">
                      <w:r w:rsidRPr="00D140FA">
                        <w:t>August 2014</w:t>
                      </w:r>
                    </w:p>
                  </w:txbxContent>
                </v:textbox>
              </v:shape>
            </w:pict>
          </mc:Fallback>
        </mc:AlternateContent>
      </w:r>
    </w:p>
    <w:p w14:paraId="755ED85D" w14:textId="21D1EBF6" w:rsidR="00DF6FFA" w:rsidRPr="00D140FA" w:rsidRDefault="00714E40">
      <w:pPr>
        <w:pStyle w:val="TOCHeading"/>
        <w:rPr>
          <w:rFonts w:ascii="Arial" w:hAnsi="Arial" w:cs="Arial"/>
          <w:color w:val="auto"/>
          <w:sz w:val="32"/>
          <w:szCs w:val="32"/>
          <w:lang w:val="en-GB"/>
        </w:rPr>
      </w:pPr>
      <w:r w:rsidRPr="00D140FA">
        <w:rPr>
          <w:b/>
          <w:noProof/>
          <w:lang w:val="en-GB"/>
        </w:rPr>
        <w:lastRenderedPageBreak/>
        <mc:AlternateContent>
          <mc:Choice Requires="wpg">
            <w:drawing>
              <wp:anchor distT="0" distB="0" distL="114300" distR="114300" simplePos="0" relativeHeight="251658242" behindDoc="0" locked="0" layoutInCell="1" allowOverlap="1" wp14:anchorId="5A94526E" wp14:editId="3F083936">
                <wp:simplePos x="0" y="0"/>
                <wp:positionH relativeFrom="page">
                  <wp:posOffset>0</wp:posOffset>
                </wp:positionH>
                <wp:positionV relativeFrom="paragraph">
                  <wp:posOffset>-12456842</wp:posOffset>
                </wp:positionV>
                <wp:extent cx="7566660" cy="10658901"/>
                <wp:effectExtent l="0" t="0" r="0" b="9525"/>
                <wp:wrapNone/>
                <wp:docPr id="564699039" name="Group 9"/>
                <wp:cNvGraphicFramePr/>
                <a:graphic xmlns:a="http://schemas.openxmlformats.org/drawingml/2006/main">
                  <a:graphicData uri="http://schemas.microsoft.com/office/word/2010/wordprocessingGroup">
                    <wpg:wgp>
                      <wpg:cNvGrpSpPr/>
                      <wpg:grpSpPr>
                        <a:xfrm>
                          <a:off x="0" y="0"/>
                          <a:ext cx="7566660" cy="10658901"/>
                          <a:chOff x="-81963" y="1630483"/>
                          <a:chExt cx="6492424" cy="9139741"/>
                        </a:xfrm>
                      </wpg:grpSpPr>
                      <wps:wsp>
                        <wps:cNvPr id="1347253047" name="TextBox 5"/>
                        <wps:cNvSpPr txBox="1"/>
                        <wps:spPr>
                          <a:xfrm>
                            <a:off x="2958580" y="9197797"/>
                            <a:ext cx="801370" cy="152400"/>
                          </a:xfrm>
                          <a:prstGeom prst="rect">
                            <a:avLst/>
                          </a:prstGeom>
                          <a:solidFill>
                            <a:schemeClr val="bg1"/>
                          </a:solidFill>
                        </wps:spPr>
                        <wps:txbx>
                          <w:txbxContent>
                            <w:p w14:paraId="7B567703" w14:textId="77777777" w:rsidR="00714E40" w:rsidRPr="00D140FA" w:rsidRDefault="00714E40" w:rsidP="00714E40">
                              <w:pPr>
                                <w:jc w:val="center"/>
                                <w:rPr>
                                  <w:rFonts w:asciiTheme="minorHAnsi" w:hAnsi="Calibri" w:cstheme="minorBidi"/>
                                  <w:b/>
                                  <w:bCs/>
                                  <w:color w:val="00309D"/>
                                  <w:kern w:val="24"/>
                                  <w:sz w:val="48"/>
                                  <w:szCs w:val="48"/>
                                </w:rPr>
                              </w:pPr>
                              <w:r w:rsidRPr="00D140FA">
                                <w:rPr>
                                  <w:rFonts w:asciiTheme="minorHAnsi" w:hAnsi="Calibri" w:cstheme="minorBidi"/>
                                  <w:b/>
                                  <w:bCs/>
                                  <w:color w:val="00309D"/>
                                  <w:kern w:val="24"/>
                                  <w:sz w:val="48"/>
                                  <w:szCs w:val="48"/>
                                </w:rPr>
                                <w:t>2027</w:t>
                              </w:r>
                            </w:p>
                          </w:txbxContent>
                        </wps:txbx>
                        <wps:bodyPr wrap="square" lIns="0" tIns="0" rIns="0" bIns="0" rtlCol="0">
                          <a:noAutofit/>
                        </wps:bodyPr>
                      </wps:wsp>
                      <wpg:grpSp>
                        <wpg:cNvPr id="2039010121" name="Group 2039010121"/>
                        <wpg:cNvGrpSpPr/>
                        <wpg:grpSpPr>
                          <a:xfrm>
                            <a:off x="-81963" y="1630483"/>
                            <a:ext cx="6492424" cy="9139741"/>
                            <a:chOff x="-81963" y="1630483"/>
                            <a:chExt cx="6492424" cy="9139741"/>
                          </a:xfrm>
                        </wpg:grpSpPr>
                        <pic:pic xmlns:pic="http://schemas.openxmlformats.org/drawingml/2006/picture">
                          <pic:nvPicPr>
                            <pic:cNvPr id="954751688" name="Picture 954751688"/>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81963" y="1630483"/>
                              <a:ext cx="6492424" cy="9139741"/>
                            </a:xfrm>
                            <a:prstGeom prst="rect">
                              <a:avLst/>
                            </a:prstGeom>
                            <a:noFill/>
                            <a:ln>
                              <a:noFill/>
                            </a:ln>
                          </pic:spPr>
                        </pic:pic>
                        <wps:wsp>
                          <wps:cNvPr id="1667257225" name="TextBox 7"/>
                          <wps:cNvSpPr txBox="1"/>
                          <wps:spPr>
                            <a:xfrm>
                              <a:off x="2329330" y="3413348"/>
                              <a:ext cx="3108325" cy="152400"/>
                            </a:xfrm>
                            <a:prstGeom prst="rect">
                              <a:avLst/>
                            </a:prstGeom>
                            <a:solidFill>
                              <a:schemeClr val="bg1"/>
                            </a:solidFill>
                          </wps:spPr>
                          <wps:txbx>
                            <w:txbxContent>
                              <w:p w14:paraId="3F20B94F" w14:textId="77777777" w:rsidR="00714E40" w:rsidRPr="00D140FA" w:rsidRDefault="00714E40" w:rsidP="00714E40">
                                <w:pPr>
                                  <w:jc w:val="center"/>
                                  <w:rPr>
                                    <w:rFonts w:asciiTheme="minorHAnsi" w:hAnsi="Calibri" w:cstheme="minorBidi"/>
                                    <w:b/>
                                    <w:bCs/>
                                    <w:color w:val="3B3838" w:themeColor="background2" w:themeShade="40"/>
                                    <w:kern w:val="24"/>
                                    <w:sz w:val="48"/>
                                    <w:szCs w:val="48"/>
                                  </w:rPr>
                                </w:pPr>
                                <w:r w:rsidRPr="00D140FA">
                                  <w:rPr>
                                    <w:rFonts w:asciiTheme="minorHAnsi" w:hAnsi="Calibri" w:cstheme="minorBidi"/>
                                    <w:b/>
                                    <w:bCs/>
                                    <w:color w:val="3B3838" w:themeColor="background2" w:themeShade="40"/>
                                    <w:kern w:val="24"/>
                                    <w:sz w:val="48"/>
                                    <w:szCs w:val="48"/>
                                  </w:rPr>
                                  <w:t>--- DRAFT VERSION ---</w:t>
                                </w:r>
                              </w:p>
                            </w:txbxContent>
                          </wps:txbx>
                          <wps:bodyPr wrap="square" lIns="0" tIns="0" rIns="0" bIns="0"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5A94526E" id="Group 9" o:spid="_x0000_s1028" style="position:absolute;margin-left:0;margin-top:-980.85pt;width:595.8pt;height:839.3pt;z-index:251658242;mso-position-horizontal-relative:page;mso-width-relative:margin;mso-height-relative:margin" coordorigin="-819,16304" coordsize="64924,9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">
                <v:shape id="TextBox 5" o:spid="_x0000_s1029" type="#_x0000_t202" style="position:absolute;left:29585;top:91977;width:8014;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" fillcolor="white [3212]" stroked="f">
                  <v:textbox inset="0,0,0,0">
                    <w:txbxContent>
                      <w:p w14:paraId="7B567703" w14:textId="77777777" w:rsidR="00714E40" w:rsidRPr="00D140FA" w:rsidRDefault="00714E40" w:rsidP="00714E40">
                        <w:pPr>
                          <w:jc w:val="center"/>
                          <w:rPr>
                            <w:rFonts w:asciiTheme="minorHAnsi" w:hAnsi="Calibri" w:cstheme="minorBidi"/>
                            <w:b/>
                            <w:bCs/>
                            <w:color w:val="00309D"/>
                            <w:kern w:val="24"/>
                            <w:sz w:val="48"/>
                            <w:szCs w:val="48"/>
                          </w:rPr>
                        </w:pPr>
                        <w:r w:rsidRPr="00D140FA">
                          <w:rPr>
                            <w:rFonts w:asciiTheme="minorHAnsi" w:hAnsi="Calibri" w:cstheme="minorBidi"/>
                            <w:b/>
                            <w:bCs/>
                            <w:color w:val="00309D"/>
                            <w:kern w:val="24"/>
                            <w:sz w:val="48"/>
                            <w:szCs w:val="48"/>
                          </w:rPr>
                          <w:t>2027</w:t>
                        </w:r>
                      </w:p>
                    </w:txbxContent>
                  </v:textbox>
                </v:shape>
                <v:group id="Group 2039010121" o:spid="_x0000_s1030" style="position:absolute;left:-819;top:16304;width:64923;height:91398" coordorigin="-819,16304" coordsize="64924,9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751688" o:spid="_x0000_s1031" type="#_x0000_t75" style="position:absolute;left:-819;top:16304;width:64923;height:9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">
                    <v:imagedata r:id="rId19" o:title=""/>
                  </v:shape>
                  <v:shape id="TextBox 7" o:spid="_x0000_s1032" type="#_x0000_t202" style="position:absolute;left:23293;top:34133;width:3108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" fillcolor="white [3212]" stroked="f">
                    <v:textbox inset="0,0,0,0">
                      <w:txbxContent>
                        <w:p w14:paraId="3F20B94F" w14:textId="77777777" w:rsidR="00714E40" w:rsidRPr="00D140FA" w:rsidRDefault="00714E40" w:rsidP="00714E40">
                          <w:pPr>
                            <w:jc w:val="center"/>
                            <w:rPr>
                              <w:rFonts w:asciiTheme="minorHAnsi" w:hAnsi="Calibri" w:cstheme="minorBidi"/>
                              <w:b/>
                              <w:bCs/>
                              <w:color w:val="3B3838" w:themeColor="background2" w:themeShade="40"/>
                              <w:kern w:val="24"/>
                              <w:sz w:val="48"/>
                              <w:szCs w:val="48"/>
                            </w:rPr>
                          </w:pPr>
                          <w:r w:rsidRPr="00D140FA">
                            <w:rPr>
                              <w:rFonts w:asciiTheme="minorHAnsi" w:hAnsi="Calibri" w:cstheme="minorBidi"/>
                              <w:b/>
                              <w:bCs/>
                              <w:color w:val="3B3838" w:themeColor="background2" w:themeShade="40"/>
                              <w:kern w:val="24"/>
                              <w:sz w:val="48"/>
                              <w:szCs w:val="48"/>
                            </w:rPr>
                            <w:t>--- DRAFT VERSION ---</w:t>
                          </w:r>
                        </w:p>
                      </w:txbxContent>
                    </v:textbox>
                  </v:shape>
                </v:group>
                <w10:wrap anchorx="page"/>
              </v:group>
            </w:pict>
          </mc:Fallback>
        </mc:AlternateContent>
      </w:r>
      <w:r w:rsidR="009A107F" w:rsidRPr="00D140FA">
        <w:rPr>
          <w:rFonts w:ascii="Arial" w:hAnsi="Arial" w:cs="Arial"/>
          <w:color w:val="auto"/>
          <w:sz w:val="32"/>
          <w:szCs w:val="32"/>
          <w:lang w:val="en-GB"/>
        </w:rPr>
        <w:t>Table of Contents</w:t>
      </w:r>
    </w:p>
    <w:sdt>
      <w:sdtPr>
        <w:rPr>
          <w:rFonts w:eastAsia="Times New Roman" w:cs="Times New Roman"/>
          <w:b w:val="0"/>
          <w:bCs w:val="0"/>
          <w:noProof w:val="0"/>
          <w:kern w:val="0"/>
          <w:lang w:eastAsia="en-US"/>
        </w:rPr>
        <w:id w:val="848910938"/>
        <w:docPartObj>
          <w:docPartGallery w:val="Table of Contents"/>
          <w:docPartUnique/>
        </w:docPartObj>
      </w:sdtPr>
      <w:sdtEndPr>
        <w:rPr>
          <w:rFonts w:eastAsia="SimSun" w:cs="Arial"/>
          <w:noProof/>
          <w:kern w:val="32"/>
          <w:lang w:eastAsia="en-GB"/>
        </w:rPr>
      </w:sdtEndPr>
      <w:sdtContent>
        <w:p w14:paraId="462FEA0D" w14:textId="683C17EF" w:rsidR="003F3E19" w:rsidRDefault="00824C43">
          <w:pPr>
            <w:pStyle w:val="TOC1"/>
            <w:rPr>
              <w:rFonts w:asciiTheme="minorHAnsi" w:eastAsiaTheme="minorEastAsia" w:hAnsiTheme="minorHAnsi" w:cstheme="minorBidi"/>
              <w:b w:val="0"/>
              <w:bCs w:val="0"/>
              <w:kern w:val="2"/>
              <w:sz w:val="24"/>
              <w14:ligatures w14:val="standardContextual"/>
            </w:rPr>
          </w:pPr>
          <w:r w:rsidRPr="00D140FA">
            <w:rPr>
              <w:b w:val="0"/>
              <w:bCs w:val="0"/>
            </w:rPr>
            <w:fldChar w:fldCharType="begin"/>
          </w:r>
          <w:r w:rsidRPr="00D140FA">
            <w:instrText xml:space="preserve"> TOC \o "1-3" \h \z \u </w:instrText>
          </w:r>
          <w:r w:rsidRPr="00D140FA">
            <w:rPr>
              <w:b w:val="0"/>
              <w:bCs w:val="0"/>
            </w:rPr>
            <w:fldChar w:fldCharType="separate"/>
          </w:r>
          <w:hyperlink w:anchor="_Toc239668924" w:history="1">
            <w:r w:rsidR="003F3E19" w:rsidRPr="003A5661">
              <w:rPr>
                <w:rStyle w:val="Hyperlink"/>
              </w:rPr>
              <w:t>Introduction</w:t>
            </w:r>
            <w:r w:rsidR="003F3E19">
              <w:rPr>
                <w:webHidden/>
              </w:rPr>
              <w:tab/>
            </w:r>
            <w:r w:rsidR="003F3E19">
              <w:rPr>
                <w:webHidden/>
              </w:rPr>
              <w:fldChar w:fldCharType="begin"/>
            </w:r>
            <w:r w:rsidR="003F3E19">
              <w:rPr>
                <w:webHidden/>
              </w:rPr>
              <w:instrText xml:space="preserve"> PAGEREF _Toc239668924 \h </w:instrText>
            </w:r>
            <w:r w:rsidR="003F3E19">
              <w:rPr>
                <w:webHidden/>
              </w:rPr>
            </w:r>
            <w:r w:rsidR="003F3E19">
              <w:rPr>
                <w:webHidden/>
              </w:rPr>
              <w:fldChar w:fldCharType="separate"/>
            </w:r>
            <w:r w:rsidR="002D1BF0">
              <w:rPr>
                <w:webHidden/>
              </w:rPr>
              <w:t>4</w:t>
            </w:r>
            <w:r w:rsidR="003F3E19">
              <w:rPr>
                <w:webHidden/>
              </w:rPr>
              <w:fldChar w:fldCharType="end"/>
            </w:r>
          </w:hyperlink>
        </w:p>
        <w:p w14:paraId="3732CE0A" w14:textId="0A1C9553" w:rsidR="003F3E19" w:rsidRDefault="003F3E19">
          <w:pPr>
            <w:pStyle w:val="TOC1"/>
            <w:rPr>
              <w:rFonts w:asciiTheme="minorHAnsi" w:eastAsiaTheme="minorEastAsia" w:hAnsiTheme="minorHAnsi" w:cstheme="minorBidi"/>
              <w:b w:val="0"/>
              <w:bCs w:val="0"/>
              <w:kern w:val="2"/>
              <w:sz w:val="24"/>
              <w14:ligatures w14:val="standardContextual"/>
            </w:rPr>
          </w:pPr>
          <w:hyperlink w:anchor="_Toc239668925" w:history="1">
            <w:r w:rsidRPr="003A5661">
              <w:rPr>
                <w:rStyle w:val="Hyperlink"/>
              </w:rPr>
              <w:t>Vehicle Snapshot</w:t>
            </w:r>
            <w:r>
              <w:rPr>
                <w:webHidden/>
              </w:rPr>
              <w:tab/>
            </w:r>
            <w:r>
              <w:rPr>
                <w:webHidden/>
              </w:rPr>
              <w:fldChar w:fldCharType="begin"/>
            </w:r>
            <w:r>
              <w:rPr>
                <w:webHidden/>
              </w:rPr>
              <w:instrText xml:space="preserve"> PAGEREF _Toc239668925 \h </w:instrText>
            </w:r>
            <w:r>
              <w:rPr>
                <w:webHidden/>
              </w:rPr>
            </w:r>
            <w:r>
              <w:rPr>
                <w:webHidden/>
              </w:rPr>
              <w:fldChar w:fldCharType="separate"/>
            </w:r>
            <w:r w:rsidR="002D1BF0">
              <w:rPr>
                <w:webHidden/>
              </w:rPr>
              <w:t>7</w:t>
            </w:r>
            <w:r>
              <w:rPr>
                <w:webHidden/>
              </w:rPr>
              <w:fldChar w:fldCharType="end"/>
            </w:r>
          </w:hyperlink>
        </w:p>
        <w:p w14:paraId="33171CE4" w14:textId="6CAC0C33"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26" w:history="1">
            <w:r w:rsidRPr="003A5661">
              <w:rPr>
                <w:rStyle w:val="Hyperlink"/>
                <w:noProof/>
              </w:rPr>
              <w:t>Investment Manager Statement</w:t>
            </w:r>
            <w:r>
              <w:rPr>
                <w:noProof/>
                <w:webHidden/>
              </w:rPr>
              <w:tab/>
            </w:r>
            <w:r>
              <w:rPr>
                <w:noProof/>
                <w:webHidden/>
              </w:rPr>
              <w:fldChar w:fldCharType="begin"/>
            </w:r>
            <w:r>
              <w:rPr>
                <w:noProof/>
                <w:webHidden/>
              </w:rPr>
              <w:instrText xml:space="preserve"> PAGEREF _Toc239668926 \h </w:instrText>
            </w:r>
            <w:r>
              <w:rPr>
                <w:noProof/>
                <w:webHidden/>
              </w:rPr>
            </w:r>
            <w:r>
              <w:rPr>
                <w:noProof/>
                <w:webHidden/>
              </w:rPr>
              <w:fldChar w:fldCharType="separate"/>
            </w:r>
            <w:r w:rsidR="002D1BF0">
              <w:rPr>
                <w:noProof/>
                <w:webHidden/>
              </w:rPr>
              <w:t>7</w:t>
            </w:r>
            <w:r>
              <w:rPr>
                <w:noProof/>
                <w:webHidden/>
              </w:rPr>
              <w:fldChar w:fldCharType="end"/>
            </w:r>
          </w:hyperlink>
        </w:p>
        <w:p w14:paraId="18BC26B4" w14:textId="164AF1EE"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27" w:history="1">
            <w:r w:rsidRPr="003A5661">
              <w:rPr>
                <w:rStyle w:val="Hyperlink"/>
                <w:noProof/>
              </w:rPr>
              <w:t>Fact Sheet</w:t>
            </w:r>
            <w:r>
              <w:rPr>
                <w:noProof/>
                <w:webHidden/>
              </w:rPr>
              <w:tab/>
            </w:r>
            <w:r>
              <w:rPr>
                <w:noProof/>
                <w:webHidden/>
              </w:rPr>
              <w:fldChar w:fldCharType="begin"/>
            </w:r>
            <w:r>
              <w:rPr>
                <w:noProof/>
                <w:webHidden/>
              </w:rPr>
              <w:instrText xml:space="preserve"> PAGEREF _Toc239668927 \h </w:instrText>
            </w:r>
            <w:r>
              <w:rPr>
                <w:noProof/>
                <w:webHidden/>
              </w:rPr>
            </w:r>
            <w:r>
              <w:rPr>
                <w:noProof/>
                <w:webHidden/>
              </w:rPr>
              <w:fldChar w:fldCharType="separate"/>
            </w:r>
            <w:r w:rsidR="002D1BF0">
              <w:rPr>
                <w:noProof/>
                <w:webHidden/>
              </w:rPr>
              <w:t>8</w:t>
            </w:r>
            <w:r>
              <w:rPr>
                <w:noProof/>
                <w:webHidden/>
              </w:rPr>
              <w:fldChar w:fldCharType="end"/>
            </w:r>
          </w:hyperlink>
        </w:p>
        <w:p w14:paraId="052592FF" w14:textId="53304AF8"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28" w:history="1">
            <w:r w:rsidRPr="003A5661">
              <w:rPr>
                <w:rStyle w:val="Hyperlink"/>
                <w:noProof/>
              </w:rPr>
              <w:t>Investment Approach Summary</w:t>
            </w:r>
            <w:r>
              <w:rPr>
                <w:noProof/>
                <w:webHidden/>
              </w:rPr>
              <w:tab/>
            </w:r>
            <w:r>
              <w:rPr>
                <w:noProof/>
                <w:webHidden/>
              </w:rPr>
              <w:fldChar w:fldCharType="begin"/>
            </w:r>
            <w:r>
              <w:rPr>
                <w:noProof/>
                <w:webHidden/>
              </w:rPr>
              <w:instrText xml:space="preserve"> PAGEREF _Toc239668928 \h </w:instrText>
            </w:r>
            <w:r>
              <w:rPr>
                <w:noProof/>
                <w:webHidden/>
              </w:rPr>
            </w:r>
            <w:r>
              <w:rPr>
                <w:noProof/>
                <w:webHidden/>
              </w:rPr>
              <w:fldChar w:fldCharType="separate"/>
            </w:r>
            <w:r w:rsidR="002D1BF0">
              <w:rPr>
                <w:noProof/>
                <w:webHidden/>
              </w:rPr>
              <w:t>10</w:t>
            </w:r>
            <w:r>
              <w:rPr>
                <w:noProof/>
                <w:webHidden/>
              </w:rPr>
              <w:fldChar w:fldCharType="end"/>
            </w:r>
          </w:hyperlink>
        </w:p>
        <w:p w14:paraId="0D84FEAE" w14:textId="3B56B4CF" w:rsidR="003F3E19" w:rsidRDefault="003F3E19">
          <w:pPr>
            <w:pStyle w:val="TOC1"/>
            <w:rPr>
              <w:rFonts w:asciiTheme="minorHAnsi" w:eastAsiaTheme="minorEastAsia" w:hAnsiTheme="minorHAnsi" w:cstheme="minorBidi"/>
              <w:b w:val="0"/>
              <w:bCs w:val="0"/>
              <w:kern w:val="2"/>
              <w:sz w:val="24"/>
              <w14:ligatures w14:val="standardContextual"/>
            </w:rPr>
          </w:pPr>
          <w:hyperlink w:anchor="_Toc239668929" w:history="1">
            <w:r w:rsidRPr="003A5661">
              <w:rPr>
                <w:rStyle w:val="Hyperlink"/>
              </w:rPr>
              <w:t>Part 1 – Vehicle Information and Investment Process</w:t>
            </w:r>
            <w:r>
              <w:rPr>
                <w:webHidden/>
              </w:rPr>
              <w:tab/>
            </w:r>
            <w:r>
              <w:rPr>
                <w:webHidden/>
              </w:rPr>
              <w:fldChar w:fldCharType="begin"/>
            </w:r>
            <w:r>
              <w:rPr>
                <w:webHidden/>
              </w:rPr>
              <w:instrText xml:space="preserve"> PAGEREF _Toc239668929 \h </w:instrText>
            </w:r>
            <w:r>
              <w:rPr>
                <w:webHidden/>
              </w:rPr>
            </w:r>
            <w:r>
              <w:rPr>
                <w:webHidden/>
              </w:rPr>
              <w:fldChar w:fldCharType="separate"/>
            </w:r>
            <w:r w:rsidR="002D1BF0">
              <w:rPr>
                <w:webHidden/>
              </w:rPr>
              <w:t>12</w:t>
            </w:r>
            <w:r>
              <w:rPr>
                <w:webHidden/>
              </w:rPr>
              <w:fldChar w:fldCharType="end"/>
            </w:r>
          </w:hyperlink>
        </w:p>
        <w:p w14:paraId="422B1BF9" w14:textId="45E69375"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30" w:history="1">
            <w:r w:rsidRPr="003A5661">
              <w:rPr>
                <w:rStyle w:val="Hyperlink"/>
                <w:noProof/>
              </w:rPr>
              <w:t xml:space="preserve">1 </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 xml:space="preserve">Vehicle Strategy and Principal Terms </w:t>
            </w:r>
            <w:r>
              <w:rPr>
                <w:noProof/>
                <w:webHidden/>
              </w:rPr>
              <w:tab/>
            </w:r>
            <w:r>
              <w:rPr>
                <w:noProof/>
                <w:webHidden/>
              </w:rPr>
              <w:fldChar w:fldCharType="begin"/>
            </w:r>
            <w:r>
              <w:rPr>
                <w:noProof/>
                <w:webHidden/>
              </w:rPr>
              <w:instrText xml:space="preserve"> PAGEREF _Toc239668930 \h </w:instrText>
            </w:r>
            <w:r>
              <w:rPr>
                <w:noProof/>
                <w:webHidden/>
              </w:rPr>
            </w:r>
            <w:r>
              <w:rPr>
                <w:noProof/>
                <w:webHidden/>
              </w:rPr>
              <w:fldChar w:fldCharType="separate"/>
            </w:r>
            <w:r w:rsidR="002D1BF0">
              <w:rPr>
                <w:noProof/>
                <w:webHidden/>
              </w:rPr>
              <w:t>12</w:t>
            </w:r>
            <w:r>
              <w:rPr>
                <w:noProof/>
                <w:webHidden/>
              </w:rPr>
              <w:fldChar w:fldCharType="end"/>
            </w:r>
          </w:hyperlink>
        </w:p>
        <w:p w14:paraId="0ADCF33B" w14:textId="68E3B824" w:rsidR="003F3E19" w:rsidRDefault="003F3E19">
          <w:pPr>
            <w:pStyle w:val="TOC3"/>
            <w:rPr>
              <w:rFonts w:asciiTheme="minorHAnsi" w:eastAsiaTheme="minorEastAsia" w:hAnsiTheme="minorHAnsi" w:cstheme="minorBidi"/>
              <w:kern w:val="2"/>
              <w:sz w:val="24"/>
              <w14:ligatures w14:val="standardContextual"/>
            </w:rPr>
          </w:pPr>
          <w:hyperlink w:anchor="_Toc239668931" w:history="1">
            <w:r w:rsidRPr="003A5661">
              <w:rPr>
                <w:rStyle w:val="Hyperlink"/>
              </w:rPr>
              <w:t>1.1</w:t>
            </w:r>
            <w:r>
              <w:rPr>
                <w:rFonts w:asciiTheme="minorHAnsi" w:eastAsiaTheme="minorEastAsia" w:hAnsiTheme="minorHAnsi" w:cstheme="minorBidi"/>
                <w:kern w:val="2"/>
                <w:sz w:val="24"/>
                <w14:ligatures w14:val="standardContextual"/>
              </w:rPr>
              <w:tab/>
            </w:r>
            <w:r w:rsidRPr="003A5661">
              <w:rPr>
                <w:rStyle w:val="Hyperlink"/>
              </w:rPr>
              <w:t>Vehicle Terms</w:t>
            </w:r>
            <w:r>
              <w:rPr>
                <w:webHidden/>
              </w:rPr>
              <w:tab/>
            </w:r>
            <w:r>
              <w:rPr>
                <w:webHidden/>
              </w:rPr>
              <w:fldChar w:fldCharType="begin"/>
            </w:r>
            <w:r>
              <w:rPr>
                <w:webHidden/>
              </w:rPr>
              <w:instrText xml:space="preserve"> PAGEREF _Toc239668931 \h </w:instrText>
            </w:r>
            <w:r>
              <w:rPr>
                <w:webHidden/>
              </w:rPr>
            </w:r>
            <w:r>
              <w:rPr>
                <w:webHidden/>
              </w:rPr>
              <w:fldChar w:fldCharType="separate"/>
            </w:r>
            <w:r w:rsidR="002D1BF0">
              <w:rPr>
                <w:webHidden/>
              </w:rPr>
              <w:t>12</w:t>
            </w:r>
            <w:r>
              <w:rPr>
                <w:webHidden/>
              </w:rPr>
              <w:fldChar w:fldCharType="end"/>
            </w:r>
          </w:hyperlink>
        </w:p>
        <w:p w14:paraId="596BD4C1" w14:textId="18A89940" w:rsidR="003F3E19" w:rsidRDefault="003F3E19">
          <w:pPr>
            <w:pStyle w:val="TOC3"/>
            <w:rPr>
              <w:rFonts w:asciiTheme="minorHAnsi" w:eastAsiaTheme="minorEastAsia" w:hAnsiTheme="minorHAnsi" w:cstheme="minorBidi"/>
              <w:kern w:val="2"/>
              <w:sz w:val="24"/>
              <w14:ligatures w14:val="standardContextual"/>
            </w:rPr>
          </w:pPr>
          <w:hyperlink w:anchor="_Toc239668932" w:history="1">
            <w:r w:rsidRPr="003A5661">
              <w:rPr>
                <w:rStyle w:val="Hyperlink"/>
              </w:rPr>
              <w:t>1.2</w:t>
            </w:r>
            <w:r>
              <w:rPr>
                <w:rFonts w:asciiTheme="minorHAnsi" w:eastAsiaTheme="minorEastAsia" w:hAnsiTheme="minorHAnsi" w:cstheme="minorBidi"/>
                <w:kern w:val="2"/>
                <w:sz w:val="24"/>
                <w14:ligatures w14:val="standardContextual"/>
              </w:rPr>
              <w:tab/>
            </w:r>
            <w:r w:rsidRPr="003A5661">
              <w:rPr>
                <w:rStyle w:val="Hyperlink"/>
              </w:rPr>
              <w:t>Constitutional Documents and Fund Reports</w:t>
            </w:r>
            <w:r>
              <w:rPr>
                <w:webHidden/>
              </w:rPr>
              <w:tab/>
            </w:r>
            <w:r>
              <w:rPr>
                <w:webHidden/>
              </w:rPr>
              <w:fldChar w:fldCharType="begin"/>
            </w:r>
            <w:r>
              <w:rPr>
                <w:webHidden/>
              </w:rPr>
              <w:instrText xml:space="preserve"> PAGEREF _Toc239668932 \h </w:instrText>
            </w:r>
            <w:r>
              <w:rPr>
                <w:webHidden/>
              </w:rPr>
            </w:r>
            <w:r>
              <w:rPr>
                <w:webHidden/>
              </w:rPr>
              <w:fldChar w:fldCharType="separate"/>
            </w:r>
            <w:r w:rsidR="002D1BF0">
              <w:rPr>
                <w:webHidden/>
              </w:rPr>
              <w:t>16</w:t>
            </w:r>
            <w:r>
              <w:rPr>
                <w:webHidden/>
              </w:rPr>
              <w:fldChar w:fldCharType="end"/>
            </w:r>
          </w:hyperlink>
        </w:p>
        <w:p w14:paraId="18CDE468" w14:textId="6F7F850D" w:rsidR="003F3E19" w:rsidRDefault="003F3E19">
          <w:pPr>
            <w:pStyle w:val="TOC3"/>
            <w:rPr>
              <w:rFonts w:asciiTheme="minorHAnsi" w:eastAsiaTheme="minorEastAsia" w:hAnsiTheme="minorHAnsi" w:cstheme="minorBidi"/>
              <w:kern w:val="2"/>
              <w:sz w:val="24"/>
              <w14:ligatures w14:val="standardContextual"/>
            </w:rPr>
          </w:pPr>
          <w:hyperlink w:anchor="_Toc239668933" w:history="1">
            <w:r w:rsidRPr="003A5661">
              <w:rPr>
                <w:rStyle w:val="Hyperlink"/>
              </w:rPr>
              <w:t>1.3</w:t>
            </w:r>
            <w:r>
              <w:rPr>
                <w:rFonts w:asciiTheme="minorHAnsi" w:eastAsiaTheme="minorEastAsia" w:hAnsiTheme="minorHAnsi" w:cstheme="minorBidi"/>
                <w:kern w:val="2"/>
                <w:sz w:val="24"/>
                <w14:ligatures w14:val="standardContextual"/>
              </w:rPr>
              <w:tab/>
            </w:r>
            <w:r w:rsidRPr="003A5661">
              <w:rPr>
                <w:rStyle w:val="Hyperlink"/>
              </w:rPr>
              <w:t>Governance</w:t>
            </w:r>
            <w:r>
              <w:rPr>
                <w:webHidden/>
              </w:rPr>
              <w:tab/>
            </w:r>
            <w:r>
              <w:rPr>
                <w:webHidden/>
              </w:rPr>
              <w:fldChar w:fldCharType="begin"/>
            </w:r>
            <w:r>
              <w:rPr>
                <w:webHidden/>
              </w:rPr>
              <w:instrText xml:space="preserve"> PAGEREF _Toc239668933 \h </w:instrText>
            </w:r>
            <w:r>
              <w:rPr>
                <w:webHidden/>
              </w:rPr>
            </w:r>
            <w:r>
              <w:rPr>
                <w:webHidden/>
              </w:rPr>
              <w:fldChar w:fldCharType="separate"/>
            </w:r>
            <w:r w:rsidR="002D1BF0">
              <w:rPr>
                <w:webHidden/>
              </w:rPr>
              <w:t>17</w:t>
            </w:r>
            <w:r>
              <w:rPr>
                <w:webHidden/>
              </w:rPr>
              <w:fldChar w:fldCharType="end"/>
            </w:r>
          </w:hyperlink>
        </w:p>
        <w:p w14:paraId="2DC019A9" w14:textId="408C2E4A"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34" w:history="1">
            <w:r w:rsidRPr="003A5661">
              <w:rPr>
                <w:rStyle w:val="Hyperlink"/>
                <w:noProof/>
              </w:rPr>
              <w:t xml:space="preserve">2 </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Investment Manager Platform</w:t>
            </w:r>
            <w:r>
              <w:rPr>
                <w:noProof/>
                <w:webHidden/>
              </w:rPr>
              <w:tab/>
            </w:r>
            <w:r>
              <w:rPr>
                <w:noProof/>
                <w:webHidden/>
              </w:rPr>
              <w:fldChar w:fldCharType="begin"/>
            </w:r>
            <w:r>
              <w:rPr>
                <w:noProof/>
                <w:webHidden/>
              </w:rPr>
              <w:instrText xml:space="preserve"> PAGEREF _Toc239668934 \h </w:instrText>
            </w:r>
            <w:r>
              <w:rPr>
                <w:noProof/>
                <w:webHidden/>
              </w:rPr>
            </w:r>
            <w:r>
              <w:rPr>
                <w:noProof/>
                <w:webHidden/>
              </w:rPr>
              <w:fldChar w:fldCharType="separate"/>
            </w:r>
            <w:r w:rsidR="002D1BF0">
              <w:rPr>
                <w:noProof/>
                <w:webHidden/>
              </w:rPr>
              <w:t>18</w:t>
            </w:r>
            <w:r>
              <w:rPr>
                <w:noProof/>
                <w:webHidden/>
              </w:rPr>
              <w:fldChar w:fldCharType="end"/>
            </w:r>
          </w:hyperlink>
        </w:p>
        <w:p w14:paraId="3DA544DB" w14:textId="01D01D96" w:rsidR="003F3E19" w:rsidRDefault="003F3E19">
          <w:pPr>
            <w:pStyle w:val="TOC3"/>
            <w:rPr>
              <w:rFonts w:asciiTheme="minorHAnsi" w:eastAsiaTheme="minorEastAsia" w:hAnsiTheme="minorHAnsi" w:cstheme="minorBidi"/>
              <w:kern w:val="2"/>
              <w:sz w:val="24"/>
              <w14:ligatures w14:val="standardContextual"/>
            </w:rPr>
          </w:pPr>
          <w:hyperlink w:anchor="_Toc239668937" w:history="1">
            <w:r w:rsidRPr="003A5661">
              <w:rPr>
                <w:rStyle w:val="Hyperlink"/>
              </w:rPr>
              <w:t>2.1</w:t>
            </w:r>
            <w:r>
              <w:rPr>
                <w:rFonts w:asciiTheme="minorHAnsi" w:eastAsiaTheme="minorEastAsia" w:hAnsiTheme="minorHAnsi" w:cstheme="minorBidi"/>
                <w:kern w:val="2"/>
                <w:sz w:val="24"/>
                <w14:ligatures w14:val="standardContextual"/>
              </w:rPr>
              <w:tab/>
            </w:r>
            <w:r w:rsidRPr="003A5661">
              <w:rPr>
                <w:rStyle w:val="Hyperlink"/>
              </w:rPr>
              <w:t>Investment Manager Platform</w:t>
            </w:r>
            <w:r>
              <w:rPr>
                <w:webHidden/>
              </w:rPr>
              <w:tab/>
            </w:r>
            <w:r>
              <w:rPr>
                <w:webHidden/>
              </w:rPr>
              <w:fldChar w:fldCharType="begin"/>
            </w:r>
            <w:r>
              <w:rPr>
                <w:webHidden/>
              </w:rPr>
              <w:instrText xml:space="preserve"> PAGEREF _Toc239668937 \h </w:instrText>
            </w:r>
            <w:r>
              <w:rPr>
                <w:webHidden/>
              </w:rPr>
            </w:r>
            <w:r>
              <w:rPr>
                <w:webHidden/>
              </w:rPr>
              <w:fldChar w:fldCharType="separate"/>
            </w:r>
            <w:r w:rsidR="002D1BF0">
              <w:rPr>
                <w:webHidden/>
              </w:rPr>
              <w:t>18</w:t>
            </w:r>
            <w:r>
              <w:rPr>
                <w:webHidden/>
              </w:rPr>
              <w:fldChar w:fldCharType="end"/>
            </w:r>
          </w:hyperlink>
        </w:p>
        <w:p w14:paraId="084F64F2" w14:textId="3668962C" w:rsidR="003F3E19" w:rsidRDefault="003F3E19">
          <w:pPr>
            <w:pStyle w:val="TOC3"/>
            <w:rPr>
              <w:rFonts w:asciiTheme="minorHAnsi" w:eastAsiaTheme="minorEastAsia" w:hAnsiTheme="minorHAnsi" w:cstheme="minorBidi"/>
              <w:kern w:val="2"/>
              <w:sz w:val="24"/>
              <w14:ligatures w14:val="standardContextual"/>
            </w:rPr>
          </w:pPr>
          <w:hyperlink w:anchor="_Toc239668938" w:history="1">
            <w:r w:rsidRPr="003A5661">
              <w:rPr>
                <w:rStyle w:val="Hyperlink"/>
              </w:rPr>
              <w:t>2.2</w:t>
            </w:r>
            <w:r>
              <w:rPr>
                <w:rFonts w:asciiTheme="minorHAnsi" w:eastAsiaTheme="minorEastAsia" w:hAnsiTheme="minorHAnsi" w:cstheme="minorBidi"/>
                <w:kern w:val="2"/>
                <w:sz w:val="24"/>
                <w14:ligatures w14:val="standardContextual"/>
              </w:rPr>
              <w:tab/>
            </w:r>
            <w:r w:rsidRPr="003A5661">
              <w:rPr>
                <w:rStyle w:val="Hyperlink"/>
              </w:rPr>
              <w:t>Staff and Compensation</w:t>
            </w:r>
            <w:r>
              <w:rPr>
                <w:webHidden/>
              </w:rPr>
              <w:tab/>
            </w:r>
            <w:r>
              <w:rPr>
                <w:webHidden/>
              </w:rPr>
              <w:fldChar w:fldCharType="begin"/>
            </w:r>
            <w:r>
              <w:rPr>
                <w:webHidden/>
              </w:rPr>
              <w:instrText xml:space="preserve"> PAGEREF _Toc239668938 \h </w:instrText>
            </w:r>
            <w:r>
              <w:rPr>
                <w:webHidden/>
              </w:rPr>
            </w:r>
            <w:r>
              <w:rPr>
                <w:webHidden/>
              </w:rPr>
              <w:fldChar w:fldCharType="separate"/>
            </w:r>
            <w:r w:rsidR="002D1BF0">
              <w:rPr>
                <w:webHidden/>
              </w:rPr>
              <w:t>19</w:t>
            </w:r>
            <w:r>
              <w:rPr>
                <w:webHidden/>
              </w:rPr>
              <w:fldChar w:fldCharType="end"/>
            </w:r>
          </w:hyperlink>
        </w:p>
        <w:p w14:paraId="68E05427" w14:textId="397CA71C"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39" w:history="1">
            <w:r w:rsidRPr="003A5661">
              <w:rPr>
                <w:rStyle w:val="Hyperlink"/>
                <w:noProof/>
              </w:rPr>
              <w:t xml:space="preserve">3 </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Investment Sourcing and Decision-Making</w:t>
            </w:r>
            <w:r>
              <w:rPr>
                <w:noProof/>
                <w:webHidden/>
              </w:rPr>
              <w:tab/>
            </w:r>
            <w:r>
              <w:rPr>
                <w:noProof/>
                <w:webHidden/>
              </w:rPr>
              <w:fldChar w:fldCharType="begin"/>
            </w:r>
            <w:r>
              <w:rPr>
                <w:noProof/>
                <w:webHidden/>
              </w:rPr>
              <w:instrText xml:space="preserve"> PAGEREF _Toc239668939 \h </w:instrText>
            </w:r>
            <w:r>
              <w:rPr>
                <w:noProof/>
                <w:webHidden/>
              </w:rPr>
            </w:r>
            <w:r>
              <w:rPr>
                <w:noProof/>
                <w:webHidden/>
              </w:rPr>
              <w:fldChar w:fldCharType="separate"/>
            </w:r>
            <w:r w:rsidR="002D1BF0">
              <w:rPr>
                <w:noProof/>
                <w:webHidden/>
              </w:rPr>
              <w:t>20</w:t>
            </w:r>
            <w:r>
              <w:rPr>
                <w:noProof/>
                <w:webHidden/>
              </w:rPr>
              <w:fldChar w:fldCharType="end"/>
            </w:r>
          </w:hyperlink>
        </w:p>
        <w:p w14:paraId="01095DDF" w14:textId="2F7E5F53" w:rsidR="003F3E19" w:rsidRDefault="003F3E19">
          <w:pPr>
            <w:pStyle w:val="TOC3"/>
            <w:rPr>
              <w:rFonts w:asciiTheme="minorHAnsi" w:eastAsiaTheme="minorEastAsia" w:hAnsiTheme="minorHAnsi" w:cstheme="minorBidi"/>
              <w:kern w:val="2"/>
              <w:sz w:val="24"/>
              <w14:ligatures w14:val="standardContextual"/>
            </w:rPr>
          </w:pPr>
          <w:hyperlink w:anchor="_Toc239668941" w:history="1">
            <w:r w:rsidRPr="003A5661">
              <w:rPr>
                <w:rStyle w:val="Hyperlink"/>
              </w:rPr>
              <w:t>3.1</w:t>
            </w:r>
            <w:r>
              <w:rPr>
                <w:rFonts w:asciiTheme="minorHAnsi" w:eastAsiaTheme="minorEastAsia" w:hAnsiTheme="minorHAnsi" w:cstheme="minorBidi"/>
                <w:kern w:val="2"/>
                <w:sz w:val="24"/>
                <w14:ligatures w14:val="standardContextual"/>
              </w:rPr>
              <w:tab/>
            </w:r>
            <w:r w:rsidRPr="003A5661">
              <w:rPr>
                <w:rStyle w:val="Hyperlink"/>
              </w:rPr>
              <w:t>Investment Sourcing and Underwriting</w:t>
            </w:r>
            <w:r>
              <w:rPr>
                <w:webHidden/>
              </w:rPr>
              <w:tab/>
            </w:r>
            <w:r>
              <w:rPr>
                <w:webHidden/>
              </w:rPr>
              <w:fldChar w:fldCharType="begin"/>
            </w:r>
            <w:r>
              <w:rPr>
                <w:webHidden/>
              </w:rPr>
              <w:instrText xml:space="preserve"> PAGEREF _Toc239668941 \h </w:instrText>
            </w:r>
            <w:r>
              <w:rPr>
                <w:webHidden/>
              </w:rPr>
            </w:r>
            <w:r>
              <w:rPr>
                <w:webHidden/>
              </w:rPr>
              <w:fldChar w:fldCharType="separate"/>
            </w:r>
            <w:r w:rsidR="002D1BF0">
              <w:rPr>
                <w:webHidden/>
              </w:rPr>
              <w:t>20</w:t>
            </w:r>
            <w:r>
              <w:rPr>
                <w:webHidden/>
              </w:rPr>
              <w:fldChar w:fldCharType="end"/>
            </w:r>
          </w:hyperlink>
        </w:p>
        <w:p w14:paraId="5F62F798" w14:textId="52F71292" w:rsidR="003F3E19" w:rsidRDefault="003F3E19">
          <w:pPr>
            <w:pStyle w:val="TOC3"/>
            <w:rPr>
              <w:rFonts w:asciiTheme="minorHAnsi" w:eastAsiaTheme="minorEastAsia" w:hAnsiTheme="minorHAnsi" w:cstheme="minorBidi"/>
              <w:kern w:val="2"/>
              <w:sz w:val="24"/>
              <w14:ligatures w14:val="standardContextual"/>
            </w:rPr>
          </w:pPr>
          <w:hyperlink w:anchor="_Toc239668942" w:history="1">
            <w:r w:rsidRPr="003A5661">
              <w:rPr>
                <w:rStyle w:val="Hyperlink"/>
              </w:rPr>
              <w:t>3.2</w:t>
            </w:r>
            <w:r>
              <w:rPr>
                <w:rFonts w:asciiTheme="minorHAnsi" w:eastAsiaTheme="minorEastAsia" w:hAnsiTheme="minorHAnsi" w:cstheme="minorBidi"/>
                <w:kern w:val="2"/>
                <w:sz w:val="24"/>
                <w14:ligatures w14:val="standardContextual"/>
              </w:rPr>
              <w:tab/>
            </w:r>
            <w:r w:rsidRPr="003A5661">
              <w:rPr>
                <w:rStyle w:val="Hyperlink"/>
              </w:rPr>
              <w:t>Investment Decision-Making</w:t>
            </w:r>
            <w:r>
              <w:rPr>
                <w:webHidden/>
              </w:rPr>
              <w:tab/>
            </w:r>
            <w:r>
              <w:rPr>
                <w:webHidden/>
              </w:rPr>
              <w:fldChar w:fldCharType="begin"/>
            </w:r>
            <w:r>
              <w:rPr>
                <w:webHidden/>
              </w:rPr>
              <w:instrText xml:space="preserve"> PAGEREF _Toc239668942 \h </w:instrText>
            </w:r>
            <w:r>
              <w:rPr>
                <w:webHidden/>
              </w:rPr>
            </w:r>
            <w:r>
              <w:rPr>
                <w:webHidden/>
              </w:rPr>
              <w:fldChar w:fldCharType="separate"/>
            </w:r>
            <w:r w:rsidR="002D1BF0">
              <w:rPr>
                <w:webHidden/>
              </w:rPr>
              <w:t>22</w:t>
            </w:r>
            <w:r>
              <w:rPr>
                <w:webHidden/>
              </w:rPr>
              <w:fldChar w:fldCharType="end"/>
            </w:r>
          </w:hyperlink>
        </w:p>
        <w:p w14:paraId="72C17C46" w14:textId="37F7303C"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43" w:history="1">
            <w:r w:rsidRPr="003A5661">
              <w:rPr>
                <w:rStyle w:val="Hyperlink"/>
                <w:noProof/>
              </w:rPr>
              <w:t>4</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Investment Management Approach</w:t>
            </w:r>
            <w:r>
              <w:rPr>
                <w:noProof/>
                <w:webHidden/>
              </w:rPr>
              <w:tab/>
            </w:r>
            <w:r>
              <w:rPr>
                <w:noProof/>
                <w:webHidden/>
              </w:rPr>
              <w:fldChar w:fldCharType="begin"/>
            </w:r>
            <w:r>
              <w:rPr>
                <w:noProof/>
                <w:webHidden/>
              </w:rPr>
              <w:instrText xml:space="preserve"> PAGEREF _Toc239668943 \h </w:instrText>
            </w:r>
            <w:r>
              <w:rPr>
                <w:noProof/>
                <w:webHidden/>
              </w:rPr>
            </w:r>
            <w:r>
              <w:rPr>
                <w:noProof/>
                <w:webHidden/>
              </w:rPr>
              <w:fldChar w:fldCharType="separate"/>
            </w:r>
            <w:r w:rsidR="002D1BF0">
              <w:rPr>
                <w:noProof/>
                <w:webHidden/>
              </w:rPr>
              <w:t>23</w:t>
            </w:r>
            <w:r>
              <w:rPr>
                <w:noProof/>
                <w:webHidden/>
              </w:rPr>
              <w:fldChar w:fldCharType="end"/>
            </w:r>
          </w:hyperlink>
        </w:p>
        <w:p w14:paraId="03C990FB" w14:textId="29FA1566" w:rsidR="003F3E19" w:rsidRDefault="003F3E19">
          <w:pPr>
            <w:pStyle w:val="TOC3"/>
            <w:rPr>
              <w:rFonts w:asciiTheme="minorHAnsi" w:eastAsiaTheme="minorEastAsia" w:hAnsiTheme="minorHAnsi" w:cstheme="minorBidi"/>
              <w:kern w:val="2"/>
              <w:sz w:val="24"/>
              <w14:ligatures w14:val="standardContextual"/>
            </w:rPr>
          </w:pPr>
          <w:hyperlink w:anchor="_Toc239668944" w:history="1">
            <w:r w:rsidRPr="003A5661">
              <w:rPr>
                <w:rStyle w:val="Hyperlink"/>
              </w:rPr>
              <w:t>4.1</w:t>
            </w:r>
            <w:r>
              <w:rPr>
                <w:rFonts w:asciiTheme="minorHAnsi" w:eastAsiaTheme="minorEastAsia" w:hAnsiTheme="minorHAnsi" w:cstheme="minorBidi"/>
                <w:kern w:val="2"/>
                <w:sz w:val="24"/>
                <w14:ligatures w14:val="standardContextual"/>
              </w:rPr>
              <w:tab/>
            </w:r>
            <w:r w:rsidRPr="003A5661">
              <w:rPr>
                <w:rStyle w:val="Hyperlink"/>
              </w:rPr>
              <w:t>Investment Strategy</w:t>
            </w:r>
            <w:r>
              <w:rPr>
                <w:webHidden/>
              </w:rPr>
              <w:tab/>
            </w:r>
            <w:r>
              <w:rPr>
                <w:webHidden/>
              </w:rPr>
              <w:fldChar w:fldCharType="begin"/>
            </w:r>
            <w:r>
              <w:rPr>
                <w:webHidden/>
              </w:rPr>
              <w:instrText xml:space="preserve"> PAGEREF _Toc239668944 \h </w:instrText>
            </w:r>
            <w:r>
              <w:rPr>
                <w:webHidden/>
              </w:rPr>
            </w:r>
            <w:r>
              <w:rPr>
                <w:webHidden/>
              </w:rPr>
              <w:fldChar w:fldCharType="separate"/>
            </w:r>
            <w:r w:rsidR="002D1BF0">
              <w:rPr>
                <w:webHidden/>
              </w:rPr>
              <w:t>23</w:t>
            </w:r>
            <w:r>
              <w:rPr>
                <w:webHidden/>
              </w:rPr>
              <w:fldChar w:fldCharType="end"/>
            </w:r>
          </w:hyperlink>
        </w:p>
        <w:p w14:paraId="66CB90EC" w14:textId="430635B5" w:rsidR="003F3E19" w:rsidRDefault="003F3E19">
          <w:pPr>
            <w:pStyle w:val="TOC3"/>
            <w:rPr>
              <w:rFonts w:asciiTheme="minorHAnsi" w:eastAsiaTheme="minorEastAsia" w:hAnsiTheme="minorHAnsi" w:cstheme="minorBidi"/>
              <w:kern w:val="2"/>
              <w:sz w:val="24"/>
              <w14:ligatures w14:val="standardContextual"/>
            </w:rPr>
          </w:pPr>
          <w:hyperlink w:anchor="_Toc239668945" w:history="1">
            <w:r w:rsidRPr="003A5661">
              <w:rPr>
                <w:rStyle w:val="Hyperlink"/>
              </w:rPr>
              <w:t>4.2</w:t>
            </w:r>
            <w:r>
              <w:rPr>
                <w:rFonts w:asciiTheme="minorHAnsi" w:eastAsiaTheme="minorEastAsia" w:hAnsiTheme="minorHAnsi" w:cstheme="minorBidi"/>
                <w:kern w:val="2"/>
                <w:sz w:val="24"/>
                <w14:ligatures w14:val="standardContextual"/>
              </w:rPr>
              <w:tab/>
            </w:r>
            <w:r w:rsidRPr="003A5661">
              <w:rPr>
                <w:rStyle w:val="Hyperlink"/>
              </w:rPr>
              <w:t>Leverage and Debt Management</w:t>
            </w:r>
            <w:r>
              <w:rPr>
                <w:webHidden/>
              </w:rPr>
              <w:tab/>
            </w:r>
            <w:r>
              <w:rPr>
                <w:webHidden/>
              </w:rPr>
              <w:fldChar w:fldCharType="begin"/>
            </w:r>
            <w:r>
              <w:rPr>
                <w:webHidden/>
              </w:rPr>
              <w:instrText xml:space="preserve"> PAGEREF _Toc239668945 \h </w:instrText>
            </w:r>
            <w:r>
              <w:rPr>
                <w:webHidden/>
              </w:rPr>
            </w:r>
            <w:r>
              <w:rPr>
                <w:webHidden/>
              </w:rPr>
              <w:fldChar w:fldCharType="separate"/>
            </w:r>
            <w:r w:rsidR="002D1BF0">
              <w:rPr>
                <w:webHidden/>
              </w:rPr>
              <w:t>24</w:t>
            </w:r>
            <w:r>
              <w:rPr>
                <w:webHidden/>
              </w:rPr>
              <w:fldChar w:fldCharType="end"/>
            </w:r>
          </w:hyperlink>
        </w:p>
        <w:p w14:paraId="2A83A03A" w14:textId="72B4C2A2" w:rsidR="003F3E19" w:rsidRDefault="003F3E19">
          <w:pPr>
            <w:pStyle w:val="TOC3"/>
            <w:rPr>
              <w:rFonts w:asciiTheme="minorHAnsi" w:eastAsiaTheme="minorEastAsia" w:hAnsiTheme="minorHAnsi" w:cstheme="minorBidi"/>
              <w:kern w:val="2"/>
              <w:sz w:val="24"/>
              <w14:ligatures w14:val="standardContextual"/>
            </w:rPr>
          </w:pPr>
          <w:hyperlink w:anchor="_Toc239668946" w:history="1">
            <w:r w:rsidRPr="003A5661">
              <w:rPr>
                <w:rStyle w:val="Hyperlink"/>
              </w:rPr>
              <w:t>4.3</w:t>
            </w:r>
            <w:r>
              <w:rPr>
                <w:rFonts w:asciiTheme="minorHAnsi" w:eastAsiaTheme="minorEastAsia" w:hAnsiTheme="minorHAnsi" w:cstheme="minorBidi"/>
                <w:kern w:val="2"/>
                <w:sz w:val="24"/>
                <w14:ligatures w14:val="standardContextual"/>
              </w:rPr>
              <w:tab/>
            </w:r>
            <w:r w:rsidRPr="003A5661">
              <w:rPr>
                <w:rStyle w:val="Hyperlink"/>
              </w:rPr>
              <w:t>Asset and Portfolio Monitoring</w:t>
            </w:r>
            <w:r>
              <w:rPr>
                <w:webHidden/>
              </w:rPr>
              <w:tab/>
            </w:r>
            <w:r>
              <w:rPr>
                <w:webHidden/>
              </w:rPr>
              <w:fldChar w:fldCharType="begin"/>
            </w:r>
            <w:r>
              <w:rPr>
                <w:webHidden/>
              </w:rPr>
              <w:instrText xml:space="preserve"> PAGEREF _Toc239668946 \h </w:instrText>
            </w:r>
            <w:r>
              <w:rPr>
                <w:webHidden/>
              </w:rPr>
            </w:r>
            <w:r>
              <w:rPr>
                <w:webHidden/>
              </w:rPr>
              <w:fldChar w:fldCharType="separate"/>
            </w:r>
            <w:r w:rsidR="002D1BF0">
              <w:rPr>
                <w:webHidden/>
              </w:rPr>
              <w:t>26</w:t>
            </w:r>
            <w:r>
              <w:rPr>
                <w:webHidden/>
              </w:rPr>
              <w:fldChar w:fldCharType="end"/>
            </w:r>
          </w:hyperlink>
        </w:p>
        <w:p w14:paraId="16A69987" w14:textId="0F6CC8DA" w:rsidR="003F3E19" w:rsidRDefault="003F3E19">
          <w:pPr>
            <w:pStyle w:val="TOC3"/>
            <w:rPr>
              <w:rFonts w:asciiTheme="minorHAnsi" w:eastAsiaTheme="minorEastAsia" w:hAnsiTheme="minorHAnsi" w:cstheme="minorBidi"/>
              <w:kern w:val="2"/>
              <w:sz w:val="24"/>
              <w14:ligatures w14:val="standardContextual"/>
            </w:rPr>
          </w:pPr>
          <w:hyperlink w:anchor="_Toc239668947" w:history="1">
            <w:r w:rsidRPr="003A5661">
              <w:rPr>
                <w:rStyle w:val="Hyperlink"/>
              </w:rPr>
              <w:t>4.4</w:t>
            </w:r>
            <w:r>
              <w:rPr>
                <w:rFonts w:asciiTheme="minorHAnsi" w:eastAsiaTheme="minorEastAsia" w:hAnsiTheme="minorHAnsi" w:cstheme="minorBidi"/>
                <w:kern w:val="2"/>
                <w:sz w:val="24"/>
                <w14:ligatures w14:val="standardContextual"/>
              </w:rPr>
              <w:tab/>
            </w:r>
            <w:r w:rsidRPr="003A5661">
              <w:rPr>
                <w:rStyle w:val="Hyperlink"/>
              </w:rPr>
              <w:t>Cash Management and Capital Expenditures</w:t>
            </w:r>
            <w:r>
              <w:rPr>
                <w:webHidden/>
              </w:rPr>
              <w:tab/>
            </w:r>
            <w:r>
              <w:rPr>
                <w:webHidden/>
              </w:rPr>
              <w:fldChar w:fldCharType="begin"/>
            </w:r>
            <w:r>
              <w:rPr>
                <w:webHidden/>
              </w:rPr>
              <w:instrText xml:space="preserve"> PAGEREF _Toc239668947 \h </w:instrText>
            </w:r>
            <w:r>
              <w:rPr>
                <w:webHidden/>
              </w:rPr>
            </w:r>
            <w:r>
              <w:rPr>
                <w:webHidden/>
              </w:rPr>
              <w:fldChar w:fldCharType="separate"/>
            </w:r>
            <w:r w:rsidR="002D1BF0">
              <w:rPr>
                <w:webHidden/>
              </w:rPr>
              <w:t>27</w:t>
            </w:r>
            <w:r>
              <w:rPr>
                <w:webHidden/>
              </w:rPr>
              <w:fldChar w:fldCharType="end"/>
            </w:r>
          </w:hyperlink>
        </w:p>
        <w:p w14:paraId="105C9C53" w14:textId="79A230C6" w:rsidR="003F3E19" w:rsidRDefault="003F3E19">
          <w:pPr>
            <w:pStyle w:val="TOC3"/>
            <w:rPr>
              <w:rFonts w:asciiTheme="minorHAnsi" w:eastAsiaTheme="minorEastAsia" w:hAnsiTheme="minorHAnsi" w:cstheme="minorBidi"/>
              <w:kern w:val="2"/>
              <w:sz w:val="24"/>
              <w14:ligatures w14:val="standardContextual"/>
            </w:rPr>
          </w:pPr>
          <w:hyperlink w:anchor="_Toc239668948" w:history="1">
            <w:r w:rsidRPr="003A5661">
              <w:rPr>
                <w:rStyle w:val="Hyperlink"/>
              </w:rPr>
              <w:t>4.5</w:t>
            </w:r>
            <w:r>
              <w:rPr>
                <w:rFonts w:asciiTheme="minorHAnsi" w:eastAsiaTheme="minorEastAsia" w:hAnsiTheme="minorHAnsi" w:cstheme="minorBidi"/>
                <w:kern w:val="2"/>
                <w:sz w:val="24"/>
                <w14:ligatures w14:val="standardContextual"/>
              </w:rPr>
              <w:tab/>
            </w:r>
            <w:r w:rsidRPr="003A5661">
              <w:rPr>
                <w:rStyle w:val="Hyperlink"/>
              </w:rPr>
              <w:t>Capital Calls and Distributions</w:t>
            </w:r>
            <w:r>
              <w:rPr>
                <w:webHidden/>
              </w:rPr>
              <w:tab/>
            </w:r>
            <w:r>
              <w:rPr>
                <w:webHidden/>
              </w:rPr>
              <w:fldChar w:fldCharType="begin"/>
            </w:r>
            <w:r>
              <w:rPr>
                <w:webHidden/>
              </w:rPr>
              <w:instrText xml:space="preserve"> PAGEREF _Toc239668948 \h </w:instrText>
            </w:r>
            <w:r>
              <w:rPr>
                <w:webHidden/>
              </w:rPr>
            </w:r>
            <w:r>
              <w:rPr>
                <w:webHidden/>
              </w:rPr>
              <w:fldChar w:fldCharType="separate"/>
            </w:r>
            <w:r w:rsidR="002D1BF0">
              <w:rPr>
                <w:webHidden/>
              </w:rPr>
              <w:t>27</w:t>
            </w:r>
            <w:r>
              <w:rPr>
                <w:webHidden/>
              </w:rPr>
              <w:fldChar w:fldCharType="end"/>
            </w:r>
          </w:hyperlink>
        </w:p>
        <w:p w14:paraId="4BE5CC2E" w14:textId="2B19A34D" w:rsidR="003F3E19" w:rsidRDefault="003F3E19">
          <w:pPr>
            <w:pStyle w:val="TOC3"/>
            <w:rPr>
              <w:rFonts w:asciiTheme="minorHAnsi" w:eastAsiaTheme="minorEastAsia" w:hAnsiTheme="minorHAnsi" w:cstheme="minorBidi"/>
              <w:kern w:val="2"/>
              <w:sz w:val="24"/>
              <w14:ligatures w14:val="standardContextual"/>
            </w:rPr>
          </w:pPr>
          <w:hyperlink w:anchor="_Toc239668949" w:history="1">
            <w:r w:rsidRPr="003A5661">
              <w:rPr>
                <w:rStyle w:val="Hyperlink"/>
              </w:rPr>
              <w:t>4.6</w:t>
            </w:r>
            <w:r>
              <w:rPr>
                <w:rFonts w:asciiTheme="minorHAnsi" w:eastAsiaTheme="minorEastAsia" w:hAnsiTheme="minorHAnsi" w:cstheme="minorBidi"/>
                <w:kern w:val="2"/>
                <w:sz w:val="24"/>
                <w14:ligatures w14:val="standardContextual"/>
              </w:rPr>
              <w:tab/>
            </w:r>
            <w:r w:rsidRPr="003A5661">
              <w:rPr>
                <w:rStyle w:val="Hyperlink"/>
              </w:rPr>
              <w:t>Divestment Process</w:t>
            </w:r>
            <w:r>
              <w:rPr>
                <w:webHidden/>
              </w:rPr>
              <w:tab/>
            </w:r>
            <w:r>
              <w:rPr>
                <w:webHidden/>
              </w:rPr>
              <w:fldChar w:fldCharType="begin"/>
            </w:r>
            <w:r>
              <w:rPr>
                <w:webHidden/>
              </w:rPr>
              <w:instrText xml:space="preserve"> PAGEREF _Toc239668949 \h </w:instrText>
            </w:r>
            <w:r>
              <w:rPr>
                <w:webHidden/>
              </w:rPr>
            </w:r>
            <w:r>
              <w:rPr>
                <w:webHidden/>
              </w:rPr>
              <w:fldChar w:fldCharType="separate"/>
            </w:r>
            <w:r w:rsidR="002D1BF0">
              <w:rPr>
                <w:webHidden/>
              </w:rPr>
              <w:t>27</w:t>
            </w:r>
            <w:r>
              <w:rPr>
                <w:webHidden/>
              </w:rPr>
              <w:fldChar w:fldCharType="end"/>
            </w:r>
          </w:hyperlink>
        </w:p>
        <w:p w14:paraId="49D6EB1C" w14:textId="60285430" w:rsidR="003F3E19" w:rsidRDefault="003F3E19">
          <w:pPr>
            <w:pStyle w:val="TOC3"/>
            <w:rPr>
              <w:rFonts w:asciiTheme="minorHAnsi" w:eastAsiaTheme="minorEastAsia" w:hAnsiTheme="minorHAnsi" w:cstheme="minorBidi"/>
              <w:kern w:val="2"/>
              <w:sz w:val="24"/>
              <w14:ligatures w14:val="standardContextual"/>
            </w:rPr>
          </w:pPr>
          <w:hyperlink w:anchor="_Toc239668950" w:history="1">
            <w:r w:rsidRPr="003A5661">
              <w:rPr>
                <w:rStyle w:val="Hyperlink"/>
              </w:rPr>
              <w:t>4.7</w:t>
            </w:r>
            <w:r>
              <w:rPr>
                <w:rFonts w:asciiTheme="minorHAnsi" w:eastAsiaTheme="minorEastAsia" w:hAnsiTheme="minorHAnsi" w:cstheme="minorBidi"/>
                <w:kern w:val="2"/>
                <w:sz w:val="24"/>
                <w14:ligatures w14:val="standardContextual"/>
              </w:rPr>
              <w:tab/>
            </w:r>
            <w:r w:rsidRPr="003A5661">
              <w:rPr>
                <w:rStyle w:val="Hyperlink"/>
              </w:rPr>
              <w:t>Sustainable Investment Process</w:t>
            </w:r>
            <w:r>
              <w:rPr>
                <w:webHidden/>
              </w:rPr>
              <w:tab/>
            </w:r>
            <w:r>
              <w:rPr>
                <w:webHidden/>
              </w:rPr>
              <w:fldChar w:fldCharType="begin"/>
            </w:r>
            <w:r>
              <w:rPr>
                <w:webHidden/>
              </w:rPr>
              <w:instrText xml:space="preserve"> PAGEREF _Toc239668950 \h </w:instrText>
            </w:r>
            <w:r>
              <w:rPr>
                <w:webHidden/>
              </w:rPr>
            </w:r>
            <w:r>
              <w:rPr>
                <w:webHidden/>
              </w:rPr>
              <w:fldChar w:fldCharType="separate"/>
            </w:r>
            <w:r w:rsidR="002D1BF0">
              <w:rPr>
                <w:webHidden/>
              </w:rPr>
              <w:t>28</w:t>
            </w:r>
            <w:r>
              <w:rPr>
                <w:webHidden/>
              </w:rPr>
              <w:fldChar w:fldCharType="end"/>
            </w:r>
          </w:hyperlink>
        </w:p>
        <w:p w14:paraId="55066850" w14:textId="0E2AAAEC"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51" w:history="1">
            <w:r w:rsidRPr="003A5661">
              <w:rPr>
                <w:rStyle w:val="Hyperlink"/>
                <w:noProof/>
              </w:rPr>
              <w:t>5</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Expertise and Track Record</w:t>
            </w:r>
            <w:r>
              <w:rPr>
                <w:noProof/>
                <w:webHidden/>
              </w:rPr>
              <w:tab/>
            </w:r>
            <w:r>
              <w:rPr>
                <w:noProof/>
                <w:webHidden/>
              </w:rPr>
              <w:fldChar w:fldCharType="begin"/>
            </w:r>
            <w:r>
              <w:rPr>
                <w:noProof/>
                <w:webHidden/>
              </w:rPr>
              <w:instrText xml:space="preserve"> PAGEREF _Toc239668951 \h </w:instrText>
            </w:r>
            <w:r>
              <w:rPr>
                <w:noProof/>
                <w:webHidden/>
              </w:rPr>
            </w:r>
            <w:r>
              <w:rPr>
                <w:noProof/>
                <w:webHidden/>
              </w:rPr>
              <w:fldChar w:fldCharType="separate"/>
            </w:r>
            <w:r w:rsidR="002D1BF0">
              <w:rPr>
                <w:noProof/>
                <w:webHidden/>
              </w:rPr>
              <w:t>30</w:t>
            </w:r>
            <w:r>
              <w:rPr>
                <w:noProof/>
                <w:webHidden/>
              </w:rPr>
              <w:fldChar w:fldCharType="end"/>
            </w:r>
          </w:hyperlink>
        </w:p>
        <w:p w14:paraId="71DCA86A" w14:textId="2444F428" w:rsidR="003F3E19" w:rsidRDefault="003F3E19">
          <w:pPr>
            <w:pStyle w:val="TOC3"/>
            <w:rPr>
              <w:rFonts w:asciiTheme="minorHAnsi" w:eastAsiaTheme="minorEastAsia" w:hAnsiTheme="minorHAnsi" w:cstheme="minorBidi"/>
              <w:kern w:val="2"/>
              <w:sz w:val="24"/>
              <w14:ligatures w14:val="standardContextual"/>
            </w:rPr>
          </w:pPr>
          <w:hyperlink w:anchor="_Toc239668954" w:history="1">
            <w:r w:rsidRPr="003A5661">
              <w:rPr>
                <w:rStyle w:val="Hyperlink"/>
              </w:rPr>
              <w:t>5.1</w:t>
            </w:r>
            <w:r>
              <w:rPr>
                <w:rFonts w:asciiTheme="minorHAnsi" w:eastAsiaTheme="minorEastAsia" w:hAnsiTheme="minorHAnsi" w:cstheme="minorBidi"/>
                <w:kern w:val="2"/>
                <w:sz w:val="24"/>
                <w14:ligatures w14:val="standardContextual"/>
              </w:rPr>
              <w:tab/>
            </w:r>
            <w:r w:rsidRPr="003A5661">
              <w:rPr>
                <w:rStyle w:val="Hyperlink"/>
              </w:rPr>
              <w:t>Vehicle Staff and Experience</w:t>
            </w:r>
            <w:r>
              <w:rPr>
                <w:webHidden/>
              </w:rPr>
              <w:tab/>
            </w:r>
            <w:r>
              <w:rPr>
                <w:webHidden/>
              </w:rPr>
              <w:fldChar w:fldCharType="begin"/>
            </w:r>
            <w:r>
              <w:rPr>
                <w:webHidden/>
              </w:rPr>
              <w:instrText xml:space="preserve"> PAGEREF _Toc239668954 \h </w:instrText>
            </w:r>
            <w:r>
              <w:rPr>
                <w:webHidden/>
              </w:rPr>
            </w:r>
            <w:r>
              <w:rPr>
                <w:webHidden/>
              </w:rPr>
              <w:fldChar w:fldCharType="separate"/>
            </w:r>
            <w:r w:rsidR="002D1BF0">
              <w:rPr>
                <w:webHidden/>
              </w:rPr>
              <w:t>30</w:t>
            </w:r>
            <w:r>
              <w:rPr>
                <w:webHidden/>
              </w:rPr>
              <w:fldChar w:fldCharType="end"/>
            </w:r>
          </w:hyperlink>
        </w:p>
        <w:p w14:paraId="3935E52B" w14:textId="54322CAE" w:rsidR="003F3E19" w:rsidRDefault="003F3E19">
          <w:pPr>
            <w:pStyle w:val="TOC3"/>
            <w:rPr>
              <w:rFonts w:asciiTheme="minorHAnsi" w:eastAsiaTheme="minorEastAsia" w:hAnsiTheme="minorHAnsi" w:cstheme="minorBidi"/>
              <w:kern w:val="2"/>
              <w:sz w:val="24"/>
              <w14:ligatures w14:val="standardContextual"/>
            </w:rPr>
          </w:pPr>
          <w:hyperlink w:anchor="_Toc239668955" w:history="1">
            <w:r w:rsidRPr="003A5661">
              <w:rPr>
                <w:rStyle w:val="Hyperlink"/>
              </w:rPr>
              <w:t>5.2</w:t>
            </w:r>
            <w:r>
              <w:rPr>
                <w:rFonts w:asciiTheme="minorHAnsi" w:eastAsiaTheme="minorEastAsia" w:hAnsiTheme="minorHAnsi" w:cstheme="minorBidi"/>
                <w:kern w:val="2"/>
                <w:sz w:val="24"/>
                <w14:ligatures w14:val="standardContextual"/>
              </w:rPr>
              <w:tab/>
            </w:r>
            <w:r w:rsidRPr="003A5661">
              <w:rPr>
                <w:rStyle w:val="Hyperlink"/>
              </w:rPr>
              <w:t>Track Record</w:t>
            </w:r>
            <w:r>
              <w:rPr>
                <w:webHidden/>
              </w:rPr>
              <w:tab/>
            </w:r>
            <w:r>
              <w:rPr>
                <w:webHidden/>
              </w:rPr>
              <w:fldChar w:fldCharType="begin"/>
            </w:r>
            <w:r>
              <w:rPr>
                <w:webHidden/>
              </w:rPr>
              <w:instrText xml:space="preserve"> PAGEREF _Toc239668955 \h </w:instrText>
            </w:r>
            <w:r>
              <w:rPr>
                <w:webHidden/>
              </w:rPr>
            </w:r>
            <w:r>
              <w:rPr>
                <w:webHidden/>
              </w:rPr>
              <w:fldChar w:fldCharType="separate"/>
            </w:r>
            <w:r w:rsidR="002D1BF0">
              <w:rPr>
                <w:webHidden/>
              </w:rPr>
              <w:t>31</w:t>
            </w:r>
            <w:r>
              <w:rPr>
                <w:webHidden/>
              </w:rPr>
              <w:fldChar w:fldCharType="end"/>
            </w:r>
          </w:hyperlink>
        </w:p>
        <w:p w14:paraId="63A5636F" w14:textId="618FFB6A"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56" w:history="1">
            <w:r w:rsidRPr="003A5661">
              <w:rPr>
                <w:rStyle w:val="Hyperlink"/>
                <w:noProof/>
              </w:rPr>
              <w:t>6</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 xml:space="preserve">Fees and Expenses </w:t>
            </w:r>
            <w:r>
              <w:rPr>
                <w:noProof/>
                <w:webHidden/>
              </w:rPr>
              <w:tab/>
            </w:r>
            <w:r>
              <w:rPr>
                <w:noProof/>
                <w:webHidden/>
              </w:rPr>
              <w:fldChar w:fldCharType="begin"/>
            </w:r>
            <w:r>
              <w:rPr>
                <w:noProof/>
                <w:webHidden/>
              </w:rPr>
              <w:instrText xml:space="preserve"> PAGEREF _Toc239668956 \h </w:instrText>
            </w:r>
            <w:r>
              <w:rPr>
                <w:noProof/>
                <w:webHidden/>
              </w:rPr>
            </w:r>
            <w:r>
              <w:rPr>
                <w:noProof/>
                <w:webHidden/>
              </w:rPr>
              <w:fldChar w:fldCharType="separate"/>
            </w:r>
            <w:r w:rsidR="002D1BF0">
              <w:rPr>
                <w:noProof/>
                <w:webHidden/>
              </w:rPr>
              <w:t>31</w:t>
            </w:r>
            <w:r>
              <w:rPr>
                <w:noProof/>
                <w:webHidden/>
              </w:rPr>
              <w:fldChar w:fldCharType="end"/>
            </w:r>
          </w:hyperlink>
        </w:p>
        <w:p w14:paraId="5AE477BC" w14:textId="307EAB45" w:rsidR="003F3E19" w:rsidRDefault="003F3E19">
          <w:pPr>
            <w:pStyle w:val="TOC3"/>
            <w:rPr>
              <w:rFonts w:asciiTheme="minorHAnsi" w:eastAsiaTheme="minorEastAsia" w:hAnsiTheme="minorHAnsi" w:cstheme="minorBidi"/>
              <w:kern w:val="2"/>
              <w:sz w:val="24"/>
              <w14:ligatures w14:val="standardContextual"/>
            </w:rPr>
          </w:pPr>
          <w:hyperlink w:anchor="_Toc239668957" w:history="1">
            <w:r w:rsidRPr="003A5661">
              <w:rPr>
                <w:rStyle w:val="Hyperlink"/>
              </w:rPr>
              <w:t>6.1</w:t>
            </w:r>
            <w:r>
              <w:rPr>
                <w:rFonts w:asciiTheme="minorHAnsi" w:eastAsiaTheme="minorEastAsia" w:hAnsiTheme="minorHAnsi" w:cstheme="minorBidi"/>
                <w:kern w:val="2"/>
                <w:sz w:val="24"/>
                <w14:ligatures w14:val="standardContextual"/>
              </w:rPr>
              <w:tab/>
            </w:r>
            <w:r w:rsidRPr="003A5661">
              <w:rPr>
                <w:rStyle w:val="Hyperlink"/>
              </w:rPr>
              <w:t>Fees Breakdown and Allocation</w:t>
            </w:r>
            <w:r>
              <w:rPr>
                <w:webHidden/>
              </w:rPr>
              <w:tab/>
            </w:r>
            <w:r>
              <w:rPr>
                <w:webHidden/>
              </w:rPr>
              <w:fldChar w:fldCharType="begin"/>
            </w:r>
            <w:r>
              <w:rPr>
                <w:webHidden/>
              </w:rPr>
              <w:instrText xml:space="preserve"> PAGEREF _Toc239668957 \h </w:instrText>
            </w:r>
            <w:r>
              <w:rPr>
                <w:webHidden/>
              </w:rPr>
            </w:r>
            <w:r>
              <w:rPr>
                <w:webHidden/>
              </w:rPr>
              <w:fldChar w:fldCharType="separate"/>
            </w:r>
            <w:r w:rsidR="002D1BF0">
              <w:rPr>
                <w:webHidden/>
              </w:rPr>
              <w:t>31</w:t>
            </w:r>
            <w:r>
              <w:rPr>
                <w:webHidden/>
              </w:rPr>
              <w:fldChar w:fldCharType="end"/>
            </w:r>
          </w:hyperlink>
        </w:p>
        <w:p w14:paraId="09D23C0B" w14:textId="71B148B2" w:rsidR="003F3E19" w:rsidRDefault="003F3E19">
          <w:pPr>
            <w:pStyle w:val="TOC3"/>
            <w:rPr>
              <w:rFonts w:asciiTheme="minorHAnsi" w:eastAsiaTheme="minorEastAsia" w:hAnsiTheme="minorHAnsi" w:cstheme="minorBidi"/>
              <w:kern w:val="2"/>
              <w:sz w:val="24"/>
              <w14:ligatures w14:val="standardContextual"/>
            </w:rPr>
          </w:pPr>
          <w:hyperlink w:anchor="_Toc239668958" w:history="1">
            <w:r w:rsidRPr="003A5661">
              <w:rPr>
                <w:rStyle w:val="Hyperlink"/>
              </w:rPr>
              <w:t>6.2</w:t>
            </w:r>
            <w:r>
              <w:rPr>
                <w:rFonts w:asciiTheme="minorHAnsi" w:eastAsiaTheme="minorEastAsia" w:hAnsiTheme="minorHAnsi" w:cstheme="minorBidi"/>
                <w:kern w:val="2"/>
                <w:sz w:val="24"/>
                <w14:ligatures w14:val="standardContextual"/>
              </w:rPr>
              <w:tab/>
            </w:r>
            <w:r w:rsidRPr="003A5661">
              <w:rPr>
                <w:rStyle w:val="Hyperlink"/>
              </w:rPr>
              <w:t>Alignment of Interest</w:t>
            </w:r>
            <w:r>
              <w:rPr>
                <w:webHidden/>
              </w:rPr>
              <w:tab/>
            </w:r>
            <w:r>
              <w:rPr>
                <w:webHidden/>
              </w:rPr>
              <w:fldChar w:fldCharType="begin"/>
            </w:r>
            <w:r>
              <w:rPr>
                <w:webHidden/>
              </w:rPr>
              <w:instrText xml:space="preserve"> PAGEREF _Toc239668958 \h </w:instrText>
            </w:r>
            <w:r>
              <w:rPr>
                <w:webHidden/>
              </w:rPr>
            </w:r>
            <w:r>
              <w:rPr>
                <w:webHidden/>
              </w:rPr>
              <w:fldChar w:fldCharType="separate"/>
            </w:r>
            <w:r w:rsidR="002D1BF0">
              <w:rPr>
                <w:webHidden/>
              </w:rPr>
              <w:t>33</w:t>
            </w:r>
            <w:r>
              <w:rPr>
                <w:webHidden/>
              </w:rPr>
              <w:fldChar w:fldCharType="end"/>
            </w:r>
          </w:hyperlink>
        </w:p>
        <w:p w14:paraId="6156362E" w14:textId="136AA241"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59" w:history="1">
            <w:r w:rsidRPr="003A5661">
              <w:rPr>
                <w:rStyle w:val="Hyperlink"/>
                <w:noProof/>
              </w:rPr>
              <w:t>7</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Investors and Investor Reporting</w:t>
            </w:r>
            <w:r>
              <w:rPr>
                <w:noProof/>
                <w:webHidden/>
              </w:rPr>
              <w:tab/>
            </w:r>
            <w:r>
              <w:rPr>
                <w:noProof/>
                <w:webHidden/>
              </w:rPr>
              <w:fldChar w:fldCharType="begin"/>
            </w:r>
            <w:r>
              <w:rPr>
                <w:noProof/>
                <w:webHidden/>
              </w:rPr>
              <w:instrText xml:space="preserve"> PAGEREF _Toc239668959 \h </w:instrText>
            </w:r>
            <w:r>
              <w:rPr>
                <w:noProof/>
                <w:webHidden/>
              </w:rPr>
            </w:r>
            <w:r>
              <w:rPr>
                <w:noProof/>
                <w:webHidden/>
              </w:rPr>
              <w:fldChar w:fldCharType="separate"/>
            </w:r>
            <w:r w:rsidR="002D1BF0">
              <w:rPr>
                <w:noProof/>
                <w:webHidden/>
              </w:rPr>
              <w:t>34</w:t>
            </w:r>
            <w:r>
              <w:rPr>
                <w:noProof/>
                <w:webHidden/>
              </w:rPr>
              <w:fldChar w:fldCharType="end"/>
            </w:r>
          </w:hyperlink>
        </w:p>
        <w:p w14:paraId="436967CA" w14:textId="078BE81B" w:rsidR="003F3E19" w:rsidRDefault="003F3E19">
          <w:pPr>
            <w:pStyle w:val="TOC3"/>
            <w:rPr>
              <w:rFonts w:asciiTheme="minorHAnsi" w:eastAsiaTheme="minorEastAsia" w:hAnsiTheme="minorHAnsi" w:cstheme="minorBidi"/>
              <w:kern w:val="2"/>
              <w:sz w:val="24"/>
              <w14:ligatures w14:val="standardContextual"/>
            </w:rPr>
          </w:pPr>
          <w:hyperlink w:anchor="_Toc239668960" w:history="1">
            <w:r w:rsidRPr="003A5661">
              <w:rPr>
                <w:rStyle w:val="Hyperlink"/>
              </w:rPr>
              <w:t>7.1</w:t>
            </w:r>
            <w:r>
              <w:rPr>
                <w:rFonts w:asciiTheme="minorHAnsi" w:eastAsiaTheme="minorEastAsia" w:hAnsiTheme="minorHAnsi" w:cstheme="minorBidi"/>
                <w:kern w:val="2"/>
                <w:sz w:val="24"/>
                <w14:ligatures w14:val="standardContextual"/>
              </w:rPr>
              <w:tab/>
            </w:r>
            <w:r w:rsidRPr="003A5661">
              <w:rPr>
                <w:rStyle w:val="Hyperlink"/>
              </w:rPr>
              <w:t xml:space="preserve">Investor Basis </w:t>
            </w:r>
            <w:r>
              <w:rPr>
                <w:webHidden/>
              </w:rPr>
              <w:tab/>
            </w:r>
            <w:r>
              <w:rPr>
                <w:webHidden/>
              </w:rPr>
              <w:fldChar w:fldCharType="begin"/>
            </w:r>
            <w:r>
              <w:rPr>
                <w:webHidden/>
              </w:rPr>
              <w:instrText xml:space="preserve"> PAGEREF _Toc239668960 \h </w:instrText>
            </w:r>
            <w:r>
              <w:rPr>
                <w:webHidden/>
              </w:rPr>
            </w:r>
            <w:r>
              <w:rPr>
                <w:webHidden/>
              </w:rPr>
              <w:fldChar w:fldCharType="separate"/>
            </w:r>
            <w:r w:rsidR="002D1BF0">
              <w:rPr>
                <w:webHidden/>
              </w:rPr>
              <w:t>34</w:t>
            </w:r>
            <w:r>
              <w:rPr>
                <w:webHidden/>
              </w:rPr>
              <w:fldChar w:fldCharType="end"/>
            </w:r>
          </w:hyperlink>
        </w:p>
        <w:p w14:paraId="3DBF8B7F" w14:textId="124E9A34" w:rsidR="003F3E19" w:rsidRDefault="003F3E19">
          <w:pPr>
            <w:pStyle w:val="TOC3"/>
            <w:rPr>
              <w:rFonts w:asciiTheme="minorHAnsi" w:eastAsiaTheme="minorEastAsia" w:hAnsiTheme="minorHAnsi" w:cstheme="minorBidi"/>
              <w:kern w:val="2"/>
              <w:sz w:val="24"/>
              <w14:ligatures w14:val="standardContextual"/>
            </w:rPr>
          </w:pPr>
          <w:hyperlink w:anchor="_Toc239668961" w:history="1">
            <w:r w:rsidRPr="003A5661">
              <w:rPr>
                <w:rStyle w:val="Hyperlink"/>
              </w:rPr>
              <w:t>7.2</w:t>
            </w:r>
            <w:r>
              <w:rPr>
                <w:rFonts w:asciiTheme="minorHAnsi" w:eastAsiaTheme="minorEastAsia" w:hAnsiTheme="minorHAnsi" w:cstheme="minorBidi"/>
                <w:kern w:val="2"/>
                <w:sz w:val="24"/>
                <w14:ligatures w14:val="standardContextual"/>
              </w:rPr>
              <w:tab/>
            </w:r>
            <w:r w:rsidRPr="003A5661">
              <w:rPr>
                <w:rStyle w:val="Hyperlink"/>
              </w:rPr>
              <w:t>Investor Rights</w:t>
            </w:r>
            <w:r>
              <w:rPr>
                <w:webHidden/>
              </w:rPr>
              <w:tab/>
            </w:r>
            <w:r>
              <w:rPr>
                <w:webHidden/>
              </w:rPr>
              <w:fldChar w:fldCharType="begin"/>
            </w:r>
            <w:r>
              <w:rPr>
                <w:webHidden/>
              </w:rPr>
              <w:instrText xml:space="preserve"> PAGEREF _Toc239668961 \h </w:instrText>
            </w:r>
            <w:r>
              <w:rPr>
                <w:webHidden/>
              </w:rPr>
            </w:r>
            <w:r>
              <w:rPr>
                <w:webHidden/>
              </w:rPr>
              <w:fldChar w:fldCharType="separate"/>
            </w:r>
            <w:r w:rsidR="002D1BF0">
              <w:rPr>
                <w:webHidden/>
              </w:rPr>
              <w:t>34</w:t>
            </w:r>
            <w:r>
              <w:rPr>
                <w:webHidden/>
              </w:rPr>
              <w:fldChar w:fldCharType="end"/>
            </w:r>
          </w:hyperlink>
        </w:p>
        <w:p w14:paraId="78575C2D" w14:textId="41BDA4C6" w:rsidR="003F3E19" w:rsidRDefault="003F3E19">
          <w:pPr>
            <w:pStyle w:val="TOC3"/>
            <w:rPr>
              <w:rFonts w:asciiTheme="minorHAnsi" w:eastAsiaTheme="minorEastAsia" w:hAnsiTheme="minorHAnsi" w:cstheme="minorBidi"/>
              <w:kern w:val="2"/>
              <w:sz w:val="24"/>
              <w14:ligatures w14:val="standardContextual"/>
            </w:rPr>
          </w:pPr>
          <w:hyperlink w:anchor="_Toc239668962" w:history="1">
            <w:r w:rsidRPr="003A5661">
              <w:rPr>
                <w:rStyle w:val="Hyperlink"/>
              </w:rPr>
              <w:t>7.3</w:t>
            </w:r>
            <w:r>
              <w:rPr>
                <w:rFonts w:asciiTheme="minorHAnsi" w:eastAsiaTheme="minorEastAsia" w:hAnsiTheme="minorHAnsi" w:cstheme="minorBidi"/>
                <w:kern w:val="2"/>
                <w:sz w:val="24"/>
                <w14:ligatures w14:val="standardContextual"/>
              </w:rPr>
              <w:tab/>
            </w:r>
            <w:r w:rsidRPr="003A5661">
              <w:rPr>
                <w:rStyle w:val="Hyperlink"/>
              </w:rPr>
              <w:t>Investor Reporting</w:t>
            </w:r>
            <w:r>
              <w:rPr>
                <w:webHidden/>
              </w:rPr>
              <w:tab/>
            </w:r>
            <w:r>
              <w:rPr>
                <w:webHidden/>
              </w:rPr>
              <w:fldChar w:fldCharType="begin"/>
            </w:r>
            <w:r>
              <w:rPr>
                <w:webHidden/>
              </w:rPr>
              <w:instrText xml:space="preserve"> PAGEREF _Toc239668962 \h </w:instrText>
            </w:r>
            <w:r>
              <w:rPr>
                <w:webHidden/>
              </w:rPr>
            </w:r>
            <w:r>
              <w:rPr>
                <w:webHidden/>
              </w:rPr>
              <w:fldChar w:fldCharType="separate"/>
            </w:r>
            <w:r w:rsidR="002D1BF0">
              <w:rPr>
                <w:webHidden/>
              </w:rPr>
              <w:t>35</w:t>
            </w:r>
            <w:r>
              <w:rPr>
                <w:webHidden/>
              </w:rPr>
              <w:fldChar w:fldCharType="end"/>
            </w:r>
          </w:hyperlink>
        </w:p>
        <w:p w14:paraId="4A7830C5" w14:textId="63DD7232" w:rsidR="003F3E19" w:rsidRDefault="003F3E19">
          <w:pPr>
            <w:pStyle w:val="TOC1"/>
            <w:rPr>
              <w:rFonts w:asciiTheme="minorHAnsi" w:eastAsiaTheme="minorEastAsia" w:hAnsiTheme="minorHAnsi" w:cstheme="minorBidi"/>
              <w:b w:val="0"/>
              <w:bCs w:val="0"/>
              <w:kern w:val="2"/>
              <w:sz w:val="24"/>
              <w14:ligatures w14:val="standardContextual"/>
            </w:rPr>
          </w:pPr>
          <w:hyperlink w:anchor="_Toc239668963" w:history="1">
            <w:r w:rsidRPr="003A5661">
              <w:rPr>
                <w:rStyle w:val="Hyperlink"/>
              </w:rPr>
              <w:t>Part 2 – Compliance and Control Framework</w:t>
            </w:r>
            <w:r>
              <w:rPr>
                <w:webHidden/>
              </w:rPr>
              <w:tab/>
            </w:r>
            <w:r>
              <w:rPr>
                <w:webHidden/>
              </w:rPr>
              <w:fldChar w:fldCharType="begin"/>
            </w:r>
            <w:r>
              <w:rPr>
                <w:webHidden/>
              </w:rPr>
              <w:instrText xml:space="preserve"> PAGEREF _Toc239668963 \h </w:instrText>
            </w:r>
            <w:r>
              <w:rPr>
                <w:webHidden/>
              </w:rPr>
            </w:r>
            <w:r>
              <w:rPr>
                <w:webHidden/>
              </w:rPr>
              <w:fldChar w:fldCharType="separate"/>
            </w:r>
            <w:r w:rsidR="002D1BF0">
              <w:rPr>
                <w:webHidden/>
              </w:rPr>
              <w:t>35</w:t>
            </w:r>
            <w:r>
              <w:rPr>
                <w:webHidden/>
              </w:rPr>
              <w:fldChar w:fldCharType="end"/>
            </w:r>
          </w:hyperlink>
        </w:p>
        <w:p w14:paraId="7FF3CA4F" w14:textId="1E564A90"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64" w:history="1">
            <w:r w:rsidRPr="003A5661">
              <w:rPr>
                <w:rStyle w:val="Hyperlink"/>
                <w:noProof/>
              </w:rPr>
              <w:t>8</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Sustainability Control Framework</w:t>
            </w:r>
            <w:r>
              <w:rPr>
                <w:noProof/>
                <w:webHidden/>
              </w:rPr>
              <w:tab/>
            </w:r>
            <w:r>
              <w:rPr>
                <w:noProof/>
                <w:webHidden/>
              </w:rPr>
              <w:fldChar w:fldCharType="begin"/>
            </w:r>
            <w:r>
              <w:rPr>
                <w:noProof/>
                <w:webHidden/>
              </w:rPr>
              <w:instrText xml:space="preserve"> PAGEREF _Toc239668964 \h </w:instrText>
            </w:r>
            <w:r>
              <w:rPr>
                <w:noProof/>
                <w:webHidden/>
              </w:rPr>
            </w:r>
            <w:r>
              <w:rPr>
                <w:noProof/>
                <w:webHidden/>
              </w:rPr>
              <w:fldChar w:fldCharType="separate"/>
            </w:r>
            <w:r w:rsidR="002D1BF0">
              <w:rPr>
                <w:noProof/>
                <w:webHidden/>
              </w:rPr>
              <w:t>35</w:t>
            </w:r>
            <w:r>
              <w:rPr>
                <w:noProof/>
                <w:webHidden/>
              </w:rPr>
              <w:fldChar w:fldCharType="end"/>
            </w:r>
          </w:hyperlink>
        </w:p>
        <w:p w14:paraId="46A5233F" w14:textId="1FB6AC96" w:rsidR="003F3E19" w:rsidRDefault="003F3E19">
          <w:pPr>
            <w:pStyle w:val="TOC3"/>
            <w:rPr>
              <w:rFonts w:asciiTheme="minorHAnsi" w:eastAsiaTheme="minorEastAsia" w:hAnsiTheme="minorHAnsi" w:cstheme="minorBidi"/>
              <w:kern w:val="2"/>
              <w:sz w:val="24"/>
              <w14:ligatures w14:val="standardContextual"/>
            </w:rPr>
          </w:pPr>
          <w:hyperlink w:anchor="_Toc239668973" w:history="1">
            <w:r w:rsidRPr="003A5661">
              <w:rPr>
                <w:rStyle w:val="Hyperlink"/>
              </w:rPr>
              <w:t>8.1</w:t>
            </w:r>
            <w:r>
              <w:rPr>
                <w:rFonts w:asciiTheme="minorHAnsi" w:eastAsiaTheme="minorEastAsia" w:hAnsiTheme="minorHAnsi" w:cstheme="minorBidi"/>
                <w:kern w:val="2"/>
                <w:sz w:val="24"/>
                <w14:ligatures w14:val="standardContextual"/>
              </w:rPr>
              <w:tab/>
            </w:r>
            <w:r w:rsidRPr="003A5661">
              <w:rPr>
                <w:rStyle w:val="Hyperlink"/>
              </w:rPr>
              <w:t>Compliance with Sustainability Regulation</w:t>
            </w:r>
            <w:r>
              <w:rPr>
                <w:webHidden/>
              </w:rPr>
              <w:tab/>
            </w:r>
            <w:r>
              <w:rPr>
                <w:webHidden/>
              </w:rPr>
              <w:fldChar w:fldCharType="begin"/>
            </w:r>
            <w:r>
              <w:rPr>
                <w:webHidden/>
              </w:rPr>
              <w:instrText xml:space="preserve"> PAGEREF _Toc239668973 \h </w:instrText>
            </w:r>
            <w:r>
              <w:rPr>
                <w:webHidden/>
              </w:rPr>
            </w:r>
            <w:r>
              <w:rPr>
                <w:webHidden/>
              </w:rPr>
              <w:fldChar w:fldCharType="separate"/>
            </w:r>
            <w:r w:rsidR="002D1BF0">
              <w:rPr>
                <w:webHidden/>
              </w:rPr>
              <w:t>35</w:t>
            </w:r>
            <w:r>
              <w:rPr>
                <w:webHidden/>
              </w:rPr>
              <w:fldChar w:fldCharType="end"/>
            </w:r>
          </w:hyperlink>
        </w:p>
        <w:p w14:paraId="48460D1D" w14:textId="30A7F457" w:rsidR="003F3E19" w:rsidRDefault="003F3E19">
          <w:pPr>
            <w:pStyle w:val="TOC3"/>
            <w:rPr>
              <w:rFonts w:asciiTheme="minorHAnsi" w:eastAsiaTheme="minorEastAsia" w:hAnsiTheme="minorHAnsi" w:cstheme="minorBidi"/>
              <w:kern w:val="2"/>
              <w:sz w:val="24"/>
              <w14:ligatures w14:val="standardContextual"/>
            </w:rPr>
          </w:pPr>
          <w:hyperlink w:anchor="_Toc239668974" w:history="1">
            <w:r w:rsidRPr="003A5661">
              <w:rPr>
                <w:rStyle w:val="Hyperlink"/>
              </w:rPr>
              <w:t>8.2</w:t>
            </w:r>
            <w:r>
              <w:rPr>
                <w:rFonts w:asciiTheme="minorHAnsi" w:eastAsiaTheme="minorEastAsia" w:hAnsiTheme="minorHAnsi" w:cstheme="minorBidi"/>
                <w:kern w:val="2"/>
                <w:sz w:val="24"/>
                <w14:ligatures w14:val="standardContextual"/>
              </w:rPr>
              <w:tab/>
            </w:r>
            <w:r w:rsidRPr="003A5661">
              <w:rPr>
                <w:rStyle w:val="Hyperlink"/>
              </w:rPr>
              <w:t>Sustainability Risk Management</w:t>
            </w:r>
            <w:r>
              <w:rPr>
                <w:webHidden/>
              </w:rPr>
              <w:tab/>
            </w:r>
            <w:r>
              <w:rPr>
                <w:webHidden/>
              </w:rPr>
              <w:fldChar w:fldCharType="begin"/>
            </w:r>
            <w:r>
              <w:rPr>
                <w:webHidden/>
              </w:rPr>
              <w:instrText xml:space="preserve"> PAGEREF _Toc239668974 \h </w:instrText>
            </w:r>
            <w:r>
              <w:rPr>
                <w:webHidden/>
              </w:rPr>
            </w:r>
            <w:r>
              <w:rPr>
                <w:webHidden/>
              </w:rPr>
              <w:fldChar w:fldCharType="separate"/>
            </w:r>
            <w:r w:rsidR="002D1BF0">
              <w:rPr>
                <w:webHidden/>
              </w:rPr>
              <w:t>37</w:t>
            </w:r>
            <w:r>
              <w:rPr>
                <w:webHidden/>
              </w:rPr>
              <w:fldChar w:fldCharType="end"/>
            </w:r>
          </w:hyperlink>
        </w:p>
        <w:p w14:paraId="4271FA96" w14:textId="00B23E8B" w:rsidR="003F3E19" w:rsidRDefault="003F3E19">
          <w:pPr>
            <w:pStyle w:val="TOC3"/>
            <w:rPr>
              <w:rFonts w:asciiTheme="minorHAnsi" w:eastAsiaTheme="minorEastAsia" w:hAnsiTheme="minorHAnsi" w:cstheme="minorBidi"/>
              <w:kern w:val="2"/>
              <w:sz w:val="24"/>
              <w14:ligatures w14:val="standardContextual"/>
            </w:rPr>
          </w:pPr>
          <w:hyperlink w:anchor="_Toc239668975" w:history="1">
            <w:r w:rsidRPr="003A5661">
              <w:rPr>
                <w:rStyle w:val="Hyperlink"/>
              </w:rPr>
              <w:t>8.3</w:t>
            </w:r>
            <w:r>
              <w:rPr>
                <w:rFonts w:asciiTheme="minorHAnsi" w:eastAsiaTheme="minorEastAsia" w:hAnsiTheme="minorHAnsi" w:cstheme="minorBidi"/>
                <w:kern w:val="2"/>
                <w:sz w:val="24"/>
                <w14:ligatures w14:val="standardContextual"/>
              </w:rPr>
              <w:tab/>
            </w:r>
            <w:r w:rsidRPr="003A5661">
              <w:rPr>
                <w:rStyle w:val="Hyperlink"/>
              </w:rPr>
              <w:t>Sustainability Disclosures</w:t>
            </w:r>
            <w:r>
              <w:rPr>
                <w:webHidden/>
              </w:rPr>
              <w:tab/>
            </w:r>
            <w:r>
              <w:rPr>
                <w:webHidden/>
              </w:rPr>
              <w:fldChar w:fldCharType="begin"/>
            </w:r>
            <w:r>
              <w:rPr>
                <w:webHidden/>
              </w:rPr>
              <w:instrText xml:space="preserve"> PAGEREF _Toc239668975 \h </w:instrText>
            </w:r>
            <w:r>
              <w:rPr>
                <w:webHidden/>
              </w:rPr>
            </w:r>
            <w:r>
              <w:rPr>
                <w:webHidden/>
              </w:rPr>
              <w:fldChar w:fldCharType="separate"/>
            </w:r>
            <w:r w:rsidR="002D1BF0">
              <w:rPr>
                <w:webHidden/>
              </w:rPr>
              <w:t>38</w:t>
            </w:r>
            <w:r>
              <w:rPr>
                <w:webHidden/>
              </w:rPr>
              <w:fldChar w:fldCharType="end"/>
            </w:r>
          </w:hyperlink>
        </w:p>
        <w:p w14:paraId="29A7194C" w14:textId="7948BF0A"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76" w:history="1">
            <w:r w:rsidRPr="003A5661">
              <w:rPr>
                <w:rStyle w:val="Hyperlink"/>
                <w:noProof/>
              </w:rPr>
              <w:t>9</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Valuation</w:t>
            </w:r>
            <w:r>
              <w:rPr>
                <w:noProof/>
                <w:webHidden/>
              </w:rPr>
              <w:tab/>
            </w:r>
            <w:r>
              <w:rPr>
                <w:noProof/>
                <w:webHidden/>
              </w:rPr>
              <w:fldChar w:fldCharType="begin"/>
            </w:r>
            <w:r>
              <w:rPr>
                <w:noProof/>
                <w:webHidden/>
              </w:rPr>
              <w:instrText xml:space="preserve"> PAGEREF _Toc239668976 \h </w:instrText>
            </w:r>
            <w:r>
              <w:rPr>
                <w:noProof/>
                <w:webHidden/>
              </w:rPr>
            </w:r>
            <w:r>
              <w:rPr>
                <w:noProof/>
                <w:webHidden/>
              </w:rPr>
              <w:fldChar w:fldCharType="separate"/>
            </w:r>
            <w:r w:rsidR="002D1BF0">
              <w:rPr>
                <w:noProof/>
                <w:webHidden/>
              </w:rPr>
              <w:t>39</w:t>
            </w:r>
            <w:r>
              <w:rPr>
                <w:noProof/>
                <w:webHidden/>
              </w:rPr>
              <w:fldChar w:fldCharType="end"/>
            </w:r>
          </w:hyperlink>
        </w:p>
        <w:p w14:paraId="0A82330F" w14:textId="33C08CCC" w:rsidR="003F3E19" w:rsidRDefault="003F3E19">
          <w:pPr>
            <w:pStyle w:val="TOC3"/>
            <w:rPr>
              <w:rFonts w:asciiTheme="minorHAnsi" w:eastAsiaTheme="minorEastAsia" w:hAnsiTheme="minorHAnsi" w:cstheme="minorBidi"/>
              <w:kern w:val="2"/>
              <w:sz w:val="24"/>
              <w14:ligatures w14:val="standardContextual"/>
            </w:rPr>
          </w:pPr>
          <w:hyperlink w:anchor="_Toc239668977" w:history="1">
            <w:r w:rsidRPr="003A5661">
              <w:rPr>
                <w:rStyle w:val="Hyperlink"/>
              </w:rPr>
              <w:t>9.1</w:t>
            </w:r>
            <w:r>
              <w:rPr>
                <w:rFonts w:asciiTheme="minorHAnsi" w:eastAsiaTheme="minorEastAsia" w:hAnsiTheme="minorHAnsi" w:cstheme="minorBidi"/>
                <w:kern w:val="2"/>
                <w:sz w:val="24"/>
                <w14:ligatures w14:val="standardContextual"/>
              </w:rPr>
              <w:tab/>
            </w:r>
            <w:r w:rsidRPr="003A5661">
              <w:rPr>
                <w:rStyle w:val="Hyperlink"/>
              </w:rPr>
              <w:t>Valuation Control Framework</w:t>
            </w:r>
            <w:r>
              <w:rPr>
                <w:webHidden/>
              </w:rPr>
              <w:tab/>
            </w:r>
            <w:r>
              <w:rPr>
                <w:webHidden/>
              </w:rPr>
              <w:fldChar w:fldCharType="begin"/>
            </w:r>
            <w:r>
              <w:rPr>
                <w:webHidden/>
              </w:rPr>
              <w:instrText xml:space="preserve"> PAGEREF _Toc239668977 \h </w:instrText>
            </w:r>
            <w:r>
              <w:rPr>
                <w:webHidden/>
              </w:rPr>
            </w:r>
            <w:r>
              <w:rPr>
                <w:webHidden/>
              </w:rPr>
              <w:fldChar w:fldCharType="separate"/>
            </w:r>
            <w:r w:rsidR="002D1BF0">
              <w:rPr>
                <w:webHidden/>
              </w:rPr>
              <w:t>39</w:t>
            </w:r>
            <w:r>
              <w:rPr>
                <w:webHidden/>
              </w:rPr>
              <w:fldChar w:fldCharType="end"/>
            </w:r>
          </w:hyperlink>
        </w:p>
        <w:p w14:paraId="3FED6DA3" w14:textId="64743486"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78" w:history="1">
            <w:r w:rsidRPr="003A5661">
              <w:rPr>
                <w:rStyle w:val="Hyperlink"/>
                <w:noProof/>
              </w:rPr>
              <w:t>10</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Risk Management</w:t>
            </w:r>
            <w:r>
              <w:rPr>
                <w:noProof/>
                <w:webHidden/>
              </w:rPr>
              <w:tab/>
            </w:r>
            <w:r>
              <w:rPr>
                <w:noProof/>
                <w:webHidden/>
              </w:rPr>
              <w:fldChar w:fldCharType="begin"/>
            </w:r>
            <w:r>
              <w:rPr>
                <w:noProof/>
                <w:webHidden/>
              </w:rPr>
              <w:instrText xml:space="preserve"> PAGEREF _Toc239668978 \h </w:instrText>
            </w:r>
            <w:r>
              <w:rPr>
                <w:noProof/>
                <w:webHidden/>
              </w:rPr>
            </w:r>
            <w:r>
              <w:rPr>
                <w:noProof/>
                <w:webHidden/>
              </w:rPr>
              <w:fldChar w:fldCharType="separate"/>
            </w:r>
            <w:r w:rsidR="002D1BF0">
              <w:rPr>
                <w:noProof/>
                <w:webHidden/>
              </w:rPr>
              <w:t>41</w:t>
            </w:r>
            <w:r>
              <w:rPr>
                <w:noProof/>
                <w:webHidden/>
              </w:rPr>
              <w:fldChar w:fldCharType="end"/>
            </w:r>
          </w:hyperlink>
        </w:p>
        <w:p w14:paraId="1293DFFB" w14:textId="1B9E2652" w:rsidR="003F3E19" w:rsidRDefault="003F3E19">
          <w:pPr>
            <w:pStyle w:val="TOC3"/>
            <w:rPr>
              <w:rFonts w:asciiTheme="minorHAnsi" w:eastAsiaTheme="minorEastAsia" w:hAnsiTheme="minorHAnsi" w:cstheme="minorBidi"/>
              <w:kern w:val="2"/>
              <w:sz w:val="24"/>
              <w14:ligatures w14:val="standardContextual"/>
            </w:rPr>
          </w:pPr>
          <w:hyperlink w:anchor="_Toc239668980" w:history="1">
            <w:r w:rsidRPr="003A5661">
              <w:rPr>
                <w:rStyle w:val="Hyperlink"/>
              </w:rPr>
              <w:t>10.1</w:t>
            </w:r>
            <w:r>
              <w:rPr>
                <w:rFonts w:asciiTheme="minorHAnsi" w:eastAsiaTheme="minorEastAsia" w:hAnsiTheme="minorHAnsi" w:cstheme="minorBidi"/>
                <w:kern w:val="2"/>
                <w:sz w:val="24"/>
                <w14:ligatures w14:val="standardContextual"/>
              </w:rPr>
              <w:tab/>
            </w:r>
            <w:r w:rsidRPr="003A5661">
              <w:rPr>
                <w:rStyle w:val="Hyperlink"/>
              </w:rPr>
              <w:t>Risk Management Process</w:t>
            </w:r>
            <w:r>
              <w:rPr>
                <w:webHidden/>
              </w:rPr>
              <w:tab/>
            </w:r>
            <w:r>
              <w:rPr>
                <w:webHidden/>
              </w:rPr>
              <w:fldChar w:fldCharType="begin"/>
            </w:r>
            <w:r>
              <w:rPr>
                <w:webHidden/>
              </w:rPr>
              <w:instrText xml:space="preserve"> PAGEREF _Toc239668980 \h </w:instrText>
            </w:r>
            <w:r>
              <w:rPr>
                <w:webHidden/>
              </w:rPr>
            </w:r>
            <w:r>
              <w:rPr>
                <w:webHidden/>
              </w:rPr>
              <w:fldChar w:fldCharType="separate"/>
            </w:r>
            <w:r w:rsidR="002D1BF0">
              <w:rPr>
                <w:webHidden/>
              </w:rPr>
              <w:t>41</w:t>
            </w:r>
            <w:r>
              <w:rPr>
                <w:webHidden/>
              </w:rPr>
              <w:fldChar w:fldCharType="end"/>
            </w:r>
          </w:hyperlink>
        </w:p>
        <w:p w14:paraId="4E046AE3" w14:textId="39367AEF" w:rsidR="003F3E19" w:rsidRDefault="003F3E19">
          <w:pPr>
            <w:pStyle w:val="TOC3"/>
            <w:rPr>
              <w:rFonts w:asciiTheme="minorHAnsi" w:eastAsiaTheme="minorEastAsia" w:hAnsiTheme="minorHAnsi" w:cstheme="minorBidi"/>
              <w:kern w:val="2"/>
              <w:sz w:val="24"/>
              <w14:ligatures w14:val="standardContextual"/>
            </w:rPr>
          </w:pPr>
          <w:hyperlink w:anchor="_Toc239668981" w:history="1">
            <w:r w:rsidRPr="003A5661">
              <w:rPr>
                <w:rStyle w:val="Hyperlink"/>
              </w:rPr>
              <w:t>10.2</w:t>
            </w:r>
            <w:r>
              <w:rPr>
                <w:rFonts w:asciiTheme="minorHAnsi" w:eastAsiaTheme="minorEastAsia" w:hAnsiTheme="minorHAnsi" w:cstheme="minorBidi"/>
                <w:kern w:val="2"/>
                <w:sz w:val="24"/>
                <w14:ligatures w14:val="standardContextual"/>
              </w:rPr>
              <w:tab/>
            </w:r>
            <w:r w:rsidRPr="003A5661">
              <w:rPr>
                <w:rStyle w:val="Hyperlink"/>
              </w:rPr>
              <w:t>Risk Management Monitoring Framework</w:t>
            </w:r>
            <w:r>
              <w:rPr>
                <w:webHidden/>
              </w:rPr>
              <w:tab/>
            </w:r>
            <w:r>
              <w:rPr>
                <w:webHidden/>
              </w:rPr>
              <w:fldChar w:fldCharType="begin"/>
            </w:r>
            <w:r>
              <w:rPr>
                <w:webHidden/>
              </w:rPr>
              <w:instrText xml:space="preserve"> PAGEREF _Toc239668981 \h </w:instrText>
            </w:r>
            <w:r>
              <w:rPr>
                <w:webHidden/>
              </w:rPr>
            </w:r>
            <w:r>
              <w:rPr>
                <w:webHidden/>
              </w:rPr>
              <w:fldChar w:fldCharType="separate"/>
            </w:r>
            <w:r w:rsidR="002D1BF0">
              <w:rPr>
                <w:webHidden/>
              </w:rPr>
              <w:t>42</w:t>
            </w:r>
            <w:r>
              <w:rPr>
                <w:webHidden/>
              </w:rPr>
              <w:fldChar w:fldCharType="end"/>
            </w:r>
          </w:hyperlink>
        </w:p>
        <w:p w14:paraId="1A8563FA" w14:textId="2959AECB"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82" w:history="1">
            <w:r w:rsidRPr="003A5661">
              <w:rPr>
                <w:rStyle w:val="Hyperlink"/>
                <w:noProof/>
              </w:rPr>
              <w:t>11</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Compliance, AML and Tax Control Framework</w:t>
            </w:r>
            <w:r>
              <w:rPr>
                <w:noProof/>
                <w:webHidden/>
              </w:rPr>
              <w:tab/>
            </w:r>
            <w:r>
              <w:rPr>
                <w:noProof/>
                <w:webHidden/>
              </w:rPr>
              <w:fldChar w:fldCharType="begin"/>
            </w:r>
            <w:r>
              <w:rPr>
                <w:noProof/>
                <w:webHidden/>
              </w:rPr>
              <w:instrText xml:space="preserve"> PAGEREF _Toc239668982 \h </w:instrText>
            </w:r>
            <w:r>
              <w:rPr>
                <w:noProof/>
                <w:webHidden/>
              </w:rPr>
            </w:r>
            <w:r>
              <w:rPr>
                <w:noProof/>
                <w:webHidden/>
              </w:rPr>
              <w:fldChar w:fldCharType="separate"/>
            </w:r>
            <w:r w:rsidR="002D1BF0">
              <w:rPr>
                <w:noProof/>
                <w:webHidden/>
              </w:rPr>
              <w:t>43</w:t>
            </w:r>
            <w:r>
              <w:rPr>
                <w:noProof/>
                <w:webHidden/>
              </w:rPr>
              <w:fldChar w:fldCharType="end"/>
            </w:r>
          </w:hyperlink>
        </w:p>
        <w:p w14:paraId="0A593BAD" w14:textId="40CB8FD1" w:rsidR="003F3E19" w:rsidRDefault="003F3E19">
          <w:pPr>
            <w:pStyle w:val="TOC3"/>
            <w:rPr>
              <w:rFonts w:asciiTheme="minorHAnsi" w:eastAsiaTheme="minorEastAsia" w:hAnsiTheme="minorHAnsi" w:cstheme="minorBidi"/>
              <w:kern w:val="2"/>
              <w:sz w:val="24"/>
              <w14:ligatures w14:val="standardContextual"/>
            </w:rPr>
          </w:pPr>
          <w:hyperlink w:anchor="_Toc239668984" w:history="1">
            <w:r w:rsidRPr="003A5661">
              <w:rPr>
                <w:rStyle w:val="Hyperlink"/>
              </w:rPr>
              <w:t xml:space="preserve">11.1 </w:t>
            </w:r>
            <w:r>
              <w:rPr>
                <w:rFonts w:asciiTheme="minorHAnsi" w:eastAsiaTheme="minorEastAsia" w:hAnsiTheme="minorHAnsi" w:cstheme="minorBidi"/>
                <w:kern w:val="2"/>
                <w:sz w:val="24"/>
                <w14:ligatures w14:val="standardContextual"/>
              </w:rPr>
              <w:tab/>
            </w:r>
            <w:r w:rsidRPr="003A5661">
              <w:rPr>
                <w:rStyle w:val="Hyperlink"/>
              </w:rPr>
              <w:t>Sanctions, Litigations and Compliance</w:t>
            </w:r>
            <w:r>
              <w:rPr>
                <w:webHidden/>
              </w:rPr>
              <w:tab/>
            </w:r>
            <w:r>
              <w:rPr>
                <w:webHidden/>
              </w:rPr>
              <w:fldChar w:fldCharType="begin"/>
            </w:r>
            <w:r>
              <w:rPr>
                <w:webHidden/>
              </w:rPr>
              <w:instrText xml:space="preserve"> PAGEREF _Toc239668984 \h </w:instrText>
            </w:r>
            <w:r>
              <w:rPr>
                <w:webHidden/>
              </w:rPr>
            </w:r>
            <w:r>
              <w:rPr>
                <w:webHidden/>
              </w:rPr>
              <w:fldChar w:fldCharType="separate"/>
            </w:r>
            <w:r w:rsidR="002D1BF0">
              <w:rPr>
                <w:webHidden/>
              </w:rPr>
              <w:t>43</w:t>
            </w:r>
            <w:r>
              <w:rPr>
                <w:webHidden/>
              </w:rPr>
              <w:fldChar w:fldCharType="end"/>
            </w:r>
          </w:hyperlink>
        </w:p>
        <w:p w14:paraId="1C5304C3" w14:textId="60C8F703" w:rsidR="003F3E19" w:rsidRDefault="003F3E19">
          <w:pPr>
            <w:pStyle w:val="TOC3"/>
            <w:rPr>
              <w:rFonts w:asciiTheme="minorHAnsi" w:eastAsiaTheme="minorEastAsia" w:hAnsiTheme="minorHAnsi" w:cstheme="minorBidi"/>
              <w:kern w:val="2"/>
              <w:sz w:val="24"/>
              <w14:ligatures w14:val="standardContextual"/>
            </w:rPr>
          </w:pPr>
          <w:hyperlink w:anchor="_Toc239668985" w:history="1">
            <w:r w:rsidRPr="003A5661">
              <w:rPr>
                <w:rStyle w:val="Hyperlink"/>
              </w:rPr>
              <w:t xml:space="preserve">11.2 </w:t>
            </w:r>
            <w:r>
              <w:rPr>
                <w:rFonts w:asciiTheme="minorHAnsi" w:eastAsiaTheme="minorEastAsia" w:hAnsiTheme="minorHAnsi" w:cstheme="minorBidi"/>
                <w:kern w:val="2"/>
                <w:sz w:val="24"/>
                <w14:ligatures w14:val="standardContextual"/>
              </w:rPr>
              <w:tab/>
            </w:r>
            <w:r w:rsidRPr="003A5661">
              <w:rPr>
                <w:rStyle w:val="Hyperlink"/>
              </w:rPr>
              <w:t>Conflicts of Interest</w:t>
            </w:r>
            <w:r>
              <w:rPr>
                <w:webHidden/>
              </w:rPr>
              <w:tab/>
            </w:r>
            <w:r>
              <w:rPr>
                <w:webHidden/>
              </w:rPr>
              <w:fldChar w:fldCharType="begin"/>
            </w:r>
            <w:r>
              <w:rPr>
                <w:webHidden/>
              </w:rPr>
              <w:instrText xml:space="preserve"> PAGEREF _Toc239668985 \h </w:instrText>
            </w:r>
            <w:r>
              <w:rPr>
                <w:webHidden/>
              </w:rPr>
            </w:r>
            <w:r>
              <w:rPr>
                <w:webHidden/>
              </w:rPr>
              <w:fldChar w:fldCharType="separate"/>
            </w:r>
            <w:r w:rsidR="002D1BF0">
              <w:rPr>
                <w:webHidden/>
              </w:rPr>
              <w:t>43</w:t>
            </w:r>
            <w:r>
              <w:rPr>
                <w:webHidden/>
              </w:rPr>
              <w:fldChar w:fldCharType="end"/>
            </w:r>
          </w:hyperlink>
        </w:p>
        <w:p w14:paraId="37EA670F" w14:textId="388EDD05" w:rsidR="003F3E19" w:rsidRDefault="003F3E19">
          <w:pPr>
            <w:pStyle w:val="TOC3"/>
            <w:rPr>
              <w:rFonts w:asciiTheme="minorHAnsi" w:eastAsiaTheme="minorEastAsia" w:hAnsiTheme="minorHAnsi" w:cstheme="minorBidi"/>
              <w:kern w:val="2"/>
              <w:sz w:val="24"/>
              <w14:ligatures w14:val="standardContextual"/>
            </w:rPr>
          </w:pPr>
          <w:hyperlink w:anchor="_Toc239668986" w:history="1">
            <w:r w:rsidRPr="003A5661">
              <w:rPr>
                <w:rStyle w:val="Hyperlink"/>
              </w:rPr>
              <w:t xml:space="preserve">11.3 </w:t>
            </w:r>
            <w:r>
              <w:rPr>
                <w:rFonts w:asciiTheme="minorHAnsi" w:eastAsiaTheme="minorEastAsia" w:hAnsiTheme="minorHAnsi" w:cstheme="minorBidi"/>
                <w:kern w:val="2"/>
                <w:sz w:val="24"/>
                <w14:ligatures w14:val="standardContextual"/>
              </w:rPr>
              <w:tab/>
            </w:r>
            <w:r w:rsidRPr="003A5661">
              <w:rPr>
                <w:rStyle w:val="Hyperlink"/>
              </w:rPr>
              <w:t>AML</w:t>
            </w:r>
            <w:r>
              <w:rPr>
                <w:webHidden/>
              </w:rPr>
              <w:tab/>
            </w:r>
            <w:r>
              <w:rPr>
                <w:webHidden/>
              </w:rPr>
              <w:fldChar w:fldCharType="begin"/>
            </w:r>
            <w:r>
              <w:rPr>
                <w:webHidden/>
              </w:rPr>
              <w:instrText xml:space="preserve"> PAGEREF _Toc239668986 \h </w:instrText>
            </w:r>
            <w:r>
              <w:rPr>
                <w:webHidden/>
              </w:rPr>
            </w:r>
            <w:r>
              <w:rPr>
                <w:webHidden/>
              </w:rPr>
              <w:fldChar w:fldCharType="separate"/>
            </w:r>
            <w:r w:rsidR="002D1BF0">
              <w:rPr>
                <w:webHidden/>
              </w:rPr>
              <w:t>45</w:t>
            </w:r>
            <w:r>
              <w:rPr>
                <w:webHidden/>
              </w:rPr>
              <w:fldChar w:fldCharType="end"/>
            </w:r>
          </w:hyperlink>
        </w:p>
        <w:p w14:paraId="36808976" w14:textId="762D6C16" w:rsidR="003F3E19" w:rsidRDefault="003F3E19">
          <w:pPr>
            <w:pStyle w:val="TOC3"/>
            <w:rPr>
              <w:rFonts w:asciiTheme="minorHAnsi" w:eastAsiaTheme="minorEastAsia" w:hAnsiTheme="minorHAnsi" w:cstheme="minorBidi"/>
              <w:kern w:val="2"/>
              <w:sz w:val="24"/>
              <w14:ligatures w14:val="standardContextual"/>
            </w:rPr>
          </w:pPr>
          <w:hyperlink w:anchor="_Toc239668987" w:history="1">
            <w:r w:rsidRPr="003A5661">
              <w:rPr>
                <w:rStyle w:val="Hyperlink"/>
              </w:rPr>
              <w:t xml:space="preserve">11.4 </w:t>
            </w:r>
            <w:r>
              <w:rPr>
                <w:rFonts w:asciiTheme="minorHAnsi" w:eastAsiaTheme="minorEastAsia" w:hAnsiTheme="minorHAnsi" w:cstheme="minorBidi"/>
                <w:kern w:val="2"/>
                <w:sz w:val="24"/>
                <w14:ligatures w14:val="standardContextual"/>
              </w:rPr>
              <w:tab/>
            </w:r>
            <w:r w:rsidRPr="003A5661">
              <w:rPr>
                <w:rStyle w:val="Hyperlink"/>
              </w:rPr>
              <w:t>Tax</w:t>
            </w:r>
            <w:r>
              <w:rPr>
                <w:webHidden/>
              </w:rPr>
              <w:tab/>
            </w:r>
            <w:r>
              <w:rPr>
                <w:webHidden/>
              </w:rPr>
              <w:fldChar w:fldCharType="begin"/>
            </w:r>
            <w:r>
              <w:rPr>
                <w:webHidden/>
              </w:rPr>
              <w:instrText xml:space="preserve"> PAGEREF _Toc239668987 \h </w:instrText>
            </w:r>
            <w:r>
              <w:rPr>
                <w:webHidden/>
              </w:rPr>
            </w:r>
            <w:r>
              <w:rPr>
                <w:webHidden/>
              </w:rPr>
              <w:fldChar w:fldCharType="separate"/>
            </w:r>
            <w:r w:rsidR="002D1BF0">
              <w:rPr>
                <w:webHidden/>
              </w:rPr>
              <w:t>47</w:t>
            </w:r>
            <w:r>
              <w:rPr>
                <w:webHidden/>
              </w:rPr>
              <w:fldChar w:fldCharType="end"/>
            </w:r>
          </w:hyperlink>
        </w:p>
        <w:p w14:paraId="7C2633A1" w14:textId="3D5E1BFF" w:rsidR="003F3E19" w:rsidRDefault="003F3E19">
          <w:pPr>
            <w:pStyle w:val="TOC2"/>
            <w:rPr>
              <w:rFonts w:asciiTheme="minorHAnsi" w:eastAsiaTheme="minorEastAsia" w:hAnsiTheme="minorHAnsi" w:cstheme="minorBidi"/>
              <w:b w:val="0"/>
              <w:noProof/>
              <w:kern w:val="2"/>
              <w:sz w:val="24"/>
              <w:lang w:eastAsia="en-GB"/>
              <w14:ligatures w14:val="standardContextual"/>
            </w:rPr>
          </w:pPr>
          <w:hyperlink w:anchor="_Toc239668988" w:history="1">
            <w:r w:rsidRPr="003A5661">
              <w:rPr>
                <w:rStyle w:val="Hyperlink"/>
                <w:noProof/>
              </w:rPr>
              <w:t>12</w:t>
            </w:r>
            <w:r>
              <w:rPr>
                <w:rFonts w:asciiTheme="minorHAnsi" w:eastAsiaTheme="minorEastAsia" w:hAnsiTheme="minorHAnsi" w:cstheme="minorBidi"/>
                <w:b w:val="0"/>
                <w:noProof/>
                <w:kern w:val="2"/>
                <w:sz w:val="24"/>
                <w:lang w:eastAsia="en-GB"/>
                <w14:ligatures w14:val="standardContextual"/>
              </w:rPr>
              <w:tab/>
            </w:r>
            <w:r w:rsidRPr="003A5661">
              <w:rPr>
                <w:rStyle w:val="Hyperlink"/>
                <w:noProof/>
              </w:rPr>
              <w:t>IT, Cyber and Operational Resiliency</w:t>
            </w:r>
            <w:r>
              <w:rPr>
                <w:noProof/>
                <w:webHidden/>
              </w:rPr>
              <w:tab/>
            </w:r>
            <w:r>
              <w:rPr>
                <w:noProof/>
                <w:webHidden/>
              </w:rPr>
              <w:fldChar w:fldCharType="begin"/>
            </w:r>
            <w:r>
              <w:rPr>
                <w:noProof/>
                <w:webHidden/>
              </w:rPr>
              <w:instrText xml:space="preserve"> PAGEREF _Toc239668988 \h </w:instrText>
            </w:r>
            <w:r>
              <w:rPr>
                <w:noProof/>
                <w:webHidden/>
              </w:rPr>
            </w:r>
            <w:r>
              <w:rPr>
                <w:noProof/>
                <w:webHidden/>
              </w:rPr>
              <w:fldChar w:fldCharType="separate"/>
            </w:r>
            <w:r w:rsidR="002D1BF0">
              <w:rPr>
                <w:noProof/>
                <w:webHidden/>
              </w:rPr>
              <w:t>48</w:t>
            </w:r>
            <w:r>
              <w:rPr>
                <w:noProof/>
                <w:webHidden/>
              </w:rPr>
              <w:fldChar w:fldCharType="end"/>
            </w:r>
          </w:hyperlink>
        </w:p>
        <w:p w14:paraId="6097976E" w14:textId="0926B2BD" w:rsidR="003F3E19" w:rsidRDefault="003F3E19">
          <w:pPr>
            <w:pStyle w:val="TOC3"/>
            <w:rPr>
              <w:rFonts w:asciiTheme="minorHAnsi" w:eastAsiaTheme="minorEastAsia" w:hAnsiTheme="minorHAnsi" w:cstheme="minorBidi"/>
              <w:kern w:val="2"/>
              <w:sz w:val="24"/>
              <w14:ligatures w14:val="standardContextual"/>
            </w:rPr>
          </w:pPr>
          <w:hyperlink w:anchor="_Toc239668993" w:history="1">
            <w:r w:rsidRPr="003A5661">
              <w:rPr>
                <w:rStyle w:val="Hyperlink"/>
              </w:rPr>
              <w:t xml:space="preserve">12.1 </w:t>
            </w:r>
            <w:r>
              <w:rPr>
                <w:rFonts w:asciiTheme="minorHAnsi" w:eastAsiaTheme="minorEastAsia" w:hAnsiTheme="minorHAnsi" w:cstheme="minorBidi"/>
                <w:kern w:val="2"/>
                <w:sz w:val="24"/>
                <w14:ligatures w14:val="standardContextual"/>
              </w:rPr>
              <w:tab/>
            </w:r>
            <w:r w:rsidRPr="003A5661">
              <w:rPr>
                <w:rStyle w:val="Hyperlink"/>
              </w:rPr>
              <w:t>IT Strategy and Operational Resiliency</w:t>
            </w:r>
            <w:r>
              <w:rPr>
                <w:webHidden/>
              </w:rPr>
              <w:tab/>
            </w:r>
            <w:r>
              <w:rPr>
                <w:webHidden/>
              </w:rPr>
              <w:fldChar w:fldCharType="begin"/>
            </w:r>
            <w:r>
              <w:rPr>
                <w:webHidden/>
              </w:rPr>
              <w:instrText xml:space="preserve"> PAGEREF _Toc239668993 \h </w:instrText>
            </w:r>
            <w:r>
              <w:rPr>
                <w:webHidden/>
              </w:rPr>
            </w:r>
            <w:r>
              <w:rPr>
                <w:webHidden/>
              </w:rPr>
              <w:fldChar w:fldCharType="separate"/>
            </w:r>
            <w:r w:rsidR="002D1BF0">
              <w:rPr>
                <w:webHidden/>
              </w:rPr>
              <w:t>48</w:t>
            </w:r>
            <w:r>
              <w:rPr>
                <w:webHidden/>
              </w:rPr>
              <w:fldChar w:fldCharType="end"/>
            </w:r>
          </w:hyperlink>
        </w:p>
        <w:p w14:paraId="32993F30" w14:textId="3CF3F1A6" w:rsidR="003F3E19" w:rsidRDefault="003F3E19">
          <w:pPr>
            <w:pStyle w:val="TOC3"/>
            <w:rPr>
              <w:rFonts w:asciiTheme="minorHAnsi" w:eastAsiaTheme="minorEastAsia" w:hAnsiTheme="minorHAnsi" w:cstheme="minorBidi"/>
              <w:kern w:val="2"/>
              <w:sz w:val="24"/>
              <w14:ligatures w14:val="standardContextual"/>
            </w:rPr>
          </w:pPr>
          <w:hyperlink w:anchor="_Toc239668994" w:history="1">
            <w:r w:rsidRPr="003A5661">
              <w:rPr>
                <w:rStyle w:val="Hyperlink"/>
              </w:rPr>
              <w:t>12.2</w:t>
            </w:r>
            <w:r>
              <w:rPr>
                <w:rFonts w:asciiTheme="minorHAnsi" w:eastAsiaTheme="minorEastAsia" w:hAnsiTheme="minorHAnsi" w:cstheme="minorBidi"/>
                <w:kern w:val="2"/>
                <w:sz w:val="24"/>
                <w14:ligatures w14:val="standardContextual"/>
              </w:rPr>
              <w:tab/>
            </w:r>
            <w:r w:rsidRPr="003A5661">
              <w:rPr>
                <w:rStyle w:val="Hyperlink"/>
              </w:rPr>
              <w:t>IT Risk Management</w:t>
            </w:r>
            <w:r>
              <w:rPr>
                <w:webHidden/>
              </w:rPr>
              <w:tab/>
            </w:r>
            <w:r>
              <w:rPr>
                <w:webHidden/>
              </w:rPr>
              <w:fldChar w:fldCharType="begin"/>
            </w:r>
            <w:r>
              <w:rPr>
                <w:webHidden/>
              </w:rPr>
              <w:instrText xml:space="preserve"> PAGEREF _Toc239668994 \h </w:instrText>
            </w:r>
            <w:r>
              <w:rPr>
                <w:webHidden/>
              </w:rPr>
            </w:r>
            <w:r>
              <w:rPr>
                <w:webHidden/>
              </w:rPr>
              <w:fldChar w:fldCharType="separate"/>
            </w:r>
            <w:r w:rsidR="002D1BF0">
              <w:rPr>
                <w:webHidden/>
              </w:rPr>
              <w:t>49</w:t>
            </w:r>
            <w:r>
              <w:rPr>
                <w:webHidden/>
              </w:rPr>
              <w:fldChar w:fldCharType="end"/>
            </w:r>
          </w:hyperlink>
        </w:p>
        <w:p w14:paraId="3C19E151" w14:textId="636F8525" w:rsidR="003F3E19" w:rsidRDefault="003F3E19">
          <w:pPr>
            <w:pStyle w:val="TOC3"/>
            <w:rPr>
              <w:rFonts w:asciiTheme="minorHAnsi" w:eastAsiaTheme="minorEastAsia" w:hAnsiTheme="minorHAnsi" w:cstheme="minorBidi"/>
              <w:kern w:val="2"/>
              <w:sz w:val="24"/>
              <w14:ligatures w14:val="standardContextual"/>
            </w:rPr>
          </w:pPr>
          <w:hyperlink w:anchor="_Toc239668995" w:history="1">
            <w:r w:rsidRPr="003A5661">
              <w:rPr>
                <w:rStyle w:val="Hyperlink"/>
              </w:rPr>
              <w:t>12.3</w:t>
            </w:r>
            <w:r>
              <w:rPr>
                <w:rFonts w:asciiTheme="minorHAnsi" w:eastAsiaTheme="minorEastAsia" w:hAnsiTheme="minorHAnsi" w:cstheme="minorBidi"/>
                <w:kern w:val="2"/>
                <w:sz w:val="24"/>
                <w14:ligatures w14:val="standardContextual"/>
              </w:rPr>
              <w:tab/>
            </w:r>
            <w:r w:rsidRPr="003A5661">
              <w:rPr>
                <w:rStyle w:val="Hyperlink"/>
              </w:rPr>
              <w:t>Business Continuity Management / Incident Management</w:t>
            </w:r>
            <w:r>
              <w:rPr>
                <w:webHidden/>
              </w:rPr>
              <w:tab/>
            </w:r>
            <w:r>
              <w:rPr>
                <w:webHidden/>
              </w:rPr>
              <w:fldChar w:fldCharType="begin"/>
            </w:r>
            <w:r>
              <w:rPr>
                <w:webHidden/>
              </w:rPr>
              <w:instrText xml:space="preserve"> PAGEREF _Toc239668995 \h </w:instrText>
            </w:r>
            <w:r>
              <w:rPr>
                <w:webHidden/>
              </w:rPr>
            </w:r>
            <w:r>
              <w:rPr>
                <w:webHidden/>
              </w:rPr>
              <w:fldChar w:fldCharType="separate"/>
            </w:r>
            <w:r w:rsidR="002D1BF0">
              <w:rPr>
                <w:webHidden/>
              </w:rPr>
              <w:t>49</w:t>
            </w:r>
            <w:r>
              <w:rPr>
                <w:webHidden/>
              </w:rPr>
              <w:fldChar w:fldCharType="end"/>
            </w:r>
          </w:hyperlink>
        </w:p>
        <w:p w14:paraId="47E5A1D7" w14:textId="59AF9331" w:rsidR="003F3E19" w:rsidRDefault="003F3E19">
          <w:pPr>
            <w:pStyle w:val="TOC3"/>
            <w:rPr>
              <w:rFonts w:asciiTheme="minorHAnsi" w:eastAsiaTheme="minorEastAsia" w:hAnsiTheme="minorHAnsi" w:cstheme="minorBidi"/>
              <w:kern w:val="2"/>
              <w:sz w:val="24"/>
              <w14:ligatures w14:val="standardContextual"/>
            </w:rPr>
          </w:pPr>
          <w:hyperlink w:anchor="_Toc239668996" w:history="1">
            <w:r w:rsidRPr="003A5661">
              <w:rPr>
                <w:rStyle w:val="Hyperlink"/>
              </w:rPr>
              <w:t>12.4</w:t>
            </w:r>
            <w:r>
              <w:rPr>
                <w:rFonts w:asciiTheme="minorHAnsi" w:eastAsiaTheme="minorEastAsia" w:hAnsiTheme="minorHAnsi" w:cstheme="minorBidi"/>
                <w:kern w:val="2"/>
                <w:sz w:val="24"/>
                <w14:ligatures w14:val="standardContextual"/>
              </w:rPr>
              <w:tab/>
            </w:r>
            <w:r w:rsidRPr="003A5661">
              <w:rPr>
                <w:rStyle w:val="Hyperlink"/>
              </w:rPr>
              <w:t>Data Protection</w:t>
            </w:r>
            <w:r>
              <w:rPr>
                <w:webHidden/>
              </w:rPr>
              <w:tab/>
            </w:r>
            <w:r>
              <w:rPr>
                <w:webHidden/>
              </w:rPr>
              <w:fldChar w:fldCharType="begin"/>
            </w:r>
            <w:r>
              <w:rPr>
                <w:webHidden/>
              </w:rPr>
              <w:instrText xml:space="preserve"> PAGEREF _Toc239668996 \h </w:instrText>
            </w:r>
            <w:r>
              <w:rPr>
                <w:webHidden/>
              </w:rPr>
            </w:r>
            <w:r>
              <w:rPr>
                <w:webHidden/>
              </w:rPr>
              <w:fldChar w:fldCharType="separate"/>
            </w:r>
            <w:r w:rsidR="002D1BF0">
              <w:rPr>
                <w:webHidden/>
              </w:rPr>
              <w:t>50</w:t>
            </w:r>
            <w:r>
              <w:rPr>
                <w:webHidden/>
              </w:rPr>
              <w:fldChar w:fldCharType="end"/>
            </w:r>
          </w:hyperlink>
        </w:p>
        <w:p w14:paraId="4F7E7E89" w14:textId="2BDAD1F0" w:rsidR="003F3E19" w:rsidRDefault="003F3E19">
          <w:pPr>
            <w:pStyle w:val="TOC3"/>
            <w:rPr>
              <w:rFonts w:asciiTheme="minorHAnsi" w:eastAsiaTheme="minorEastAsia" w:hAnsiTheme="minorHAnsi" w:cstheme="minorBidi"/>
              <w:kern w:val="2"/>
              <w:sz w:val="24"/>
              <w14:ligatures w14:val="standardContextual"/>
            </w:rPr>
          </w:pPr>
          <w:hyperlink w:anchor="_Toc239668997" w:history="1">
            <w:r w:rsidRPr="003A5661">
              <w:rPr>
                <w:rStyle w:val="Hyperlink"/>
              </w:rPr>
              <w:t>12.5</w:t>
            </w:r>
            <w:r>
              <w:rPr>
                <w:rFonts w:asciiTheme="minorHAnsi" w:eastAsiaTheme="minorEastAsia" w:hAnsiTheme="minorHAnsi" w:cstheme="minorBidi"/>
                <w:kern w:val="2"/>
                <w:sz w:val="24"/>
                <w14:ligatures w14:val="standardContextual"/>
              </w:rPr>
              <w:tab/>
            </w:r>
            <w:r w:rsidRPr="003A5661">
              <w:rPr>
                <w:rStyle w:val="Hyperlink"/>
              </w:rPr>
              <w:t>Use of Artificial Intelligence (AI)</w:t>
            </w:r>
            <w:r>
              <w:rPr>
                <w:webHidden/>
              </w:rPr>
              <w:tab/>
            </w:r>
            <w:r>
              <w:rPr>
                <w:webHidden/>
              </w:rPr>
              <w:fldChar w:fldCharType="begin"/>
            </w:r>
            <w:r>
              <w:rPr>
                <w:webHidden/>
              </w:rPr>
              <w:instrText xml:space="preserve"> PAGEREF _Toc239668997 \h </w:instrText>
            </w:r>
            <w:r>
              <w:rPr>
                <w:webHidden/>
              </w:rPr>
            </w:r>
            <w:r>
              <w:rPr>
                <w:webHidden/>
              </w:rPr>
              <w:fldChar w:fldCharType="separate"/>
            </w:r>
            <w:r w:rsidR="002D1BF0">
              <w:rPr>
                <w:webHidden/>
              </w:rPr>
              <w:t>51</w:t>
            </w:r>
            <w:r>
              <w:rPr>
                <w:webHidden/>
              </w:rPr>
              <w:fldChar w:fldCharType="end"/>
            </w:r>
          </w:hyperlink>
        </w:p>
        <w:p w14:paraId="42C927E9" w14:textId="00E518B5" w:rsidR="003F3E19" w:rsidRDefault="003F3E19">
          <w:pPr>
            <w:pStyle w:val="TOC3"/>
            <w:rPr>
              <w:rFonts w:asciiTheme="minorHAnsi" w:eastAsiaTheme="minorEastAsia" w:hAnsiTheme="minorHAnsi" w:cstheme="minorBidi"/>
              <w:kern w:val="2"/>
              <w:sz w:val="24"/>
              <w14:ligatures w14:val="standardContextual"/>
            </w:rPr>
          </w:pPr>
          <w:hyperlink w:anchor="_Toc239668998" w:history="1">
            <w:r w:rsidRPr="003A5661">
              <w:rPr>
                <w:rStyle w:val="Hyperlink"/>
              </w:rPr>
              <w:t>Data Room</w:t>
            </w:r>
            <w:r>
              <w:rPr>
                <w:webHidden/>
              </w:rPr>
              <w:tab/>
            </w:r>
            <w:r>
              <w:rPr>
                <w:webHidden/>
              </w:rPr>
              <w:fldChar w:fldCharType="begin"/>
            </w:r>
            <w:r>
              <w:rPr>
                <w:webHidden/>
              </w:rPr>
              <w:instrText xml:space="preserve"> PAGEREF _Toc239668998 \h </w:instrText>
            </w:r>
            <w:r>
              <w:rPr>
                <w:webHidden/>
              </w:rPr>
            </w:r>
            <w:r>
              <w:rPr>
                <w:webHidden/>
              </w:rPr>
              <w:fldChar w:fldCharType="separate"/>
            </w:r>
            <w:r w:rsidR="002D1BF0">
              <w:rPr>
                <w:webHidden/>
              </w:rPr>
              <w:t>52</w:t>
            </w:r>
            <w:r>
              <w:rPr>
                <w:webHidden/>
              </w:rPr>
              <w:fldChar w:fldCharType="end"/>
            </w:r>
          </w:hyperlink>
        </w:p>
        <w:p w14:paraId="3A0CDCD4" w14:textId="067DDB87" w:rsidR="003F3E19" w:rsidRDefault="003F3E19">
          <w:pPr>
            <w:pStyle w:val="TOC1"/>
            <w:rPr>
              <w:rFonts w:asciiTheme="minorHAnsi" w:eastAsiaTheme="minorEastAsia" w:hAnsiTheme="minorHAnsi" w:cstheme="minorBidi"/>
              <w:b w:val="0"/>
              <w:bCs w:val="0"/>
              <w:kern w:val="2"/>
              <w:sz w:val="24"/>
              <w14:ligatures w14:val="standardContextual"/>
            </w:rPr>
          </w:pPr>
          <w:hyperlink w:anchor="_Toc239668999" w:history="1">
            <w:r w:rsidRPr="003A5661">
              <w:rPr>
                <w:rStyle w:val="Hyperlink"/>
              </w:rPr>
              <w:t>Appendix</w:t>
            </w:r>
            <w:r>
              <w:rPr>
                <w:webHidden/>
              </w:rPr>
              <w:tab/>
            </w:r>
            <w:r>
              <w:rPr>
                <w:webHidden/>
              </w:rPr>
              <w:fldChar w:fldCharType="begin"/>
            </w:r>
            <w:r>
              <w:rPr>
                <w:webHidden/>
              </w:rPr>
              <w:instrText xml:space="preserve"> PAGEREF _Toc239668999 \h </w:instrText>
            </w:r>
            <w:r>
              <w:rPr>
                <w:webHidden/>
              </w:rPr>
            </w:r>
            <w:r>
              <w:rPr>
                <w:webHidden/>
              </w:rPr>
              <w:fldChar w:fldCharType="separate"/>
            </w:r>
            <w:r w:rsidR="002D1BF0">
              <w:rPr>
                <w:webHidden/>
              </w:rPr>
              <w:t>53</w:t>
            </w:r>
            <w:r>
              <w:rPr>
                <w:webHidden/>
              </w:rPr>
              <w:fldChar w:fldCharType="end"/>
            </w:r>
          </w:hyperlink>
        </w:p>
        <w:p w14:paraId="6A60ED58" w14:textId="6DFE7DBF" w:rsidR="006A4A51" w:rsidRPr="00FD526E" w:rsidRDefault="00824C43" w:rsidP="00FD526E">
          <w:pPr>
            <w:pStyle w:val="TOC1"/>
            <w:rPr>
              <w:rFonts w:asciiTheme="minorHAnsi" w:eastAsiaTheme="minorEastAsia" w:hAnsiTheme="minorHAnsi" w:cstheme="minorBidi"/>
              <w:b w:val="0"/>
              <w:bCs w:val="0"/>
              <w:kern w:val="2"/>
              <w:sz w:val="24"/>
              <w14:ligatures w14:val="standardContextual"/>
            </w:rPr>
          </w:pPr>
          <w:r w:rsidRPr="00D140FA">
            <w:fldChar w:fldCharType="end"/>
          </w:r>
        </w:p>
      </w:sdtContent>
    </w:sdt>
    <w:p w14:paraId="36006997" w14:textId="601CC2A5" w:rsidR="004C3EAA" w:rsidRPr="00D140FA" w:rsidRDefault="0053287F" w:rsidP="00F41B04">
      <w:pPr>
        <w:pStyle w:val="INREVNormal"/>
        <w:rPr>
          <w:rStyle w:val="Emphasis"/>
          <w:b/>
          <w:bCs/>
          <w:sz w:val="28"/>
          <w:szCs w:val="28"/>
          <w:highlight w:val="yellow"/>
          <w:lang w:val="en-GB"/>
        </w:rPr>
      </w:pPr>
      <w:bookmarkStart w:id="0" w:name="_Toc452457422"/>
      <w:bookmarkStart w:id="1" w:name="_Toc485208653"/>
      <w:bookmarkStart w:id="2" w:name="_Toc485637051"/>
      <w:bookmarkStart w:id="3" w:name="_Toc485638383"/>
      <w:bookmarkStart w:id="4" w:name="_Toc489871666"/>
      <w:bookmarkStart w:id="5" w:name="_Toc233732156"/>
      <w:r w:rsidRPr="00D140FA">
        <w:rPr>
          <w:noProof/>
          <w:lang w:val="en-GB"/>
        </w:rPr>
        <mc:AlternateContent>
          <mc:Choice Requires="wps">
            <w:drawing>
              <wp:anchor distT="0" distB="0" distL="114300" distR="114300" simplePos="0" relativeHeight="251658245" behindDoc="0" locked="0" layoutInCell="1" allowOverlap="1" wp14:anchorId="0E397734" wp14:editId="21874F81">
                <wp:simplePos x="0" y="0"/>
                <wp:positionH relativeFrom="margin">
                  <wp:align>left</wp:align>
                </wp:positionH>
                <wp:positionV relativeFrom="paragraph">
                  <wp:posOffset>99093</wp:posOffset>
                </wp:positionV>
                <wp:extent cx="5924303" cy="2219325"/>
                <wp:effectExtent l="0" t="0" r="19685" b="28575"/>
                <wp:wrapNone/>
                <wp:docPr id="875358267" name="Rectangle 11"/>
                <wp:cNvGraphicFramePr/>
                <a:graphic xmlns:a="http://schemas.openxmlformats.org/drawingml/2006/main">
                  <a:graphicData uri="http://schemas.microsoft.com/office/word/2010/wordprocessingShape">
                    <wps:wsp>
                      <wps:cNvSpPr/>
                      <wps:spPr>
                        <a:xfrm>
                          <a:off x="0" y="0"/>
                          <a:ext cx="5924303" cy="2219325"/>
                        </a:xfrm>
                        <a:prstGeom prst="rect">
                          <a:avLst/>
                        </a:prstGeom>
                        <a:noFill/>
                        <a:ln>
                          <a:solidFill>
                            <a:srgbClr val="00808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3328CF6" w14:textId="49621401" w:rsidR="0053287F" w:rsidRPr="00D140FA" w:rsidRDefault="0053287F" w:rsidP="0053287F">
                            <w:pPr>
                              <w:pStyle w:val="INREVNormal"/>
                              <w:rPr>
                                <w:rStyle w:val="Emphasis"/>
                                <w:i w:val="0"/>
                                <w:iCs w:val="0"/>
                                <w:color w:val="000000" w:themeColor="text1"/>
                                <w:lang w:val="en-GB"/>
                              </w:rPr>
                            </w:pPr>
                            <w:r w:rsidRPr="00D140FA">
                              <w:rPr>
                                <w:rStyle w:val="Emphasis"/>
                                <w:i w:val="0"/>
                                <w:iCs w:val="0"/>
                                <w:color w:val="000000" w:themeColor="text1"/>
                                <w:lang w:val="en-GB"/>
                              </w:rPr>
                              <w:t>Note: This is the consultation version of the INREV DDQ 2027. It reflects the changes proposed compared to the 2023 version:</w:t>
                            </w:r>
                          </w:p>
                          <w:p w14:paraId="4556735D" w14:textId="7EFBAD0B" w:rsidR="0053287F" w:rsidRPr="00D140FA" w:rsidRDefault="0053287F" w:rsidP="0053287F">
                            <w:pPr>
                              <w:pStyle w:val="INREVNormal"/>
                              <w:numPr>
                                <w:ilvl w:val="0"/>
                                <w:numId w:val="87"/>
                              </w:numPr>
                              <w:rPr>
                                <w:rStyle w:val="Emphasis"/>
                                <w:i w:val="0"/>
                                <w:iCs w:val="0"/>
                                <w:color w:val="000000" w:themeColor="text1"/>
                                <w:lang w:val="en-GB"/>
                              </w:rPr>
                            </w:pPr>
                            <w:r w:rsidRPr="00D140FA">
                              <w:rPr>
                                <w:color w:val="000000" w:themeColor="text1"/>
                                <w:lang w:val="en-GB"/>
                              </w:rPr>
                              <w:t>Structural changes, including the consolidation of the previous three-stage structure into two parts, are explained in the</w:t>
                            </w:r>
                            <w:r w:rsidR="00A83CFC">
                              <w:rPr>
                                <w:color w:val="000000" w:themeColor="text1"/>
                                <w:lang w:val="en-GB"/>
                              </w:rPr>
                              <w:t xml:space="preserve"> Introduction;</w:t>
                            </w:r>
                          </w:p>
                          <w:p w14:paraId="209480E5" w14:textId="58658013" w:rsidR="0053287F" w:rsidRPr="00D140FA" w:rsidRDefault="0053287F" w:rsidP="0053287F">
                            <w:pPr>
                              <w:pStyle w:val="INREVNormal"/>
                              <w:numPr>
                                <w:ilvl w:val="0"/>
                                <w:numId w:val="87"/>
                              </w:numPr>
                              <w:rPr>
                                <w:rStyle w:val="Emphasis"/>
                                <w:i w:val="0"/>
                                <w:iCs w:val="0"/>
                                <w:color w:val="000000" w:themeColor="text1"/>
                                <w:lang w:val="en-GB"/>
                              </w:rPr>
                            </w:pPr>
                            <w:r w:rsidRPr="00D140FA">
                              <w:rPr>
                                <w:color w:val="000000" w:themeColor="text1"/>
                                <w:lang w:val="en-GB"/>
                              </w:rPr>
                              <w:t>New questions</w:t>
                            </w:r>
                            <w:r w:rsidR="006906AE">
                              <w:rPr>
                                <w:color w:val="000000" w:themeColor="text1"/>
                                <w:lang w:val="en-GB"/>
                              </w:rPr>
                              <w:t xml:space="preserve">, </w:t>
                            </w:r>
                            <w:r w:rsidRPr="00D140FA">
                              <w:rPr>
                                <w:color w:val="000000" w:themeColor="text1"/>
                                <w:lang w:val="en-GB"/>
                              </w:rPr>
                              <w:t xml:space="preserve">including </w:t>
                            </w:r>
                            <w:r w:rsidR="006906AE">
                              <w:rPr>
                                <w:color w:val="000000" w:themeColor="text1"/>
                                <w:lang w:val="en-GB"/>
                              </w:rPr>
                              <w:t>those relocated</w:t>
                            </w:r>
                            <w:r w:rsidRPr="00D140FA">
                              <w:rPr>
                                <w:color w:val="000000" w:themeColor="text1"/>
                                <w:lang w:val="en-GB"/>
                              </w:rPr>
                              <w:t xml:space="preserve"> from </w:t>
                            </w:r>
                            <w:r w:rsidR="007241E4">
                              <w:rPr>
                                <w:color w:val="000000" w:themeColor="text1"/>
                                <w:lang w:val="en-GB"/>
                              </w:rPr>
                              <w:t xml:space="preserve">the </w:t>
                            </w:r>
                            <w:r w:rsidRPr="00D140FA">
                              <w:rPr>
                                <w:color w:val="000000" w:themeColor="text1"/>
                                <w:lang w:val="en-GB"/>
                              </w:rPr>
                              <w:t>appendices into the main structure</w:t>
                            </w:r>
                            <w:r w:rsidR="006906AE">
                              <w:rPr>
                                <w:color w:val="000000" w:themeColor="text1"/>
                                <w:lang w:val="en-GB"/>
                              </w:rPr>
                              <w:t>,</w:t>
                            </w:r>
                            <w:r w:rsidRPr="00D140FA">
                              <w:rPr>
                                <w:color w:val="000000" w:themeColor="text1"/>
                                <w:lang w:val="en-GB"/>
                              </w:rPr>
                              <w:t xml:space="preserve"> are highlighted in </w:t>
                            </w:r>
                            <w:r w:rsidRPr="00D140FA">
                              <w:rPr>
                                <w:color w:val="008080"/>
                                <w:lang w:val="en-GB"/>
                              </w:rPr>
                              <w:t>TEAL</w:t>
                            </w:r>
                            <w:r w:rsidRPr="00D140FA">
                              <w:rPr>
                                <w:color w:val="000000" w:themeColor="text1"/>
                                <w:lang w:val="en-GB"/>
                              </w:rPr>
                              <w:t>;</w:t>
                            </w:r>
                          </w:p>
                          <w:p w14:paraId="2E4FD5C2" w14:textId="55B49BBD" w:rsidR="0053287F" w:rsidRPr="00D140FA" w:rsidRDefault="002D45BF" w:rsidP="0053287F">
                            <w:pPr>
                              <w:pStyle w:val="INREVNormal"/>
                              <w:numPr>
                                <w:ilvl w:val="0"/>
                                <w:numId w:val="87"/>
                              </w:numPr>
                              <w:rPr>
                                <w:rStyle w:val="Emphasis"/>
                                <w:i w:val="0"/>
                                <w:iCs w:val="0"/>
                                <w:color w:val="000000" w:themeColor="text1"/>
                                <w:lang w:val="en-GB"/>
                              </w:rPr>
                            </w:pPr>
                            <w:r>
                              <w:rPr>
                                <w:rStyle w:val="Emphasis"/>
                                <w:i w:val="0"/>
                                <w:iCs w:val="0"/>
                                <w:color w:val="000000" w:themeColor="text1"/>
                                <w:lang w:val="en-GB"/>
                              </w:rPr>
                              <w:t>E</w:t>
                            </w:r>
                            <w:r w:rsidR="0053287F" w:rsidRPr="00D140FA">
                              <w:rPr>
                                <w:rStyle w:val="Emphasis"/>
                                <w:i w:val="0"/>
                                <w:iCs w:val="0"/>
                                <w:color w:val="000000" w:themeColor="text1"/>
                                <w:lang w:val="en-GB"/>
                              </w:rPr>
                              <w:t>ditorial adjustments (grammar, terminology, and streamli</w:t>
                            </w:r>
                            <w:r w:rsidR="007241E4">
                              <w:rPr>
                                <w:rStyle w:val="Emphasis"/>
                                <w:i w:val="0"/>
                                <w:iCs w:val="0"/>
                                <w:color w:val="000000" w:themeColor="text1"/>
                                <w:lang w:val="en-GB"/>
                              </w:rPr>
                              <w:t xml:space="preserve">ned </w:t>
                            </w:r>
                            <w:r w:rsidR="0053287F" w:rsidRPr="00D140FA">
                              <w:rPr>
                                <w:rStyle w:val="Emphasis"/>
                                <w:i w:val="0"/>
                                <w:iCs w:val="0"/>
                                <w:color w:val="000000" w:themeColor="text1"/>
                                <w:lang w:val="en-GB"/>
                              </w:rPr>
                              <w:t xml:space="preserve">writing) </w:t>
                            </w:r>
                            <w:r w:rsidR="007241E4">
                              <w:rPr>
                                <w:rStyle w:val="Emphasis"/>
                                <w:i w:val="0"/>
                                <w:iCs w:val="0"/>
                                <w:color w:val="000000" w:themeColor="text1"/>
                                <w:lang w:val="en-GB"/>
                              </w:rPr>
                              <w:t>have been</w:t>
                            </w:r>
                            <w:r w:rsidR="007241E4" w:rsidRPr="00D140FA">
                              <w:rPr>
                                <w:rStyle w:val="Emphasis"/>
                                <w:i w:val="0"/>
                                <w:iCs w:val="0"/>
                                <w:color w:val="000000" w:themeColor="text1"/>
                                <w:lang w:val="en-GB"/>
                              </w:rPr>
                              <w:t xml:space="preserve"> </w:t>
                            </w:r>
                            <w:r w:rsidR="0053287F" w:rsidRPr="00D140FA">
                              <w:rPr>
                                <w:rStyle w:val="Emphasis"/>
                                <w:i w:val="0"/>
                                <w:iCs w:val="0"/>
                                <w:color w:val="000000" w:themeColor="text1"/>
                                <w:lang w:val="en-GB"/>
                              </w:rPr>
                              <w:t>made throughout the document</w:t>
                            </w:r>
                            <w:r>
                              <w:rPr>
                                <w:rStyle w:val="Emphasis"/>
                                <w:i w:val="0"/>
                                <w:iCs w:val="0"/>
                                <w:color w:val="000000" w:themeColor="text1"/>
                                <w:lang w:val="en-GB"/>
                              </w:rPr>
                              <w:t>;</w:t>
                            </w:r>
                            <w:r w:rsidR="0053287F" w:rsidRPr="00D140FA">
                              <w:rPr>
                                <w:rStyle w:val="Emphasis"/>
                                <w:i w:val="0"/>
                                <w:iCs w:val="0"/>
                                <w:color w:val="000000" w:themeColor="text1"/>
                                <w:lang w:val="en-GB"/>
                              </w:rPr>
                              <w:t xml:space="preserve"> </w:t>
                            </w:r>
                          </w:p>
                          <w:p w14:paraId="47C840BA" w14:textId="6A7E0A04" w:rsidR="0053287F" w:rsidRPr="00D140FA" w:rsidRDefault="003C317D" w:rsidP="0053287F">
                            <w:pPr>
                              <w:pStyle w:val="INREVNormal"/>
                              <w:numPr>
                                <w:ilvl w:val="0"/>
                                <w:numId w:val="87"/>
                              </w:numPr>
                              <w:rPr>
                                <w:rStyle w:val="Emphasis"/>
                                <w:i w:val="0"/>
                                <w:iCs w:val="0"/>
                                <w:color w:val="000000" w:themeColor="text1"/>
                                <w:lang w:val="en-GB"/>
                              </w:rPr>
                            </w:pPr>
                            <w:r>
                              <w:rPr>
                                <w:rStyle w:val="Emphasis"/>
                                <w:i w:val="0"/>
                                <w:iCs w:val="0"/>
                                <w:color w:val="000000" w:themeColor="text1"/>
                                <w:lang w:val="en-GB"/>
                              </w:rPr>
                              <w:t>Content changes, such as merged or removed questions</w:t>
                            </w:r>
                            <w:r w:rsidR="002A6BD2">
                              <w:rPr>
                                <w:rStyle w:val="Emphasis"/>
                                <w:i w:val="0"/>
                                <w:iCs w:val="0"/>
                                <w:color w:val="000000" w:themeColor="text1"/>
                                <w:lang w:val="en-GB"/>
                              </w:rPr>
                              <w:t xml:space="preserve">, are </w:t>
                            </w:r>
                            <w:r w:rsidR="00141F75">
                              <w:rPr>
                                <w:rStyle w:val="Emphasis"/>
                                <w:i w:val="0"/>
                                <w:iCs w:val="0"/>
                                <w:color w:val="000000" w:themeColor="text1"/>
                                <w:lang w:val="en-GB"/>
                              </w:rPr>
                              <w:t>documented</w:t>
                            </w:r>
                            <w:r w:rsidR="002A6BD2">
                              <w:rPr>
                                <w:rStyle w:val="Emphasis"/>
                                <w:i w:val="0"/>
                                <w:iCs w:val="0"/>
                                <w:color w:val="000000" w:themeColor="text1"/>
                                <w:lang w:val="en-GB"/>
                              </w:rPr>
                              <w:t xml:space="preserve"> in the </w:t>
                            </w:r>
                            <w:r w:rsidR="002A6BD2" w:rsidRPr="00583F2E">
                              <w:rPr>
                                <w:rStyle w:val="Emphasis"/>
                                <w:i w:val="0"/>
                                <w:iCs w:val="0"/>
                                <w:color w:val="000000" w:themeColor="text1"/>
                                <w:lang w:val="en-GB"/>
                              </w:rPr>
                              <w:t>accompanying</w:t>
                            </w:r>
                            <w:r w:rsidR="0053287F" w:rsidRPr="00583F2E">
                              <w:rPr>
                                <w:rStyle w:val="Emphasis"/>
                                <w:i w:val="0"/>
                                <w:iCs w:val="0"/>
                                <w:color w:val="000000" w:themeColor="text1"/>
                                <w:lang w:val="en-GB"/>
                              </w:rPr>
                              <w:t xml:space="preserve"> </w:t>
                            </w:r>
                            <w:hyperlink r:id="rId20" w:history="1">
                              <w:r w:rsidR="00D14EC8" w:rsidRPr="00583F2E">
                                <w:rPr>
                                  <w:rStyle w:val="Hyperlink"/>
                                  <w:lang w:val="en-GB"/>
                                </w:rPr>
                                <w:t>C</w:t>
                              </w:r>
                              <w:r w:rsidR="0053287F" w:rsidRPr="00583F2E">
                                <w:rPr>
                                  <w:rStyle w:val="Hyperlink"/>
                                  <w:lang w:val="en-GB"/>
                                </w:rPr>
                                <w:t xml:space="preserve">hange </w:t>
                              </w:r>
                              <w:r w:rsidR="00D14EC8" w:rsidRPr="00583F2E">
                                <w:rPr>
                                  <w:rStyle w:val="Hyperlink"/>
                                  <w:lang w:val="en-GB"/>
                                </w:rPr>
                                <w:t>L</w:t>
                              </w:r>
                              <w:r w:rsidR="0053287F" w:rsidRPr="00583F2E">
                                <w:rPr>
                                  <w:rStyle w:val="Hyperlink"/>
                                  <w:lang w:val="en-GB"/>
                                </w:rPr>
                                <w:t>og</w:t>
                              </w:r>
                            </w:hyperlink>
                            <w:r w:rsidR="001E14CF" w:rsidRPr="00583F2E">
                              <w:rPr>
                                <w:rStyle w:val="Emphasis"/>
                                <w:i w:val="0"/>
                                <w:iCs w:val="0"/>
                                <w:color w:val="000000" w:themeColor="text1"/>
                                <w:lang w:val="en-GB"/>
                              </w:rPr>
                              <w:t xml:space="preserve">, </w:t>
                            </w:r>
                            <w:r w:rsidR="00302DBB" w:rsidRPr="00583F2E">
                              <w:rPr>
                                <w:rStyle w:val="Emphasis"/>
                                <w:i w:val="0"/>
                                <w:iCs w:val="0"/>
                                <w:color w:val="000000" w:themeColor="text1"/>
                                <w:lang w:val="en-GB"/>
                              </w:rPr>
                              <w:t>along</w:t>
                            </w:r>
                            <w:r w:rsidR="00302DBB">
                              <w:rPr>
                                <w:rStyle w:val="Emphasis"/>
                                <w:i w:val="0"/>
                                <w:iCs w:val="0"/>
                                <w:color w:val="000000" w:themeColor="text1"/>
                                <w:lang w:val="en-GB"/>
                              </w:rPr>
                              <w:t xml:space="preserve"> with </w:t>
                            </w:r>
                            <w:r w:rsidR="00D14EC8" w:rsidRPr="00D140FA">
                              <w:rPr>
                                <w:rStyle w:val="Emphasis"/>
                                <w:i w:val="0"/>
                                <w:iCs w:val="0"/>
                                <w:color w:val="000000" w:themeColor="text1"/>
                                <w:lang w:val="en-GB"/>
                              </w:rPr>
                              <w:t>the rationale behind them.</w:t>
                            </w:r>
                          </w:p>
                          <w:p w14:paraId="7CBF1FB1" w14:textId="77777777" w:rsidR="0053287F" w:rsidRPr="00D140FA" w:rsidRDefault="0053287F" w:rsidP="0053287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97734" id="Rectangle 11" o:spid="_x0000_s1033" style="position:absolute;margin-left:0;margin-top:7.8pt;width:466.5pt;height:174.7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" filled="f" strokecolor="teal" strokeweight="1pt">
                <v:textbox>
                  <w:txbxContent>
                    <w:p w14:paraId="03328CF6" w14:textId="49621401" w:rsidR="0053287F" w:rsidRPr="00D140FA" w:rsidRDefault="0053287F" w:rsidP="0053287F">
                      <w:pPr>
                        <w:pStyle w:val="INREVNormal"/>
                        <w:rPr>
                          <w:rStyle w:val="Emphasis"/>
                          <w:i w:val="0"/>
                          <w:iCs w:val="0"/>
                          <w:color w:val="000000" w:themeColor="text1"/>
                          <w:lang w:val="en-GB"/>
                        </w:rPr>
                      </w:pPr>
                      <w:r w:rsidRPr="00D140FA">
                        <w:rPr>
                          <w:rStyle w:val="Emphasis"/>
                          <w:i w:val="0"/>
                          <w:iCs w:val="0"/>
                          <w:color w:val="000000" w:themeColor="text1"/>
                          <w:lang w:val="en-GB"/>
                        </w:rPr>
                        <w:t>Note: This is the consultation version of the INREV DDQ 2027. It reflects the changes proposed compared to the 2023 version:</w:t>
                      </w:r>
                    </w:p>
                    <w:p w14:paraId="4556735D" w14:textId="7EFBAD0B" w:rsidR="0053287F" w:rsidRPr="00D140FA" w:rsidRDefault="0053287F" w:rsidP="0053287F">
                      <w:pPr>
                        <w:pStyle w:val="INREVNormal"/>
                        <w:numPr>
                          <w:ilvl w:val="0"/>
                          <w:numId w:val="87"/>
                        </w:numPr>
                        <w:rPr>
                          <w:rStyle w:val="Emphasis"/>
                          <w:i w:val="0"/>
                          <w:iCs w:val="0"/>
                          <w:color w:val="000000" w:themeColor="text1"/>
                          <w:lang w:val="en-GB"/>
                        </w:rPr>
                      </w:pPr>
                      <w:r w:rsidRPr="00D140FA">
                        <w:rPr>
                          <w:color w:val="000000" w:themeColor="text1"/>
                          <w:lang w:val="en-GB"/>
                        </w:rPr>
                        <w:t>Structural changes, including the consolidation of the previous three-stage structure into two parts, are explained in the</w:t>
                      </w:r>
                      <w:r w:rsidR="00A83CFC">
                        <w:rPr>
                          <w:color w:val="000000" w:themeColor="text1"/>
                          <w:lang w:val="en-GB"/>
                        </w:rPr>
                        <w:t xml:space="preserve"> Introduction;</w:t>
                      </w:r>
                    </w:p>
                    <w:p w14:paraId="209480E5" w14:textId="58658013" w:rsidR="0053287F" w:rsidRPr="00D140FA" w:rsidRDefault="0053287F" w:rsidP="0053287F">
                      <w:pPr>
                        <w:pStyle w:val="INREVNormal"/>
                        <w:numPr>
                          <w:ilvl w:val="0"/>
                          <w:numId w:val="87"/>
                        </w:numPr>
                        <w:rPr>
                          <w:rStyle w:val="Emphasis"/>
                          <w:i w:val="0"/>
                          <w:iCs w:val="0"/>
                          <w:color w:val="000000" w:themeColor="text1"/>
                          <w:lang w:val="en-GB"/>
                        </w:rPr>
                      </w:pPr>
                      <w:r w:rsidRPr="00D140FA">
                        <w:rPr>
                          <w:color w:val="000000" w:themeColor="text1"/>
                          <w:lang w:val="en-GB"/>
                        </w:rPr>
                        <w:t>New questions</w:t>
                      </w:r>
                      <w:r w:rsidR="006906AE">
                        <w:rPr>
                          <w:color w:val="000000" w:themeColor="text1"/>
                          <w:lang w:val="en-GB"/>
                        </w:rPr>
                        <w:t xml:space="preserve">, </w:t>
                      </w:r>
                      <w:r w:rsidRPr="00D140FA">
                        <w:rPr>
                          <w:color w:val="000000" w:themeColor="text1"/>
                          <w:lang w:val="en-GB"/>
                        </w:rPr>
                        <w:t xml:space="preserve">including </w:t>
                      </w:r>
                      <w:r w:rsidR="006906AE">
                        <w:rPr>
                          <w:color w:val="000000" w:themeColor="text1"/>
                          <w:lang w:val="en-GB"/>
                        </w:rPr>
                        <w:t>those relocated</w:t>
                      </w:r>
                      <w:r w:rsidRPr="00D140FA">
                        <w:rPr>
                          <w:color w:val="000000" w:themeColor="text1"/>
                          <w:lang w:val="en-GB"/>
                        </w:rPr>
                        <w:t xml:space="preserve"> from </w:t>
                      </w:r>
                      <w:r w:rsidR="007241E4">
                        <w:rPr>
                          <w:color w:val="000000" w:themeColor="text1"/>
                          <w:lang w:val="en-GB"/>
                        </w:rPr>
                        <w:t xml:space="preserve">the </w:t>
                      </w:r>
                      <w:r w:rsidRPr="00D140FA">
                        <w:rPr>
                          <w:color w:val="000000" w:themeColor="text1"/>
                          <w:lang w:val="en-GB"/>
                        </w:rPr>
                        <w:t>appendices into the main structure</w:t>
                      </w:r>
                      <w:r w:rsidR="006906AE">
                        <w:rPr>
                          <w:color w:val="000000" w:themeColor="text1"/>
                          <w:lang w:val="en-GB"/>
                        </w:rPr>
                        <w:t>,</w:t>
                      </w:r>
                      <w:r w:rsidRPr="00D140FA">
                        <w:rPr>
                          <w:color w:val="000000" w:themeColor="text1"/>
                          <w:lang w:val="en-GB"/>
                        </w:rPr>
                        <w:t xml:space="preserve"> are highlighted in </w:t>
                      </w:r>
                      <w:r w:rsidRPr="00D140FA">
                        <w:rPr>
                          <w:color w:val="008080"/>
                          <w:lang w:val="en-GB"/>
                        </w:rPr>
                        <w:t>TEAL</w:t>
                      </w:r>
                      <w:r w:rsidRPr="00D140FA">
                        <w:rPr>
                          <w:color w:val="000000" w:themeColor="text1"/>
                          <w:lang w:val="en-GB"/>
                        </w:rPr>
                        <w:t>;</w:t>
                      </w:r>
                    </w:p>
                    <w:p w14:paraId="2E4FD5C2" w14:textId="55B49BBD" w:rsidR="0053287F" w:rsidRPr="00D140FA" w:rsidRDefault="002D45BF" w:rsidP="0053287F">
                      <w:pPr>
                        <w:pStyle w:val="INREVNormal"/>
                        <w:numPr>
                          <w:ilvl w:val="0"/>
                          <w:numId w:val="87"/>
                        </w:numPr>
                        <w:rPr>
                          <w:rStyle w:val="Emphasis"/>
                          <w:i w:val="0"/>
                          <w:iCs w:val="0"/>
                          <w:color w:val="000000" w:themeColor="text1"/>
                          <w:lang w:val="en-GB"/>
                        </w:rPr>
                      </w:pPr>
                      <w:r>
                        <w:rPr>
                          <w:rStyle w:val="Emphasis"/>
                          <w:i w:val="0"/>
                          <w:iCs w:val="0"/>
                          <w:color w:val="000000" w:themeColor="text1"/>
                          <w:lang w:val="en-GB"/>
                        </w:rPr>
                        <w:t>E</w:t>
                      </w:r>
                      <w:r w:rsidR="0053287F" w:rsidRPr="00D140FA">
                        <w:rPr>
                          <w:rStyle w:val="Emphasis"/>
                          <w:i w:val="0"/>
                          <w:iCs w:val="0"/>
                          <w:color w:val="000000" w:themeColor="text1"/>
                          <w:lang w:val="en-GB"/>
                        </w:rPr>
                        <w:t>ditorial adjustments (grammar, terminology, and streamli</w:t>
                      </w:r>
                      <w:r w:rsidR="007241E4">
                        <w:rPr>
                          <w:rStyle w:val="Emphasis"/>
                          <w:i w:val="0"/>
                          <w:iCs w:val="0"/>
                          <w:color w:val="000000" w:themeColor="text1"/>
                          <w:lang w:val="en-GB"/>
                        </w:rPr>
                        <w:t xml:space="preserve">ned </w:t>
                      </w:r>
                      <w:r w:rsidR="0053287F" w:rsidRPr="00D140FA">
                        <w:rPr>
                          <w:rStyle w:val="Emphasis"/>
                          <w:i w:val="0"/>
                          <w:iCs w:val="0"/>
                          <w:color w:val="000000" w:themeColor="text1"/>
                          <w:lang w:val="en-GB"/>
                        </w:rPr>
                        <w:t xml:space="preserve">writing) </w:t>
                      </w:r>
                      <w:r w:rsidR="007241E4">
                        <w:rPr>
                          <w:rStyle w:val="Emphasis"/>
                          <w:i w:val="0"/>
                          <w:iCs w:val="0"/>
                          <w:color w:val="000000" w:themeColor="text1"/>
                          <w:lang w:val="en-GB"/>
                        </w:rPr>
                        <w:t>have been</w:t>
                      </w:r>
                      <w:r w:rsidR="007241E4" w:rsidRPr="00D140FA">
                        <w:rPr>
                          <w:rStyle w:val="Emphasis"/>
                          <w:i w:val="0"/>
                          <w:iCs w:val="0"/>
                          <w:color w:val="000000" w:themeColor="text1"/>
                          <w:lang w:val="en-GB"/>
                        </w:rPr>
                        <w:t xml:space="preserve"> </w:t>
                      </w:r>
                      <w:r w:rsidR="0053287F" w:rsidRPr="00D140FA">
                        <w:rPr>
                          <w:rStyle w:val="Emphasis"/>
                          <w:i w:val="0"/>
                          <w:iCs w:val="0"/>
                          <w:color w:val="000000" w:themeColor="text1"/>
                          <w:lang w:val="en-GB"/>
                        </w:rPr>
                        <w:t>made throughout the document</w:t>
                      </w:r>
                      <w:r>
                        <w:rPr>
                          <w:rStyle w:val="Emphasis"/>
                          <w:i w:val="0"/>
                          <w:iCs w:val="0"/>
                          <w:color w:val="000000" w:themeColor="text1"/>
                          <w:lang w:val="en-GB"/>
                        </w:rPr>
                        <w:t>;</w:t>
                      </w:r>
                      <w:r w:rsidR="0053287F" w:rsidRPr="00D140FA">
                        <w:rPr>
                          <w:rStyle w:val="Emphasis"/>
                          <w:i w:val="0"/>
                          <w:iCs w:val="0"/>
                          <w:color w:val="000000" w:themeColor="text1"/>
                          <w:lang w:val="en-GB"/>
                        </w:rPr>
                        <w:t xml:space="preserve"> </w:t>
                      </w:r>
                    </w:p>
                    <w:p w14:paraId="47C840BA" w14:textId="6A7E0A04" w:rsidR="0053287F" w:rsidRPr="00D140FA" w:rsidRDefault="003C317D" w:rsidP="0053287F">
                      <w:pPr>
                        <w:pStyle w:val="INREVNormal"/>
                        <w:numPr>
                          <w:ilvl w:val="0"/>
                          <w:numId w:val="87"/>
                        </w:numPr>
                        <w:rPr>
                          <w:rStyle w:val="Emphasis"/>
                          <w:i w:val="0"/>
                          <w:iCs w:val="0"/>
                          <w:color w:val="000000" w:themeColor="text1"/>
                          <w:lang w:val="en-GB"/>
                        </w:rPr>
                      </w:pPr>
                      <w:r>
                        <w:rPr>
                          <w:rStyle w:val="Emphasis"/>
                          <w:i w:val="0"/>
                          <w:iCs w:val="0"/>
                          <w:color w:val="000000" w:themeColor="text1"/>
                          <w:lang w:val="en-GB"/>
                        </w:rPr>
                        <w:t>Content changes, such as merged or removed questions</w:t>
                      </w:r>
                      <w:r w:rsidR="002A6BD2">
                        <w:rPr>
                          <w:rStyle w:val="Emphasis"/>
                          <w:i w:val="0"/>
                          <w:iCs w:val="0"/>
                          <w:color w:val="000000" w:themeColor="text1"/>
                          <w:lang w:val="en-GB"/>
                        </w:rPr>
                        <w:t xml:space="preserve">, are </w:t>
                      </w:r>
                      <w:r w:rsidR="00141F75">
                        <w:rPr>
                          <w:rStyle w:val="Emphasis"/>
                          <w:i w:val="0"/>
                          <w:iCs w:val="0"/>
                          <w:color w:val="000000" w:themeColor="text1"/>
                          <w:lang w:val="en-GB"/>
                        </w:rPr>
                        <w:t>documented</w:t>
                      </w:r>
                      <w:r w:rsidR="002A6BD2">
                        <w:rPr>
                          <w:rStyle w:val="Emphasis"/>
                          <w:i w:val="0"/>
                          <w:iCs w:val="0"/>
                          <w:color w:val="000000" w:themeColor="text1"/>
                          <w:lang w:val="en-GB"/>
                        </w:rPr>
                        <w:t xml:space="preserve"> in the </w:t>
                      </w:r>
                      <w:r w:rsidR="002A6BD2" w:rsidRPr="00583F2E">
                        <w:rPr>
                          <w:rStyle w:val="Emphasis"/>
                          <w:i w:val="0"/>
                          <w:iCs w:val="0"/>
                          <w:color w:val="000000" w:themeColor="text1"/>
                          <w:lang w:val="en-GB"/>
                        </w:rPr>
                        <w:t>accompanying</w:t>
                      </w:r>
                      <w:r w:rsidR="0053287F" w:rsidRPr="00583F2E">
                        <w:rPr>
                          <w:rStyle w:val="Emphasis"/>
                          <w:i w:val="0"/>
                          <w:iCs w:val="0"/>
                          <w:color w:val="000000" w:themeColor="text1"/>
                          <w:lang w:val="en-GB"/>
                        </w:rPr>
                        <w:t xml:space="preserve"> </w:t>
                      </w:r>
                      <w:hyperlink r:id="rId21" w:history="1">
                        <w:r w:rsidR="00D14EC8" w:rsidRPr="00583F2E">
                          <w:rPr>
                            <w:rStyle w:val="Hyperlink"/>
                            <w:lang w:val="en-GB"/>
                          </w:rPr>
                          <w:t>C</w:t>
                        </w:r>
                        <w:r w:rsidR="0053287F" w:rsidRPr="00583F2E">
                          <w:rPr>
                            <w:rStyle w:val="Hyperlink"/>
                            <w:lang w:val="en-GB"/>
                          </w:rPr>
                          <w:t xml:space="preserve">hange </w:t>
                        </w:r>
                        <w:r w:rsidR="00D14EC8" w:rsidRPr="00583F2E">
                          <w:rPr>
                            <w:rStyle w:val="Hyperlink"/>
                            <w:lang w:val="en-GB"/>
                          </w:rPr>
                          <w:t>L</w:t>
                        </w:r>
                        <w:r w:rsidR="0053287F" w:rsidRPr="00583F2E">
                          <w:rPr>
                            <w:rStyle w:val="Hyperlink"/>
                            <w:lang w:val="en-GB"/>
                          </w:rPr>
                          <w:t>og</w:t>
                        </w:r>
                      </w:hyperlink>
                      <w:r w:rsidR="001E14CF" w:rsidRPr="00583F2E">
                        <w:rPr>
                          <w:rStyle w:val="Emphasis"/>
                          <w:i w:val="0"/>
                          <w:iCs w:val="0"/>
                          <w:color w:val="000000" w:themeColor="text1"/>
                          <w:lang w:val="en-GB"/>
                        </w:rPr>
                        <w:t xml:space="preserve">, </w:t>
                      </w:r>
                      <w:r w:rsidR="00302DBB" w:rsidRPr="00583F2E">
                        <w:rPr>
                          <w:rStyle w:val="Emphasis"/>
                          <w:i w:val="0"/>
                          <w:iCs w:val="0"/>
                          <w:color w:val="000000" w:themeColor="text1"/>
                          <w:lang w:val="en-GB"/>
                        </w:rPr>
                        <w:t>along</w:t>
                      </w:r>
                      <w:r w:rsidR="00302DBB">
                        <w:rPr>
                          <w:rStyle w:val="Emphasis"/>
                          <w:i w:val="0"/>
                          <w:iCs w:val="0"/>
                          <w:color w:val="000000" w:themeColor="text1"/>
                          <w:lang w:val="en-GB"/>
                        </w:rPr>
                        <w:t xml:space="preserve"> with </w:t>
                      </w:r>
                      <w:r w:rsidR="00D14EC8" w:rsidRPr="00D140FA">
                        <w:rPr>
                          <w:rStyle w:val="Emphasis"/>
                          <w:i w:val="0"/>
                          <w:iCs w:val="0"/>
                          <w:color w:val="000000" w:themeColor="text1"/>
                          <w:lang w:val="en-GB"/>
                        </w:rPr>
                        <w:t>the rationale behind them.</w:t>
                      </w:r>
                    </w:p>
                    <w:p w14:paraId="7CBF1FB1" w14:textId="77777777" w:rsidR="0053287F" w:rsidRPr="00D140FA" w:rsidRDefault="0053287F" w:rsidP="0053287F">
                      <w:pPr>
                        <w:jc w:val="center"/>
                        <w:rPr>
                          <w:color w:val="000000" w:themeColor="text1"/>
                        </w:rPr>
                      </w:pPr>
                    </w:p>
                  </w:txbxContent>
                </v:textbox>
                <w10:wrap anchorx="margin"/>
              </v:rect>
            </w:pict>
          </mc:Fallback>
        </mc:AlternateContent>
      </w:r>
    </w:p>
    <w:p w14:paraId="50E15CEA" w14:textId="599AA98F" w:rsidR="0053287F" w:rsidRPr="00D140FA" w:rsidRDefault="0053287F" w:rsidP="00F41B04">
      <w:pPr>
        <w:pStyle w:val="INREVNormal"/>
        <w:rPr>
          <w:rStyle w:val="Emphasis"/>
          <w:b/>
          <w:bCs/>
          <w:i w:val="0"/>
          <w:iCs w:val="0"/>
          <w:sz w:val="28"/>
          <w:szCs w:val="28"/>
          <w:highlight w:val="yellow"/>
          <w:lang w:val="en-GB"/>
        </w:rPr>
      </w:pPr>
    </w:p>
    <w:p w14:paraId="792ADE12" w14:textId="77777777" w:rsidR="0053287F" w:rsidRPr="00D140FA" w:rsidRDefault="0053287F" w:rsidP="00F41B04">
      <w:pPr>
        <w:pStyle w:val="INREVNormal"/>
        <w:rPr>
          <w:rStyle w:val="Emphasis"/>
          <w:b/>
          <w:bCs/>
          <w:sz w:val="28"/>
          <w:szCs w:val="28"/>
          <w:highlight w:val="yellow"/>
          <w:lang w:val="en-GB"/>
        </w:rPr>
      </w:pPr>
    </w:p>
    <w:p w14:paraId="26F24DFD" w14:textId="55E1D240" w:rsidR="0053287F" w:rsidRPr="00D140FA" w:rsidRDefault="0053287F" w:rsidP="00F41B04">
      <w:pPr>
        <w:pStyle w:val="INREVNormal"/>
        <w:rPr>
          <w:rStyle w:val="Emphasis"/>
          <w:b/>
          <w:bCs/>
          <w:sz w:val="28"/>
          <w:szCs w:val="28"/>
          <w:highlight w:val="yellow"/>
          <w:lang w:val="en-GB"/>
        </w:rPr>
      </w:pPr>
    </w:p>
    <w:p w14:paraId="741EC460" w14:textId="77777777" w:rsidR="0053287F" w:rsidRPr="00D140FA" w:rsidRDefault="0053287F" w:rsidP="00F41B04">
      <w:pPr>
        <w:pStyle w:val="INREVNormal"/>
        <w:rPr>
          <w:rStyle w:val="Emphasis"/>
          <w:i w:val="0"/>
          <w:iCs w:val="0"/>
          <w:u w:val="single"/>
          <w:lang w:val="en-GB"/>
        </w:rPr>
      </w:pPr>
    </w:p>
    <w:p w14:paraId="460BB64D" w14:textId="77777777" w:rsidR="0053287F" w:rsidRPr="00D140FA" w:rsidRDefault="0053287F" w:rsidP="00F41B04">
      <w:pPr>
        <w:pStyle w:val="INREVNormal"/>
        <w:rPr>
          <w:rStyle w:val="Emphasis"/>
          <w:i w:val="0"/>
          <w:iCs w:val="0"/>
          <w:u w:val="single"/>
          <w:lang w:val="en-GB"/>
        </w:rPr>
      </w:pPr>
    </w:p>
    <w:p w14:paraId="5EA8AAA1" w14:textId="77777777" w:rsidR="0053287F" w:rsidRPr="00D140FA" w:rsidRDefault="0053287F" w:rsidP="00F41B04">
      <w:pPr>
        <w:pStyle w:val="INREVNormal"/>
        <w:rPr>
          <w:rStyle w:val="Emphasis"/>
          <w:i w:val="0"/>
          <w:iCs w:val="0"/>
          <w:u w:val="single"/>
          <w:lang w:val="en-GB"/>
        </w:rPr>
      </w:pPr>
    </w:p>
    <w:p w14:paraId="43379B12" w14:textId="77777777" w:rsidR="0053287F" w:rsidRPr="00D140FA" w:rsidRDefault="0053287F" w:rsidP="00F41B04">
      <w:pPr>
        <w:pStyle w:val="INREVNormal"/>
        <w:rPr>
          <w:rStyle w:val="Emphasis"/>
          <w:i w:val="0"/>
          <w:iCs w:val="0"/>
          <w:u w:val="single"/>
          <w:lang w:val="en-GB"/>
        </w:rPr>
      </w:pPr>
    </w:p>
    <w:p w14:paraId="6F029A81" w14:textId="77777777" w:rsidR="0053287F" w:rsidRPr="00D140FA" w:rsidRDefault="0053287F" w:rsidP="00F41B04">
      <w:pPr>
        <w:pStyle w:val="INREVNormal"/>
        <w:rPr>
          <w:rStyle w:val="Emphasis"/>
          <w:i w:val="0"/>
          <w:iCs w:val="0"/>
          <w:u w:val="single"/>
          <w:lang w:val="en-GB"/>
        </w:rPr>
      </w:pPr>
    </w:p>
    <w:p w14:paraId="6659568A" w14:textId="77777777" w:rsidR="0053287F" w:rsidRPr="00D140FA" w:rsidRDefault="0053287F" w:rsidP="0053287F">
      <w:pPr>
        <w:pStyle w:val="INREVNormal"/>
        <w:rPr>
          <w:rStyle w:val="Emphasis"/>
          <w:i w:val="0"/>
          <w:iCs w:val="0"/>
          <w:lang w:val="en-GB"/>
        </w:rPr>
      </w:pPr>
    </w:p>
    <w:p w14:paraId="2578DDE8" w14:textId="5702ACC5" w:rsidR="0053287F" w:rsidRPr="00D140FA" w:rsidRDefault="0053287F" w:rsidP="0053287F">
      <w:pPr>
        <w:pStyle w:val="INREVNormal"/>
        <w:rPr>
          <w:lang w:val="en-GB"/>
        </w:rPr>
      </w:pPr>
    </w:p>
    <w:p w14:paraId="23CD2A32" w14:textId="77777777" w:rsidR="00722A89" w:rsidRPr="00D140FA" w:rsidRDefault="00722A89" w:rsidP="00AA1A83">
      <w:pPr>
        <w:pStyle w:val="Heading1"/>
        <w:rPr>
          <w:i/>
          <w:highlight w:val="yellow"/>
        </w:rPr>
      </w:pPr>
    </w:p>
    <w:p w14:paraId="029BC1E8" w14:textId="77777777" w:rsidR="0053287F" w:rsidRPr="00D140FA" w:rsidRDefault="0053287F" w:rsidP="0053287F">
      <w:pPr>
        <w:rPr>
          <w:highlight w:val="yellow"/>
        </w:rPr>
        <w:sectPr w:rsidR="0053287F" w:rsidRPr="00D140FA" w:rsidSect="00D10AA8">
          <w:footerReference w:type="default" r:id="rId22"/>
          <w:pgSz w:w="11907" w:h="16840" w:code="9"/>
          <w:pgMar w:top="2552" w:right="1418" w:bottom="2268" w:left="1418" w:header="720" w:footer="720" w:gutter="0"/>
          <w:cols w:space="720"/>
          <w:formProt w:val="0"/>
          <w:titlePg/>
          <w:docGrid w:linePitch="360"/>
        </w:sectPr>
      </w:pPr>
    </w:p>
    <w:p w14:paraId="7594F964" w14:textId="0A1A8072" w:rsidR="00CB5E02" w:rsidRPr="00D506D7" w:rsidRDefault="00EB43D3" w:rsidP="00642F25">
      <w:pPr>
        <w:pStyle w:val="Heading1"/>
      </w:pPr>
      <w:bookmarkStart w:id="6" w:name="_Introduction"/>
      <w:bookmarkStart w:id="7" w:name="_Toc234325666"/>
      <w:bookmarkStart w:id="8" w:name="_Toc239668924"/>
      <w:bookmarkEnd w:id="6"/>
      <w:r w:rsidRPr="00D506D7">
        <w:rPr>
          <w:rStyle w:val="Emphasis"/>
          <w:i w:val="0"/>
          <w:iCs w:val="0"/>
        </w:rPr>
        <w:lastRenderedPageBreak/>
        <w:t>Introduction</w:t>
      </w:r>
      <w:bookmarkEnd w:id="0"/>
      <w:bookmarkEnd w:id="1"/>
      <w:bookmarkEnd w:id="2"/>
      <w:bookmarkEnd w:id="3"/>
      <w:bookmarkEnd w:id="4"/>
      <w:bookmarkEnd w:id="5"/>
      <w:bookmarkEnd w:id="7"/>
      <w:bookmarkEnd w:id="8"/>
    </w:p>
    <w:p w14:paraId="6F305FD8" w14:textId="77777777" w:rsidR="00EB43D3" w:rsidRPr="00D506D7" w:rsidRDefault="00EB43D3" w:rsidP="00EB43D3">
      <w:pPr>
        <w:rPr>
          <w:rFonts w:cs="Arial"/>
        </w:rPr>
      </w:pPr>
    </w:p>
    <w:p w14:paraId="102A8487" w14:textId="19F7F590" w:rsidR="00430A88" w:rsidRPr="00D506D7" w:rsidRDefault="00430A88" w:rsidP="00430A88">
      <w:pPr>
        <w:rPr>
          <w:rFonts w:cs="Arial"/>
        </w:rPr>
      </w:pPr>
      <w:r w:rsidRPr="00D506D7">
        <w:rPr>
          <w:rFonts w:cs="Arial"/>
        </w:rPr>
        <w:t xml:space="preserve">As the non-listed real estate market continues to </w:t>
      </w:r>
      <w:r w:rsidR="00427522" w:rsidRPr="00D506D7">
        <w:rPr>
          <w:rFonts w:cs="Arial"/>
        </w:rPr>
        <w:t>evolve</w:t>
      </w:r>
      <w:r w:rsidR="00812776" w:rsidRPr="00D506D7">
        <w:rPr>
          <w:rFonts w:cs="Arial"/>
        </w:rPr>
        <w:t xml:space="preserve"> in</w:t>
      </w:r>
      <w:r w:rsidRPr="00D506D7">
        <w:rPr>
          <w:rFonts w:cs="Arial"/>
        </w:rPr>
        <w:t xml:space="preserve"> both</w:t>
      </w:r>
      <w:r w:rsidR="00812776" w:rsidRPr="00D506D7">
        <w:rPr>
          <w:rFonts w:cs="Arial"/>
        </w:rPr>
        <w:t xml:space="preserve"> size and</w:t>
      </w:r>
      <w:r w:rsidRPr="00D506D7">
        <w:rPr>
          <w:rFonts w:cs="Arial"/>
        </w:rPr>
        <w:t xml:space="preserve"> geographical reach, there </w:t>
      </w:r>
      <w:r w:rsidR="002E6D5A" w:rsidRPr="00D506D7">
        <w:rPr>
          <w:rFonts w:cs="Arial"/>
        </w:rPr>
        <w:t>is</w:t>
      </w:r>
      <w:r w:rsidRPr="00D506D7">
        <w:rPr>
          <w:rFonts w:cs="Arial"/>
        </w:rPr>
        <w:t xml:space="preserve"> an increasing need for a more standardised due diligence process to assist investors at all levels to easily access vehicle and investment manager information.</w:t>
      </w:r>
    </w:p>
    <w:p w14:paraId="4A2AF51A" w14:textId="77777777" w:rsidR="00430A88" w:rsidRPr="00D506D7" w:rsidRDefault="00430A88" w:rsidP="00430A88">
      <w:pPr>
        <w:rPr>
          <w:rFonts w:cs="Arial"/>
        </w:rPr>
      </w:pPr>
    </w:p>
    <w:p w14:paraId="292E2D30" w14:textId="01DB33C8" w:rsidR="00430A88" w:rsidRPr="00D506D7" w:rsidRDefault="00430A88" w:rsidP="00430A88">
      <w:pPr>
        <w:rPr>
          <w:rFonts w:cs="Arial"/>
        </w:rPr>
      </w:pPr>
      <w:r w:rsidRPr="00D506D7">
        <w:rPr>
          <w:rFonts w:cs="Arial"/>
        </w:rPr>
        <w:t>The Due Diligence Questionnaire (DDQ) for Non-Listed Real Estate Investment Vehicles, originally launched in April 2007, assists an investor or consultant in determining, in principle, whether a proposal fits the investor’s investment objectives. The questionnaire provides, relatively quickly, an understanding of:</w:t>
      </w:r>
    </w:p>
    <w:p w14:paraId="6B88428E" w14:textId="77777777" w:rsidR="00430A88" w:rsidRPr="00D506D7" w:rsidRDefault="00430A88" w:rsidP="00ED2BE9">
      <w:pPr>
        <w:numPr>
          <w:ilvl w:val="0"/>
          <w:numId w:val="15"/>
        </w:numPr>
        <w:ind w:left="851" w:hanging="425"/>
        <w:rPr>
          <w:rFonts w:cs="Arial"/>
        </w:rPr>
      </w:pPr>
      <w:r w:rsidRPr="00D506D7">
        <w:rPr>
          <w:rFonts w:cs="Arial"/>
        </w:rPr>
        <w:t>a vehicle’s strategy, risk processes, management, terms and (projected) performance;</w:t>
      </w:r>
    </w:p>
    <w:p w14:paraId="656E43A9" w14:textId="77777777" w:rsidR="00430A88" w:rsidRPr="00D506D7" w:rsidRDefault="00430A88" w:rsidP="00ED2BE9">
      <w:pPr>
        <w:numPr>
          <w:ilvl w:val="0"/>
          <w:numId w:val="15"/>
        </w:numPr>
        <w:ind w:left="851" w:hanging="425"/>
        <w:rPr>
          <w:rFonts w:cs="Arial"/>
        </w:rPr>
      </w:pPr>
      <w:r w:rsidRPr="00D506D7">
        <w:rPr>
          <w:rFonts w:cs="Arial"/>
        </w:rPr>
        <w:t>an investment manager’s structure, non-listed real estate business and track record; and</w:t>
      </w:r>
    </w:p>
    <w:p w14:paraId="522690D2" w14:textId="4BFE13B2" w:rsidR="00430A88" w:rsidRPr="00D506D7" w:rsidRDefault="00430A88" w:rsidP="00ED2BE9">
      <w:pPr>
        <w:numPr>
          <w:ilvl w:val="0"/>
          <w:numId w:val="15"/>
        </w:numPr>
        <w:ind w:left="851" w:hanging="425"/>
        <w:rPr>
          <w:rFonts w:cs="Arial"/>
        </w:rPr>
      </w:pPr>
      <w:r w:rsidRPr="00D506D7">
        <w:rPr>
          <w:rFonts w:cs="Arial"/>
        </w:rPr>
        <w:t>the operational</w:t>
      </w:r>
      <w:r w:rsidR="00B47BE7" w:rsidRPr="00D506D7">
        <w:rPr>
          <w:rFonts w:cs="Arial"/>
        </w:rPr>
        <w:t>, compliance and control</w:t>
      </w:r>
      <w:r w:rsidR="00B1207F" w:rsidRPr="00D506D7">
        <w:rPr>
          <w:rFonts w:cs="Arial"/>
        </w:rPr>
        <w:t xml:space="preserve"> </w:t>
      </w:r>
      <w:r w:rsidRPr="00D506D7">
        <w:rPr>
          <w:rFonts w:cs="Arial"/>
        </w:rPr>
        <w:t>processes required to manage a vehicle</w:t>
      </w:r>
      <w:r w:rsidR="00AE3079" w:rsidRPr="00D506D7">
        <w:rPr>
          <w:rFonts w:cs="Arial"/>
        </w:rPr>
        <w:t>.</w:t>
      </w:r>
    </w:p>
    <w:p w14:paraId="2C8EADBE" w14:textId="77777777" w:rsidR="00430A88" w:rsidRPr="00D506D7" w:rsidRDefault="00430A88" w:rsidP="00430A88">
      <w:pPr>
        <w:rPr>
          <w:rFonts w:cs="Arial"/>
        </w:rPr>
      </w:pPr>
    </w:p>
    <w:p w14:paraId="78AC299D" w14:textId="77777777" w:rsidR="00430A88" w:rsidRPr="00D506D7" w:rsidRDefault="00430A88" w:rsidP="00430A88">
      <w:pPr>
        <w:rPr>
          <w:rFonts w:cs="Arial"/>
          <w:b/>
          <w:color w:val="008080"/>
        </w:rPr>
      </w:pPr>
      <w:r w:rsidRPr="00D506D7">
        <w:rPr>
          <w:rFonts w:cs="Arial"/>
          <w:b/>
          <w:color w:val="008080"/>
        </w:rPr>
        <w:t>Structure of the DDQ</w:t>
      </w:r>
    </w:p>
    <w:p w14:paraId="7FC552D5" w14:textId="77777777" w:rsidR="00430A88" w:rsidRPr="00D506D7" w:rsidRDefault="00430A88" w:rsidP="00430A88">
      <w:pPr>
        <w:rPr>
          <w:rFonts w:cs="Arial"/>
          <w:b/>
          <w:color w:val="008080"/>
        </w:rPr>
      </w:pPr>
    </w:p>
    <w:p w14:paraId="099BD9D1" w14:textId="400C54BF" w:rsidR="005A60A9" w:rsidRPr="00D506D7" w:rsidRDefault="00585F4D" w:rsidP="00585F4D">
      <w:pPr>
        <w:rPr>
          <w:rFonts w:cs="Arial"/>
          <w:color w:val="008080"/>
          <w:szCs w:val="20"/>
        </w:rPr>
      </w:pPr>
      <w:r w:rsidRPr="00D506D7">
        <w:rPr>
          <w:rFonts w:cs="Arial"/>
          <w:color w:val="008080"/>
        </w:rPr>
        <w:t xml:space="preserve">The </w:t>
      </w:r>
      <w:r w:rsidRPr="00D506D7">
        <w:rPr>
          <w:rFonts w:cs="Arial"/>
          <w:color w:val="008080"/>
          <w:szCs w:val="20"/>
        </w:rPr>
        <w:t>DDQ is broken down into two parts:</w:t>
      </w:r>
    </w:p>
    <w:p w14:paraId="6E591A75" w14:textId="53057748" w:rsidR="005A60A9" w:rsidRPr="00D506D7" w:rsidRDefault="005A60A9" w:rsidP="005A60A9">
      <w:pPr>
        <w:pStyle w:val="ListParagraph"/>
        <w:numPr>
          <w:ilvl w:val="0"/>
          <w:numId w:val="65"/>
        </w:numPr>
        <w:rPr>
          <w:rFonts w:ascii="Arial" w:hAnsi="Arial" w:cs="Arial"/>
          <w:color w:val="008080"/>
          <w:sz w:val="20"/>
          <w:szCs w:val="20"/>
        </w:rPr>
      </w:pPr>
      <w:r w:rsidRPr="00D506D7">
        <w:rPr>
          <w:rFonts w:ascii="Arial" w:hAnsi="Arial" w:cs="Arial"/>
          <w:color w:val="008080"/>
          <w:sz w:val="20"/>
          <w:szCs w:val="20"/>
        </w:rPr>
        <w:t xml:space="preserve">Part 1: Vehicle </w:t>
      </w:r>
      <w:r w:rsidR="00275ACE" w:rsidRPr="00D506D7">
        <w:rPr>
          <w:rFonts w:ascii="Arial" w:hAnsi="Arial" w:cs="Arial"/>
          <w:color w:val="008080"/>
          <w:sz w:val="20"/>
          <w:szCs w:val="20"/>
        </w:rPr>
        <w:t>I</w:t>
      </w:r>
      <w:r w:rsidRPr="00D506D7">
        <w:rPr>
          <w:rFonts w:ascii="Arial" w:hAnsi="Arial" w:cs="Arial"/>
          <w:color w:val="008080"/>
          <w:sz w:val="20"/>
          <w:szCs w:val="20"/>
        </w:rPr>
        <w:t xml:space="preserve">nformation and </w:t>
      </w:r>
      <w:r w:rsidR="00275ACE" w:rsidRPr="00D506D7">
        <w:rPr>
          <w:rFonts w:ascii="Arial" w:hAnsi="Arial" w:cs="Arial"/>
          <w:color w:val="008080"/>
          <w:sz w:val="20"/>
          <w:szCs w:val="20"/>
        </w:rPr>
        <w:t>I</w:t>
      </w:r>
      <w:r w:rsidRPr="00D506D7">
        <w:rPr>
          <w:rFonts w:ascii="Arial" w:hAnsi="Arial" w:cs="Arial"/>
          <w:color w:val="008080"/>
          <w:sz w:val="20"/>
          <w:szCs w:val="20"/>
        </w:rPr>
        <w:t xml:space="preserve">nvestment </w:t>
      </w:r>
      <w:r w:rsidR="00275ACE" w:rsidRPr="00D506D7">
        <w:rPr>
          <w:rFonts w:ascii="Arial" w:hAnsi="Arial" w:cs="Arial"/>
          <w:color w:val="008080"/>
          <w:sz w:val="20"/>
          <w:szCs w:val="20"/>
        </w:rPr>
        <w:t>P</w:t>
      </w:r>
      <w:r w:rsidRPr="00D506D7">
        <w:rPr>
          <w:rFonts w:ascii="Arial" w:hAnsi="Arial" w:cs="Arial"/>
          <w:color w:val="008080"/>
          <w:sz w:val="20"/>
          <w:szCs w:val="20"/>
        </w:rPr>
        <w:t>rocess;</w:t>
      </w:r>
    </w:p>
    <w:p w14:paraId="53488492" w14:textId="13BDD52F" w:rsidR="005A60A9" w:rsidRPr="00D506D7" w:rsidRDefault="005A60A9" w:rsidP="005A60A9">
      <w:pPr>
        <w:pStyle w:val="ListParagraph"/>
        <w:numPr>
          <w:ilvl w:val="0"/>
          <w:numId w:val="65"/>
        </w:numPr>
        <w:rPr>
          <w:rFonts w:ascii="Arial" w:hAnsi="Arial" w:cs="Arial"/>
          <w:color w:val="008080"/>
          <w:sz w:val="20"/>
          <w:szCs w:val="20"/>
        </w:rPr>
      </w:pPr>
      <w:r w:rsidRPr="00D506D7">
        <w:rPr>
          <w:rFonts w:ascii="Arial" w:hAnsi="Arial" w:cs="Arial"/>
          <w:color w:val="008080"/>
          <w:sz w:val="20"/>
          <w:szCs w:val="20"/>
        </w:rPr>
        <w:t xml:space="preserve">Part 2: Compliance </w:t>
      </w:r>
      <w:r w:rsidR="00D73F95" w:rsidRPr="00D506D7">
        <w:rPr>
          <w:rFonts w:ascii="Arial" w:hAnsi="Arial" w:cs="Arial"/>
          <w:color w:val="008080"/>
          <w:sz w:val="20"/>
          <w:szCs w:val="20"/>
        </w:rPr>
        <w:t xml:space="preserve">and </w:t>
      </w:r>
      <w:r w:rsidRPr="00D506D7">
        <w:rPr>
          <w:rFonts w:ascii="Arial" w:hAnsi="Arial" w:cs="Arial"/>
          <w:color w:val="008080"/>
          <w:sz w:val="20"/>
          <w:szCs w:val="20"/>
        </w:rPr>
        <w:t xml:space="preserve">Control </w:t>
      </w:r>
      <w:r w:rsidR="00DF0AD4" w:rsidRPr="00D506D7">
        <w:rPr>
          <w:rFonts w:ascii="Arial" w:hAnsi="Arial" w:cs="Arial"/>
          <w:color w:val="008080"/>
          <w:sz w:val="20"/>
          <w:szCs w:val="20"/>
        </w:rPr>
        <w:t>F</w:t>
      </w:r>
      <w:r w:rsidRPr="00D506D7">
        <w:rPr>
          <w:rFonts w:ascii="Arial" w:hAnsi="Arial" w:cs="Arial"/>
          <w:color w:val="008080"/>
          <w:sz w:val="20"/>
          <w:szCs w:val="20"/>
        </w:rPr>
        <w:t>ramework</w:t>
      </w:r>
      <w:r w:rsidR="00AE3079" w:rsidRPr="00D506D7">
        <w:rPr>
          <w:rFonts w:ascii="Arial" w:hAnsi="Arial" w:cs="Arial"/>
          <w:color w:val="008080"/>
          <w:sz w:val="20"/>
          <w:szCs w:val="20"/>
        </w:rPr>
        <w:t>.</w:t>
      </w:r>
    </w:p>
    <w:p w14:paraId="540458E8" w14:textId="77777777" w:rsidR="00430A88" w:rsidRPr="00D506D7" w:rsidRDefault="00430A88" w:rsidP="00430A88">
      <w:pPr>
        <w:rPr>
          <w:rFonts w:cs="Arial"/>
          <w:color w:val="008080"/>
        </w:rPr>
      </w:pPr>
    </w:p>
    <w:p w14:paraId="54F5AC65" w14:textId="05036419" w:rsidR="00430A88" w:rsidRPr="00D506D7" w:rsidRDefault="00430A88" w:rsidP="006079B0">
      <w:pPr>
        <w:rPr>
          <w:rFonts w:cs="Arial"/>
          <w:color w:val="008080"/>
        </w:rPr>
      </w:pPr>
      <w:r w:rsidRPr="00D506D7">
        <w:rPr>
          <w:rFonts w:cs="Arial"/>
          <w:color w:val="008080"/>
        </w:rPr>
        <w:t>At the front of the DDQ</w:t>
      </w:r>
      <w:r w:rsidR="00A102DA" w:rsidRPr="00D506D7">
        <w:rPr>
          <w:rFonts w:cs="Arial"/>
          <w:color w:val="008080"/>
        </w:rPr>
        <w:t xml:space="preserve">, the </w:t>
      </w:r>
      <w:r w:rsidRPr="00D506D7">
        <w:rPr>
          <w:rFonts w:cs="Arial"/>
          <w:color w:val="008080"/>
        </w:rPr>
        <w:t xml:space="preserve">Vehicle </w:t>
      </w:r>
      <w:r w:rsidR="007B3E06" w:rsidRPr="00D506D7">
        <w:rPr>
          <w:rFonts w:cs="Arial"/>
          <w:color w:val="008080"/>
        </w:rPr>
        <w:t>Snapshot</w:t>
      </w:r>
      <w:r w:rsidRPr="00D506D7">
        <w:rPr>
          <w:rFonts w:cs="Arial"/>
          <w:color w:val="008080"/>
        </w:rPr>
        <w:t xml:space="preserve"> provid</w:t>
      </w:r>
      <w:r w:rsidR="00A102DA" w:rsidRPr="00D506D7">
        <w:rPr>
          <w:rFonts w:cs="Arial"/>
          <w:color w:val="008080"/>
        </w:rPr>
        <w:t>es</w:t>
      </w:r>
      <w:r w:rsidRPr="00D506D7">
        <w:rPr>
          <w:rFonts w:cs="Arial"/>
          <w:color w:val="008080"/>
        </w:rPr>
        <w:t xml:space="preserve"> </w:t>
      </w:r>
      <w:r w:rsidR="00B2659B" w:rsidRPr="00D506D7">
        <w:rPr>
          <w:rFonts w:cs="Arial"/>
          <w:color w:val="008080"/>
        </w:rPr>
        <w:t>key</w:t>
      </w:r>
      <w:r w:rsidRPr="00D506D7">
        <w:rPr>
          <w:rFonts w:cs="Arial"/>
          <w:color w:val="008080"/>
        </w:rPr>
        <w:t xml:space="preserve"> vehicle information</w:t>
      </w:r>
      <w:r w:rsidR="00B2659B" w:rsidRPr="00D506D7">
        <w:rPr>
          <w:rFonts w:cs="Arial"/>
          <w:color w:val="008080"/>
        </w:rPr>
        <w:t xml:space="preserve">, including </w:t>
      </w:r>
      <w:r w:rsidR="00DB4E32" w:rsidRPr="00D506D7">
        <w:rPr>
          <w:rFonts w:cs="Arial"/>
          <w:color w:val="008080"/>
        </w:rPr>
        <w:t>(</w:t>
      </w:r>
      <w:r w:rsidR="00FD465D" w:rsidRPr="00D506D7">
        <w:rPr>
          <w:rFonts w:cs="Arial"/>
          <w:color w:val="008080"/>
        </w:rPr>
        <w:t>i</w:t>
      </w:r>
      <w:r w:rsidR="00DB4E32" w:rsidRPr="00D506D7">
        <w:rPr>
          <w:rFonts w:cs="Arial"/>
          <w:color w:val="008080"/>
        </w:rPr>
        <w:t>)</w:t>
      </w:r>
      <w:r w:rsidR="00885052" w:rsidRPr="00885052">
        <w:rPr>
          <w:rFonts w:cs="Arial"/>
          <w:color w:val="008080"/>
        </w:rPr>
        <w:t xml:space="preserve"> </w:t>
      </w:r>
      <w:r w:rsidR="00885052" w:rsidRPr="00D506D7">
        <w:rPr>
          <w:rFonts w:cs="Arial"/>
          <w:color w:val="008080"/>
        </w:rPr>
        <w:t>an Investment Manager Statement giving the investment manager the opportunity to showcase its platform and expertise</w:t>
      </w:r>
      <w:r w:rsidR="00885052">
        <w:rPr>
          <w:rFonts w:cs="Arial"/>
          <w:color w:val="008080"/>
        </w:rPr>
        <w:t>;</w:t>
      </w:r>
      <w:r w:rsidR="00DB4E32" w:rsidRPr="00D506D7">
        <w:rPr>
          <w:rFonts w:cs="Arial"/>
          <w:color w:val="008080"/>
        </w:rPr>
        <w:t xml:space="preserve"> </w:t>
      </w:r>
      <w:r w:rsidR="00885052">
        <w:rPr>
          <w:rFonts w:cs="Arial"/>
          <w:color w:val="008080"/>
        </w:rPr>
        <w:t xml:space="preserve">(ii) </w:t>
      </w:r>
      <w:r w:rsidR="00B2659B" w:rsidRPr="00D506D7">
        <w:rPr>
          <w:rFonts w:cs="Arial"/>
          <w:color w:val="008080"/>
        </w:rPr>
        <w:t xml:space="preserve">a </w:t>
      </w:r>
      <w:r w:rsidR="00CB77D8" w:rsidRPr="00D506D7">
        <w:rPr>
          <w:rFonts w:cs="Arial"/>
          <w:color w:val="008080"/>
        </w:rPr>
        <w:t xml:space="preserve">fact sheet </w:t>
      </w:r>
      <w:r w:rsidR="00DB205E" w:rsidRPr="00D506D7">
        <w:rPr>
          <w:rFonts w:cs="Arial"/>
          <w:color w:val="008080"/>
        </w:rPr>
        <w:t xml:space="preserve">showing a concise </w:t>
      </w:r>
      <w:r w:rsidR="002E42A4" w:rsidRPr="00D506D7">
        <w:rPr>
          <w:rFonts w:cs="Arial"/>
          <w:color w:val="008080"/>
        </w:rPr>
        <w:t xml:space="preserve">overview </w:t>
      </w:r>
      <w:r w:rsidR="00CB77D8" w:rsidRPr="00D506D7">
        <w:rPr>
          <w:rFonts w:cs="Arial"/>
          <w:color w:val="008080"/>
        </w:rPr>
        <w:t>of</w:t>
      </w:r>
      <w:r w:rsidR="00B2659B" w:rsidRPr="00D506D7">
        <w:rPr>
          <w:rFonts w:cs="Arial"/>
          <w:color w:val="008080"/>
        </w:rPr>
        <w:t xml:space="preserve"> </w:t>
      </w:r>
      <w:r w:rsidR="00D57450" w:rsidRPr="00D506D7">
        <w:rPr>
          <w:rFonts w:cs="Arial"/>
          <w:color w:val="008080"/>
        </w:rPr>
        <w:t>the</w:t>
      </w:r>
      <w:r w:rsidR="008F47B4" w:rsidRPr="00D506D7">
        <w:rPr>
          <w:rFonts w:cs="Arial"/>
          <w:color w:val="008080"/>
        </w:rPr>
        <w:t xml:space="preserve"> structure, </w:t>
      </w:r>
      <w:r w:rsidR="00596841" w:rsidRPr="00D506D7">
        <w:rPr>
          <w:rFonts w:cs="Arial"/>
          <w:color w:val="008080"/>
        </w:rPr>
        <w:t>strategy,</w:t>
      </w:r>
      <w:r w:rsidR="008F47B4" w:rsidRPr="00D506D7">
        <w:rPr>
          <w:rFonts w:cs="Arial"/>
          <w:color w:val="008080"/>
        </w:rPr>
        <w:t xml:space="preserve"> reporting, investor profile</w:t>
      </w:r>
      <w:r w:rsidR="003A7D60" w:rsidRPr="00D506D7">
        <w:rPr>
          <w:rFonts w:cs="Arial"/>
          <w:color w:val="008080"/>
        </w:rPr>
        <w:t>,</w:t>
      </w:r>
      <w:r w:rsidR="00B2659B" w:rsidRPr="00D506D7">
        <w:rPr>
          <w:rFonts w:cs="Arial"/>
          <w:color w:val="008080"/>
        </w:rPr>
        <w:t xml:space="preserve"> and </w:t>
      </w:r>
      <w:r w:rsidR="008F47B4" w:rsidRPr="00D506D7">
        <w:rPr>
          <w:rFonts w:cs="Arial"/>
          <w:color w:val="008080"/>
        </w:rPr>
        <w:t>sustainability information</w:t>
      </w:r>
      <w:r w:rsidR="00D57450" w:rsidRPr="00D506D7">
        <w:rPr>
          <w:rFonts w:cs="Arial"/>
          <w:color w:val="008080"/>
        </w:rPr>
        <w:t>;</w:t>
      </w:r>
      <w:r w:rsidR="008F47B4" w:rsidRPr="00D506D7">
        <w:rPr>
          <w:rFonts w:cs="Arial"/>
          <w:color w:val="008080"/>
        </w:rPr>
        <w:t xml:space="preserve"> </w:t>
      </w:r>
      <w:r w:rsidR="00D10B95">
        <w:rPr>
          <w:rFonts w:cs="Arial"/>
          <w:color w:val="008080"/>
        </w:rPr>
        <w:t xml:space="preserve">and </w:t>
      </w:r>
      <w:r w:rsidR="00D57450" w:rsidRPr="00D506D7">
        <w:rPr>
          <w:rFonts w:cs="Arial"/>
          <w:color w:val="008080"/>
        </w:rPr>
        <w:t>(</w:t>
      </w:r>
      <w:r w:rsidR="00EF75CC" w:rsidRPr="00D506D7">
        <w:rPr>
          <w:rFonts w:cs="Arial"/>
          <w:color w:val="008080"/>
        </w:rPr>
        <w:t>ii</w:t>
      </w:r>
      <w:r w:rsidR="00885052">
        <w:rPr>
          <w:rFonts w:cs="Arial"/>
          <w:color w:val="008080"/>
        </w:rPr>
        <w:t>i</w:t>
      </w:r>
      <w:r w:rsidR="00EF75CC" w:rsidRPr="00D506D7">
        <w:rPr>
          <w:rFonts w:cs="Arial"/>
          <w:color w:val="008080"/>
        </w:rPr>
        <w:t>) a high-level summary of the</w:t>
      </w:r>
      <w:r w:rsidR="00B2659B" w:rsidRPr="00D506D7">
        <w:rPr>
          <w:rFonts w:cs="Arial"/>
          <w:color w:val="008080"/>
        </w:rPr>
        <w:t xml:space="preserve"> investment approach</w:t>
      </w:r>
      <w:r w:rsidR="00D10B95">
        <w:rPr>
          <w:rFonts w:cs="Arial"/>
          <w:color w:val="008080"/>
        </w:rPr>
        <w:t>.</w:t>
      </w:r>
      <w:r w:rsidRPr="00D506D7">
        <w:rPr>
          <w:rFonts w:cs="Arial"/>
          <w:color w:val="008080"/>
        </w:rPr>
        <w:t xml:space="preserve"> </w:t>
      </w:r>
    </w:p>
    <w:p w14:paraId="6FE38D35" w14:textId="77777777" w:rsidR="00430A88" w:rsidRPr="00D506D7" w:rsidRDefault="00430A88" w:rsidP="00430A88">
      <w:pPr>
        <w:rPr>
          <w:rFonts w:cs="Arial"/>
        </w:rPr>
      </w:pPr>
    </w:p>
    <w:p w14:paraId="07AD2763" w14:textId="03F45FE2" w:rsidR="00430A88" w:rsidRPr="00D506D7" w:rsidRDefault="00430A88" w:rsidP="00430A88">
      <w:pPr>
        <w:rPr>
          <w:rFonts w:cs="Arial"/>
          <w:color w:val="008080"/>
        </w:rPr>
      </w:pPr>
      <w:r w:rsidRPr="00D506D7">
        <w:rPr>
          <w:rFonts w:cs="Arial"/>
          <w:color w:val="008080"/>
        </w:rPr>
        <w:t xml:space="preserve">The objective of </w:t>
      </w:r>
      <w:r w:rsidR="00CF4316" w:rsidRPr="00D506D7">
        <w:rPr>
          <w:rFonts w:cs="Arial"/>
          <w:b/>
          <w:color w:val="008080"/>
        </w:rPr>
        <w:t xml:space="preserve">Part 1: Vehicle </w:t>
      </w:r>
      <w:r w:rsidR="00275ACE" w:rsidRPr="00D506D7">
        <w:rPr>
          <w:rFonts w:cs="Arial"/>
          <w:b/>
          <w:color w:val="008080"/>
        </w:rPr>
        <w:t>I</w:t>
      </w:r>
      <w:r w:rsidR="00CF4316" w:rsidRPr="00D506D7">
        <w:rPr>
          <w:rFonts w:cs="Arial"/>
          <w:b/>
          <w:color w:val="008080"/>
        </w:rPr>
        <w:t xml:space="preserve">nformation and </w:t>
      </w:r>
      <w:r w:rsidR="00275ACE" w:rsidRPr="00D506D7">
        <w:rPr>
          <w:rFonts w:cs="Arial"/>
          <w:b/>
          <w:color w:val="008080"/>
        </w:rPr>
        <w:t>I</w:t>
      </w:r>
      <w:r w:rsidR="00CF4316" w:rsidRPr="00D506D7">
        <w:rPr>
          <w:rFonts w:cs="Arial"/>
          <w:b/>
          <w:color w:val="008080"/>
        </w:rPr>
        <w:t xml:space="preserve">nvestment </w:t>
      </w:r>
      <w:r w:rsidR="00275ACE" w:rsidRPr="00D506D7">
        <w:rPr>
          <w:rFonts w:cs="Arial"/>
          <w:b/>
          <w:color w:val="008080"/>
        </w:rPr>
        <w:t>P</w:t>
      </w:r>
      <w:r w:rsidR="00CF4316" w:rsidRPr="00D506D7">
        <w:rPr>
          <w:rFonts w:cs="Arial"/>
          <w:b/>
          <w:color w:val="008080"/>
        </w:rPr>
        <w:t>rocess</w:t>
      </w:r>
      <w:r w:rsidRPr="00D506D7">
        <w:rPr>
          <w:rFonts w:cs="Arial"/>
          <w:color w:val="008080"/>
        </w:rPr>
        <w:t xml:space="preserve"> of the DDQ is to provide sufficient information </w:t>
      </w:r>
      <w:r w:rsidR="002B3521" w:rsidRPr="00D506D7">
        <w:rPr>
          <w:rFonts w:cs="Arial"/>
          <w:color w:val="008080"/>
        </w:rPr>
        <w:t>in relation to the vehicle</w:t>
      </w:r>
      <w:r w:rsidR="00894B43" w:rsidRPr="00D506D7">
        <w:rPr>
          <w:rFonts w:cs="Arial"/>
          <w:color w:val="008080"/>
        </w:rPr>
        <w:t>’</w:t>
      </w:r>
      <w:r w:rsidR="002B3521" w:rsidRPr="00D506D7">
        <w:rPr>
          <w:rFonts w:cs="Arial"/>
          <w:color w:val="008080"/>
        </w:rPr>
        <w:t xml:space="preserve">s </w:t>
      </w:r>
      <w:r w:rsidR="0051364B" w:rsidRPr="00D506D7">
        <w:rPr>
          <w:rFonts w:cs="Arial"/>
          <w:color w:val="008080"/>
        </w:rPr>
        <w:t>investment objectives and investment decision-making protocols</w:t>
      </w:r>
      <w:r w:rsidR="00A47805" w:rsidRPr="00D506D7">
        <w:rPr>
          <w:rFonts w:cs="Arial"/>
          <w:color w:val="008080"/>
        </w:rPr>
        <w:t xml:space="preserve"> </w:t>
      </w:r>
      <w:r w:rsidRPr="00D506D7">
        <w:rPr>
          <w:rFonts w:cs="Arial"/>
          <w:color w:val="008080"/>
        </w:rPr>
        <w:t xml:space="preserve">to allow </w:t>
      </w:r>
      <w:r w:rsidR="00630345" w:rsidRPr="00D506D7">
        <w:rPr>
          <w:rFonts w:cs="Arial"/>
          <w:color w:val="008080"/>
        </w:rPr>
        <w:t xml:space="preserve">systematic assessment and comparison of </w:t>
      </w:r>
      <w:r w:rsidR="00692E3C" w:rsidRPr="00D506D7">
        <w:rPr>
          <w:rFonts w:cs="Arial"/>
          <w:color w:val="008080"/>
        </w:rPr>
        <w:t xml:space="preserve">the vehicle’s </w:t>
      </w:r>
      <w:r w:rsidR="009A2D24" w:rsidRPr="00D506D7">
        <w:rPr>
          <w:rFonts w:cs="Arial"/>
          <w:color w:val="008080"/>
        </w:rPr>
        <w:t xml:space="preserve">return-generating </w:t>
      </w:r>
      <w:r w:rsidR="00692E3C" w:rsidRPr="00D506D7">
        <w:rPr>
          <w:rFonts w:cs="Arial"/>
          <w:color w:val="008080"/>
        </w:rPr>
        <w:t>characteristics</w:t>
      </w:r>
      <w:r w:rsidR="009A2D24" w:rsidRPr="00D506D7">
        <w:rPr>
          <w:rFonts w:cs="Arial"/>
          <w:color w:val="008080"/>
        </w:rPr>
        <w:t xml:space="preserve">. </w:t>
      </w:r>
      <w:r w:rsidR="00596841" w:rsidRPr="00D506D7">
        <w:rPr>
          <w:rFonts w:cs="Arial"/>
          <w:color w:val="008080"/>
        </w:rPr>
        <w:t>This p</w:t>
      </w:r>
      <w:r w:rsidR="009A2D24" w:rsidRPr="00D506D7">
        <w:rPr>
          <w:rFonts w:cs="Arial"/>
          <w:color w:val="008080"/>
        </w:rPr>
        <w:t>art is structured along the following chapter</w:t>
      </w:r>
      <w:r w:rsidR="00E67E1D" w:rsidRPr="00D506D7">
        <w:rPr>
          <w:rFonts w:cs="Arial"/>
          <w:color w:val="008080"/>
        </w:rPr>
        <w:t>s</w:t>
      </w:r>
      <w:r w:rsidR="009A2D24" w:rsidRPr="00D506D7">
        <w:rPr>
          <w:rFonts w:cs="Arial"/>
          <w:color w:val="008080"/>
        </w:rPr>
        <w:t xml:space="preserve">: </w:t>
      </w:r>
    </w:p>
    <w:p w14:paraId="6E7B6339" w14:textId="7D88EA8D" w:rsidR="009A2D24" w:rsidRPr="00D506D7" w:rsidRDefault="009A2D24"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1 </w:t>
      </w:r>
      <w:r w:rsidR="008D4085" w:rsidRPr="00D506D7">
        <w:rPr>
          <w:rFonts w:ascii="Arial" w:hAnsi="Arial" w:cs="Arial"/>
          <w:color w:val="008080"/>
          <w:sz w:val="20"/>
          <w:szCs w:val="20"/>
        </w:rPr>
        <w:t>–</w:t>
      </w:r>
      <w:r w:rsidRPr="00D506D7">
        <w:rPr>
          <w:rFonts w:ascii="Arial" w:hAnsi="Arial" w:cs="Arial"/>
          <w:color w:val="008080"/>
          <w:sz w:val="20"/>
          <w:szCs w:val="20"/>
        </w:rPr>
        <w:t xml:space="preserve"> </w:t>
      </w:r>
      <w:r w:rsidR="008D4085" w:rsidRPr="00D506D7">
        <w:rPr>
          <w:rFonts w:ascii="Arial" w:hAnsi="Arial" w:cs="Arial"/>
          <w:color w:val="008080"/>
          <w:sz w:val="20"/>
          <w:szCs w:val="20"/>
        </w:rPr>
        <w:t xml:space="preserve">Vehicle </w:t>
      </w:r>
      <w:r w:rsidR="00023D47" w:rsidRPr="00D506D7">
        <w:rPr>
          <w:rFonts w:ascii="Arial" w:hAnsi="Arial" w:cs="Arial"/>
          <w:color w:val="008080"/>
          <w:sz w:val="20"/>
          <w:szCs w:val="20"/>
        </w:rPr>
        <w:t>S</w:t>
      </w:r>
      <w:r w:rsidR="008D4085" w:rsidRPr="00D506D7">
        <w:rPr>
          <w:rFonts w:ascii="Arial" w:hAnsi="Arial" w:cs="Arial"/>
          <w:color w:val="008080"/>
          <w:sz w:val="20"/>
          <w:szCs w:val="20"/>
        </w:rPr>
        <w:t xml:space="preserve">trategy </w:t>
      </w:r>
      <w:r w:rsidR="00596841" w:rsidRPr="00D506D7">
        <w:rPr>
          <w:rFonts w:ascii="Arial" w:hAnsi="Arial" w:cs="Arial"/>
          <w:color w:val="008080"/>
          <w:sz w:val="20"/>
          <w:szCs w:val="20"/>
        </w:rPr>
        <w:t>and</w:t>
      </w:r>
      <w:r w:rsidR="008D4085" w:rsidRPr="00D506D7">
        <w:rPr>
          <w:rFonts w:ascii="Arial" w:hAnsi="Arial" w:cs="Arial"/>
          <w:color w:val="008080"/>
          <w:sz w:val="20"/>
          <w:szCs w:val="20"/>
        </w:rPr>
        <w:t xml:space="preserve"> </w:t>
      </w:r>
      <w:r w:rsidR="6E691F50" w:rsidRPr="00D506D7">
        <w:rPr>
          <w:rFonts w:ascii="Arial" w:hAnsi="Arial" w:cs="Arial"/>
          <w:color w:val="008080"/>
          <w:sz w:val="20"/>
          <w:szCs w:val="20"/>
        </w:rPr>
        <w:t>Principal</w:t>
      </w:r>
      <w:r w:rsidR="008D4085" w:rsidRPr="00D506D7">
        <w:rPr>
          <w:rFonts w:ascii="Arial" w:hAnsi="Arial" w:cs="Arial"/>
          <w:color w:val="008080"/>
          <w:sz w:val="20"/>
          <w:szCs w:val="20"/>
        </w:rPr>
        <w:t xml:space="preserve"> </w:t>
      </w:r>
      <w:r w:rsidR="00023D47" w:rsidRPr="00D506D7">
        <w:rPr>
          <w:rFonts w:ascii="Arial" w:hAnsi="Arial" w:cs="Arial"/>
          <w:color w:val="008080"/>
          <w:sz w:val="20"/>
          <w:szCs w:val="20"/>
        </w:rPr>
        <w:t>T</w:t>
      </w:r>
      <w:r w:rsidR="008D4085" w:rsidRPr="00D506D7">
        <w:rPr>
          <w:rFonts w:ascii="Arial" w:hAnsi="Arial" w:cs="Arial"/>
          <w:color w:val="008080"/>
          <w:sz w:val="20"/>
          <w:szCs w:val="20"/>
        </w:rPr>
        <w:t>erms;</w:t>
      </w:r>
    </w:p>
    <w:p w14:paraId="5C91FA08" w14:textId="7539ABA7" w:rsidR="008D4085" w:rsidRPr="00D506D7" w:rsidRDefault="008D4085"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2 – Investment </w:t>
      </w:r>
      <w:r w:rsidR="00023D47" w:rsidRPr="00D506D7">
        <w:rPr>
          <w:rFonts w:ascii="Arial" w:hAnsi="Arial" w:cs="Arial"/>
          <w:color w:val="008080"/>
          <w:sz w:val="20"/>
          <w:szCs w:val="20"/>
        </w:rPr>
        <w:t>M</w:t>
      </w:r>
      <w:r w:rsidRPr="00D506D7">
        <w:rPr>
          <w:rFonts w:ascii="Arial" w:hAnsi="Arial" w:cs="Arial"/>
          <w:color w:val="008080"/>
          <w:sz w:val="20"/>
          <w:szCs w:val="20"/>
        </w:rPr>
        <w:t xml:space="preserve">anager </w:t>
      </w:r>
      <w:r w:rsidR="00023D47" w:rsidRPr="00D506D7">
        <w:rPr>
          <w:rFonts w:ascii="Arial" w:hAnsi="Arial" w:cs="Arial"/>
          <w:color w:val="008080"/>
          <w:sz w:val="20"/>
          <w:szCs w:val="20"/>
        </w:rPr>
        <w:t>P</w:t>
      </w:r>
      <w:r w:rsidRPr="00D506D7">
        <w:rPr>
          <w:rFonts w:ascii="Arial" w:hAnsi="Arial" w:cs="Arial"/>
          <w:color w:val="008080"/>
          <w:sz w:val="20"/>
          <w:szCs w:val="20"/>
        </w:rPr>
        <w:t>latform;</w:t>
      </w:r>
    </w:p>
    <w:p w14:paraId="5BC3BD50" w14:textId="089B1485" w:rsidR="008D4085" w:rsidRPr="00D506D7" w:rsidRDefault="008D4085"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3 – Investment </w:t>
      </w:r>
      <w:r w:rsidR="00023D47" w:rsidRPr="00D506D7">
        <w:rPr>
          <w:rFonts w:ascii="Arial" w:hAnsi="Arial" w:cs="Arial"/>
          <w:color w:val="008080"/>
          <w:sz w:val="20"/>
          <w:szCs w:val="20"/>
        </w:rPr>
        <w:t>S</w:t>
      </w:r>
      <w:r w:rsidRPr="00D506D7">
        <w:rPr>
          <w:rFonts w:ascii="Arial" w:hAnsi="Arial" w:cs="Arial"/>
          <w:color w:val="008080"/>
          <w:sz w:val="20"/>
          <w:szCs w:val="20"/>
        </w:rPr>
        <w:t xml:space="preserve">ourcing </w:t>
      </w:r>
      <w:r w:rsidR="00596841" w:rsidRPr="00D506D7">
        <w:rPr>
          <w:rFonts w:ascii="Arial" w:hAnsi="Arial" w:cs="Arial"/>
          <w:color w:val="008080"/>
          <w:sz w:val="20"/>
          <w:szCs w:val="20"/>
        </w:rPr>
        <w:t>and</w:t>
      </w:r>
      <w:r w:rsidRPr="00D506D7">
        <w:rPr>
          <w:rFonts w:ascii="Arial" w:hAnsi="Arial" w:cs="Arial"/>
          <w:color w:val="008080"/>
          <w:sz w:val="20"/>
          <w:szCs w:val="20"/>
        </w:rPr>
        <w:t xml:space="preserve"> </w:t>
      </w:r>
      <w:r w:rsidR="00023D47" w:rsidRPr="00D506D7">
        <w:rPr>
          <w:rFonts w:ascii="Arial" w:hAnsi="Arial" w:cs="Arial"/>
          <w:color w:val="008080"/>
          <w:sz w:val="20"/>
          <w:szCs w:val="20"/>
        </w:rPr>
        <w:t>D</w:t>
      </w:r>
      <w:r w:rsidRPr="00D506D7">
        <w:rPr>
          <w:rFonts w:ascii="Arial" w:hAnsi="Arial" w:cs="Arial"/>
          <w:color w:val="008080"/>
          <w:sz w:val="20"/>
          <w:szCs w:val="20"/>
        </w:rPr>
        <w:t>ecision-</w:t>
      </w:r>
      <w:r w:rsidR="00023D47" w:rsidRPr="00D506D7">
        <w:rPr>
          <w:rFonts w:ascii="Arial" w:hAnsi="Arial" w:cs="Arial"/>
          <w:color w:val="008080"/>
          <w:sz w:val="20"/>
          <w:szCs w:val="20"/>
        </w:rPr>
        <w:t>M</w:t>
      </w:r>
      <w:r w:rsidRPr="00D506D7">
        <w:rPr>
          <w:rFonts w:ascii="Arial" w:hAnsi="Arial" w:cs="Arial"/>
          <w:color w:val="008080"/>
          <w:sz w:val="20"/>
          <w:szCs w:val="20"/>
        </w:rPr>
        <w:t>aking;</w:t>
      </w:r>
    </w:p>
    <w:p w14:paraId="1C54BF91" w14:textId="57E520D7" w:rsidR="008D4085" w:rsidRPr="00D506D7" w:rsidRDefault="008D4085"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4 – Investment </w:t>
      </w:r>
      <w:r w:rsidR="00023D47" w:rsidRPr="00D506D7">
        <w:rPr>
          <w:rFonts w:ascii="Arial" w:hAnsi="Arial" w:cs="Arial"/>
          <w:color w:val="008080"/>
          <w:sz w:val="20"/>
          <w:szCs w:val="20"/>
        </w:rPr>
        <w:t>M</w:t>
      </w:r>
      <w:r w:rsidRPr="00D506D7">
        <w:rPr>
          <w:rFonts w:ascii="Arial" w:hAnsi="Arial" w:cs="Arial"/>
          <w:color w:val="008080"/>
          <w:sz w:val="20"/>
          <w:szCs w:val="20"/>
        </w:rPr>
        <w:t xml:space="preserve">anagement </w:t>
      </w:r>
      <w:r w:rsidR="00023D47" w:rsidRPr="00D506D7">
        <w:rPr>
          <w:rFonts w:ascii="Arial" w:hAnsi="Arial" w:cs="Arial"/>
          <w:color w:val="008080"/>
          <w:sz w:val="20"/>
          <w:szCs w:val="20"/>
        </w:rPr>
        <w:t>A</w:t>
      </w:r>
      <w:r w:rsidRPr="00D506D7">
        <w:rPr>
          <w:rFonts w:ascii="Arial" w:hAnsi="Arial" w:cs="Arial"/>
          <w:color w:val="008080"/>
          <w:sz w:val="20"/>
          <w:szCs w:val="20"/>
        </w:rPr>
        <w:t>pproach;</w:t>
      </w:r>
    </w:p>
    <w:p w14:paraId="12F53DAC" w14:textId="406ED801" w:rsidR="008D4085" w:rsidRPr="00D506D7" w:rsidRDefault="008D4085"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5 – Expertise </w:t>
      </w:r>
      <w:r w:rsidR="00596841" w:rsidRPr="00D506D7">
        <w:rPr>
          <w:rFonts w:ascii="Arial" w:hAnsi="Arial" w:cs="Arial"/>
          <w:color w:val="008080"/>
          <w:sz w:val="20"/>
          <w:szCs w:val="20"/>
        </w:rPr>
        <w:t>and</w:t>
      </w:r>
      <w:r w:rsidRPr="00D506D7">
        <w:rPr>
          <w:rFonts w:ascii="Arial" w:hAnsi="Arial" w:cs="Arial"/>
          <w:color w:val="008080"/>
          <w:sz w:val="20"/>
          <w:szCs w:val="20"/>
        </w:rPr>
        <w:t xml:space="preserve"> </w:t>
      </w:r>
      <w:r w:rsidR="00023D47" w:rsidRPr="00D506D7">
        <w:rPr>
          <w:rFonts w:ascii="Arial" w:hAnsi="Arial" w:cs="Arial"/>
          <w:color w:val="008080"/>
          <w:sz w:val="20"/>
          <w:szCs w:val="20"/>
        </w:rPr>
        <w:t>T</w:t>
      </w:r>
      <w:r w:rsidRPr="00D506D7">
        <w:rPr>
          <w:rFonts w:ascii="Arial" w:hAnsi="Arial" w:cs="Arial"/>
          <w:color w:val="008080"/>
          <w:sz w:val="20"/>
          <w:szCs w:val="20"/>
        </w:rPr>
        <w:t xml:space="preserve">rack </w:t>
      </w:r>
      <w:r w:rsidR="00023D47" w:rsidRPr="00D506D7">
        <w:rPr>
          <w:rFonts w:ascii="Arial" w:hAnsi="Arial" w:cs="Arial"/>
          <w:color w:val="008080"/>
          <w:sz w:val="20"/>
          <w:szCs w:val="20"/>
        </w:rPr>
        <w:t>R</w:t>
      </w:r>
      <w:r w:rsidRPr="00D506D7">
        <w:rPr>
          <w:rFonts w:ascii="Arial" w:hAnsi="Arial" w:cs="Arial"/>
          <w:color w:val="008080"/>
          <w:sz w:val="20"/>
          <w:szCs w:val="20"/>
        </w:rPr>
        <w:t>ecord;</w:t>
      </w:r>
    </w:p>
    <w:p w14:paraId="7E55C202" w14:textId="77618636" w:rsidR="008D4085" w:rsidRPr="00D506D7" w:rsidRDefault="008D4085" w:rsidP="009A2D24">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6 – Fees </w:t>
      </w:r>
      <w:r w:rsidR="00596841" w:rsidRPr="00D506D7">
        <w:rPr>
          <w:rFonts w:ascii="Arial" w:hAnsi="Arial" w:cs="Arial"/>
          <w:color w:val="008080"/>
          <w:sz w:val="20"/>
          <w:szCs w:val="20"/>
        </w:rPr>
        <w:t>and</w:t>
      </w:r>
      <w:r w:rsidRPr="00D506D7">
        <w:rPr>
          <w:rFonts w:ascii="Arial" w:hAnsi="Arial" w:cs="Arial"/>
          <w:color w:val="008080"/>
          <w:sz w:val="20"/>
          <w:szCs w:val="20"/>
        </w:rPr>
        <w:t xml:space="preserve"> </w:t>
      </w:r>
      <w:r w:rsidR="00023D47" w:rsidRPr="00D506D7">
        <w:rPr>
          <w:rFonts w:ascii="Arial" w:hAnsi="Arial" w:cs="Arial"/>
          <w:color w:val="008080"/>
          <w:sz w:val="20"/>
          <w:szCs w:val="20"/>
        </w:rPr>
        <w:t>E</w:t>
      </w:r>
      <w:r w:rsidRPr="00D506D7">
        <w:rPr>
          <w:rFonts w:ascii="Arial" w:hAnsi="Arial" w:cs="Arial"/>
          <w:color w:val="008080"/>
          <w:sz w:val="20"/>
          <w:szCs w:val="20"/>
        </w:rPr>
        <w:t>xpenses; and</w:t>
      </w:r>
    </w:p>
    <w:p w14:paraId="35C0E192" w14:textId="7366BC60" w:rsidR="008D4085" w:rsidRPr="00D506D7" w:rsidRDefault="008D4085" w:rsidP="006079B0">
      <w:pPr>
        <w:pStyle w:val="ListParagraph"/>
        <w:numPr>
          <w:ilvl w:val="0"/>
          <w:numId w:val="66"/>
        </w:numPr>
        <w:rPr>
          <w:rFonts w:ascii="Arial" w:hAnsi="Arial" w:cs="Arial"/>
          <w:color w:val="008080"/>
          <w:szCs w:val="20"/>
        </w:rPr>
      </w:pPr>
      <w:r w:rsidRPr="00D506D7">
        <w:rPr>
          <w:rFonts w:ascii="Arial" w:hAnsi="Arial" w:cs="Arial"/>
          <w:color w:val="008080"/>
          <w:sz w:val="20"/>
          <w:szCs w:val="20"/>
        </w:rPr>
        <w:t xml:space="preserve">Chapter 7 – Investors </w:t>
      </w:r>
      <w:r w:rsidR="00596841" w:rsidRPr="00D506D7">
        <w:rPr>
          <w:rFonts w:ascii="Arial" w:hAnsi="Arial" w:cs="Arial"/>
          <w:color w:val="008080"/>
          <w:sz w:val="20"/>
          <w:szCs w:val="20"/>
        </w:rPr>
        <w:t>and</w:t>
      </w:r>
      <w:r w:rsidRPr="00D506D7">
        <w:rPr>
          <w:rFonts w:ascii="Arial" w:hAnsi="Arial" w:cs="Arial"/>
          <w:color w:val="008080"/>
          <w:sz w:val="20"/>
          <w:szCs w:val="20"/>
        </w:rPr>
        <w:t xml:space="preserve"> </w:t>
      </w:r>
      <w:r w:rsidR="00023D47" w:rsidRPr="00D506D7">
        <w:rPr>
          <w:rFonts w:ascii="Arial" w:hAnsi="Arial" w:cs="Arial"/>
          <w:color w:val="008080"/>
          <w:sz w:val="20"/>
          <w:szCs w:val="20"/>
        </w:rPr>
        <w:t>I</w:t>
      </w:r>
      <w:r w:rsidRPr="00D506D7">
        <w:rPr>
          <w:rFonts w:ascii="Arial" w:hAnsi="Arial" w:cs="Arial"/>
          <w:color w:val="008080"/>
          <w:sz w:val="20"/>
          <w:szCs w:val="20"/>
        </w:rPr>
        <w:t xml:space="preserve">nvestor </w:t>
      </w:r>
      <w:r w:rsidR="00023D47" w:rsidRPr="00D506D7">
        <w:rPr>
          <w:rFonts w:ascii="Arial" w:hAnsi="Arial" w:cs="Arial"/>
          <w:color w:val="008080"/>
          <w:sz w:val="20"/>
          <w:szCs w:val="20"/>
        </w:rPr>
        <w:t>R</w:t>
      </w:r>
      <w:r w:rsidRPr="00D506D7">
        <w:rPr>
          <w:rFonts w:ascii="Arial" w:hAnsi="Arial" w:cs="Arial"/>
          <w:color w:val="008080"/>
          <w:sz w:val="20"/>
          <w:szCs w:val="20"/>
        </w:rPr>
        <w:t>eporting.</w:t>
      </w:r>
    </w:p>
    <w:p w14:paraId="18CCC1A1" w14:textId="77777777" w:rsidR="00430A88" w:rsidRPr="00D506D7" w:rsidRDefault="00430A88" w:rsidP="00430A88">
      <w:pPr>
        <w:rPr>
          <w:rFonts w:cs="Arial"/>
        </w:rPr>
      </w:pPr>
    </w:p>
    <w:p w14:paraId="7F1FB032" w14:textId="6E23D40B" w:rsidR="00E67E1D" w:rsidRPr="00D506D7" w:rsidRDefault="00430A88" w:rsidP="00430A88">
      <w:pPr>
        <w:rPr>
          <w:rFonts w:cs="Arial"/>
          <w:color w:val="008080"/>
        </w:rPr>
      </w:pPr>
      <w:bookmarkStart w:id="9" w:name="_Toc485637080"/>
      <w:r w:rsidRPr="00D506D7">
        <w:rPr>
          <w:rFonts w:cs="Arial"/>
          <w:color w:val="008080"/>
        </w:rPr>
        <w:t>The objective of</w:t>
      </w:r>
      <w:r w:rsidR="00543958">
        <w:rPr>
          <w:rFonts w:cs="Arial"/>
          <w:color w:val="008080"/>
        </w:rPr>
        <w:t xml:space="preserve"> </w:t>
      </w:r>
      <w:r w:rsidR="008D4085" w:rsidRPr="00D506D7">
        <w:rPr>
          <w:rFonts w:cs="Arial"/>
          <w:b/>
          <w:color w:val="008080"/>
        </w:rPr>
        <w:t xml:space="preserve">Part 2: Compliance and </w:t>
      </w:r>
      <w:r w:rsidR="00C04AC1" w:rsidRPr="00D506D7">
        <w:rPr>
          <w:rFonts w:cs="Arial"/>
          <w:b/>
          <w:color w:val="008080"/>
        </w:rPr>
        <w:t>C</w:t>
      </w:r>
      <w:r w:rsidR="008D4085" w:rsidRPr="00D506D7">
        <w:rPr>
          <w:rFonts w:cs="Arial"/>
          <w:b/>
          <w:color w:val="008080"/>
        </w:rPr>
        <w:t xml:space="preserve">ontrol </w:t>
      </w:r>
      <w:r w:rsidR="00C04AC1" w:rsidRPr="00D506D7">
        <w:rPr>
          <w:rFonts w:cs="Arial"/>
          <w:b/>
          <w:color w:val="008080"/>
        </w:rPr>
        <w:t>F</w:t>
      </w:r>
      <w:r w:rsidR="008D4085" w:rsidRPr="00D506D7">
        <w:rPr>
          <w:rFonts w:cs="Arial"/>
          <w:b/>
          <w:color w:val="008080"/>
        </w:rPr>
        <w:t>ramework</w:t>
      </w:r>
      <w:r w:rsidR="008D4085" w:rsidRPr="00D506D7">
        <w:rPr>
          <w:rFonts w:cs="Arial"/>
          <w:color w:val="008080"/>
        </w:rPr>
        <w:t xml:space="preserve"> </w:t>
      </w:r>
      <w:r w:rsidRPr="00D506D7">
        <w:rPr>
          <w:rFonts w:cs="Arial"/>
          <w:color w:val="008080"/>
        </w:rPr>
        <w:t xml:space="preserve">of the DDQ is to provide sufficient information to allow an investor to </w:t>
      </w:r>
      <w:r w:rsidR="007B5C50" w:rsidRPr="00D506D7">
        <w:rPr>
          <w:rFonts w:cs="Arial"/>
          <w:color w:val="008080"/>
        </w:rPr>
        <w:t>assess whether a</w:t>
      </w:r>
      <w:r w:rsidR="00023D47" w:rsidRPr="00D506D7">
        <w:rPr>
          <w:rFonts w:cs="Arial"/>
          <w:color w:val="008080"/>
        </w:rPr>
        <w:t xml:space="preserve"> </w:t>
      </w:r>
      <w:r w:rsidR="007B5C50" w:rsidRPr="00D506D7">
        <w:rPr>
          <w:rFonts w:cs="Arial"/>
          <w:color w:val="008080"/>
        </w:rPr>
        <w:t>v</w:t>
      </w:r>
      <w:r w:rsidR="005257F0" w:rsidRPr="00D506D7">
        <w:rPr>
          <w:rFonts w:cs="Arial"/>
          <w:color w:val="008080"/>
        </w:rPr>
        <w:t xml:space="preserve">ehicle is structured and governed in a manner that adequately protects investors' interests </w:t>
      </w:r>
      <w:r w:rsidR="00737913" w:rsidRPr="00D506D7">
        <w:rPr>
          <w:rFonts w:cs="Arial"/>
          <w:color w:val="008080"/>
        </w:rPr>
        <w:t>and</w:t>
      </w:r>
      <w:r w:rsidR="005257F0" w:rsidRPr="00D506D7">
        <w:rPr>
          <w:rFonts w:cs="Arial"/>
          <w:color w:val="008080"/>
        </w:rPr>
        <w:t xml:space="preserve"> supports the execution of the stated investment strategy.</w:t>
      </w:r>
      <w:r w:rsidR="00E67E1D" w:rsidRPr="00D506D7">
        <w:rPr>
          <w:rFonts w:cs="Arial"/>
          <w:color w:val="008080"/>
        </w:rPr>
        <w:t xml:space="preserve"> </w:t>
      </w:r>
      <w:r w:rsidR="00596841" w:rsidRPr="00D506D7">
        <w:rPr>
          <w:rFonts w:cs="Arial"/>
          <w:color w:val="008080"/>
        </w:rPr>
        <w:t>This p</w:t>
      </w:r>
      <w:r w:rsidR="00E67E1D" w:rsidRPr="00D506D7">
        <w:rPr>
          <w:rFonts w:cs="Arial"/>
          <w:color w:val="008080"/>
        </w:rPr>
        <w:t>art is structured along the following chapters:</w:t>
      </w:r>
    </w:p>
    <w:p w14:paraId="61BEF751" w14:textId="578857D0" w:rsidR="00E67E1D" w:rsidRPr="00D506D7" w:rsidRDefault="00E67E1D" w:rsidP="00E67E1D">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8 – Sustainability </w:t>
      </w:r>
      <w:r w:rsidR="00023D47" w:rsidRPr="00D506D7">
        <w:rPr>
          <w:rFonts w:ascii="Arial" w:hAnsi="Arial" w:cs="Arial"/>
          <w:color w:val="008080"/>
          <w:sz w:val="20"/>
          <w:szCs w:val="20"/>
        </w:rPr>
        <w:t>C</w:t>
      </w:r>
      <w:r w:rsidRPr="00D506D7">
        <w:rPr>
          <w:rFonts w:ascii="Arial" w:hAnsi="Arial" w:cs="Arial"/>
          <w:color w:val="008080"/>
          <w:sz w:val="20"/>
          <w:szCs w:val="20"/>
        </w:rPr>
        <w:t xml:space="preserve">ontrol </w:t>
      </w:r>
      <w:r w:rsidR="00023D47" w:rsidRPr="00D506D7">
        <w:rPr>
          <w:rFonts w:ascii="Arial" w:hAnsi="Arial" w:cs="Arial"/>
          <w:color w:val="008080"/>
          <w:sz w:val="20"/>
          <w:szCs w:val="20"/>
        </w:rPr>
        <w:t>F</w:t>
      </w:r>
      <w:r w:rsidRPr="00D506D7">
        <w:rPr>
          <w:rFonts w:ascii="Arial" w:hAnsi="Arial" w:cs="Arial"/>
          <w:color w:val="008080"/>
          <w:sz w:val="20"/>
          <w:szCs w:val="20"/>
        </w:rPr>
        <w:t>ramework;</w:t>
      </w:r>
    </w:p>
    <w:p w14:paraId="7622BDE2" w14:textId="54B1B13D" w:rsidR="00E67E1D" w:rsidRPr="00D506D7" w:rsidRDefault="00E67E1D" w:rsidP="00E67E1D">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Chapter 9 – Valuation;</w:t>
      </w:r>
    </w:p>
    <w:p w14:paraId="2DDB70AD" w14:textId="07BF5463" w:rsidR="00E67E1D" w:rsidRPr="00D506D7" w:rsidRDefault="00E67E1D" w:rsidP="00E67E1D">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10 – Risk </w:t>
      </w:r>
      <w:r w:rsidR="00B22346" w:rsidRPr="00D506D7">
        <w:rPr>
          <w:rFonts w:ascii="Arial" w:hAnsi="Arial" w:cs="Arial"/>
          <w:color w:val="008080"/>
          <w:sz w:val="20"/>
          <w:szCs w:val="20"/>
        </w:rPr>
        <w:t>M</w:t>
      </w:r>
      <w:r w:rsidRPr="00D506D7">
        <w:rPr>
          <w:rFonts w:ascii="Arial" w:hAnsi="Arial" w:cs="Arial"/>
          <w:color w:val="008080"/>
          <w:sz w:val="20"/>
          <w:szCs w:val="20"/>
        </w:rPr>
        <w:t>anagement;</w:t>
      </w:r>
    </w:p>
    <w:p w14:paraId="567E7423" w14:textId="5215195A" w:rsidR="00E67E1D" w:rsidRPr="00D506D7" w:rsidRDefault="00E67E1D" w:rsidP="00E67E1D">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11 – </w:t>
      </w:r>
      <w:r w:rsidR="007073A6" w:rsidRPr="00D506D7">
        <w:rPr>
          <w:rFonts w:ascii="Arial" w:hAnsi="Arial" w:cs="Arial"/>
          <w:color w:val="008080"/>
          <w:sz w:val="20"/>
          <w:szCs w:val="20"/>
        </w:rPr>
        <w:t xml:space="preserve">Compliance, AML </w:t>
      </w:r>
      <w:r w:rsidR="00596841" w:rsidRPr="00D506D7">
        <w:rPr>
          <w:rFonts w:ascii="Arial" w:hAnsi="Arial" w:cs="Arial"/>
          <w:color w:val="008080"/>
          <w:sz w:val="20"/>
          <w:szCs w:val="20"/>
        </w:rPr>
        <w:t>and</w:t>
      </w:r>
      <w:r w:rsidR="007073A6" w:rsidRPr="00D506D7">
        <w:rPr>
          <w:rFonts w:ascii="Arial" w:hAnsi="Arial" w:cs="Arial"/>
          <w:color w:val="008080"/>
          <w:sz w:val="20"/>
          <w:szCs w:val="20"/>
        </w:rPr>
        <w:t xml:space="preserve"> </w:t>
      </w:r>
      <w:r w:rsidR="00023D47" w:rsidRPr="00D506D7">
        <w:rPr>
          <w:rFonts w:ascii="Arial" w:hAnsi="Arial" w:cs="Arial"/>
          <w:color w:val="008080"/>
          <w:sz w:val="20"/>
          <w:szCs w:val="20"/>
        </w:rPr>
        <w:t>T</w:t>
      </w:r>
      <w:r w:rsidR="007073A6" w:rsidRPr="00D506D7">
        <w:rPr>
          <w:rFonts w:ascii="Arial" w:hAnsi="Arial" w:cs="Arial"/>
          <w:color w:val="008080"/>
          <w:sz w:val="20"/>
          <w:szCs w:val="20"/>
        </w:rPr>
        <w:t xml:space="preserve">ax </w:t>
      </w:r>
      <w:r w:rsidR="00023D47" w:rsidRPr="00D506D7">
        <w:rPr>
          <w:rFonts w:ascii="Arial" w:hAnsi="Arial" w:cs="Arial"/>
          <w:color w:val="008080"/>
          <w:sz w:val="20"/>
          <w:szCs w:val="20"/>
        </w:rPr>
        <w:t>C</w:t>
      </w:r>
      <w:r w:rsidR="007073A6" w:rsidRPr="00D506D7">
        <w:rPr>
          <w:rFonts w:ascii="Arial" w:hAnsi="Arial" w:cs="Arial"/>
          <w:color w:val="008080"/>
          <w:sz w:val="20"/>
          <w:szCs w:val="20"/>
        </w:rPr>
        <w:t xml:space="preserve">ontrol </w:t>
      </w:r>
      <w:r w:rsidR="00023D47" w:rsidRPr="00D506D7">
        <w:rPr>
          <w:rFonts w:ascii="Arial" w:hAnsi="Arial" w:cs="Arial"/>
          <w:color w:val="008080"/>
          <w:sz w:val="20"/>
          <w:szCs w:val="20"/>
        </w:rPr>
        <w:t>F</w:t>
      </w:r>
      <w:r w:rsidR="007073A6" w:rsidRPr="00D506D7">
        <w:rPr>
          <w:rFonts w:ascii="Arial" w:hAnsi="Arial" w:cs="Arial"/>
          <w:color w:val="008080"/>
          <w:sz w:val="20"/>
          <w:szCs w:val="20"/>
        </w:rPr>
        <w:t>ramework</w:t>
      </w:r>
      <w:r w:rsidRPr="00D506D7">
        <w:rPr>
          <w:rFonts w:ascii="Arial" w:hAnsi="Arial" w:cs="Arial"/>
          <w:color w:val="008080"/>
          <w:sz w:val="20"/>
          <w:szCs w:val="20"/>
        </w:rPr>
        <w:t>;</w:t>
      </w:r>
      <w:r w:rsidR="007073A6" w:rsidRPr="00D506D7">
        <w:rPr>
          <w:rFonts w:ascii="Arial" w:hAnsi="Arial" w:cs="Arial"/>
          <w:color w:val="008080"/>
          <w:sz w:val="20"/>
          <w:szCs w:val="20"/>
        </w:rPr>
        <w:t xml:space="preserve"> and</w:t>
      </w:r>
    </w:p>
    <w:p w14:paraId="4C3A5402" w14:textId="4F9F970C" w:rsidR="00E67E1D" w:rsidRPr="00D506D7" w:rsidRDefault="00E67E1D" w:rsidP="00E67E1D">
      <w:pPr>
        <w:pStyle w:val="ListParagraph"/>
        <w:numPr>
          <w:ilvl w:val="0"/>
          <w:numId w:val="66"/>
        </w:numPr>
        <w:rPr>
          <w:rFonts w:ascii="Arial" w:hAnsi="Arial" w:cs="Arial"/>
          <w:color w:val="008080"/>
          <w:sz w:val="20"/>
          <w:szCs w:val="20"/>
        </w:rPr>
      </w:pPr>
      <w:r w:rsidRPr="00D506D7">
        <w:rPr>
          <w:rFonts w:ascii="Arial" w:hAnsi="Arial" w:cs="Arial"/>
          <w:color w:val="008080"/>
          <w:sz w:val="20"/>
          <w:szCs w:val="20"/>
        </w:rPr>
        <w:t xml:space="preserve">Chapter </w:t>
      </w:r>
      <w:r w:rsidR="00B65EF9" w:rsidRPr="00D506D7">
        <w:rPr>
          <w:rFonts w:ascii="Arial" w:hAnsi="Arial" w:cs="Arial"/>
          <w:color w:val="008080"/>
          <w:sz w:val="20"/>
          <w:szCs w:val="20"/>
        </w:rPr>
        <w:t>12</w:t>
      </w:r>
      <w:r w:rsidRPr="00D506D7">
        <w:rPr>
          <w:rFonts w:ascii="Arial" w:hAnsi="Arial" w:cs="Arial"/>
          <w:color w:val="008080"/>
          <w:sz w:val="20"/>
          <w:szCs w:val="20"/>
        </w:rPr>
        <w:t xml:space="preserve"> – </w:t>
      </w:r>
      <w:r w:rsidR="007073A6" w:rsidRPr="00D506D7">
        <w:rPr>
          <w:rFonts w:ascii="Arial" w:hAnsi="Arial" w:cs="Arial"/>
          <w:color w:val="008080"/>
          <w:sz w:val="20"/>
          <w:szCs w:val="20"/>
        </w:rPr>
        <w:t xml:space="preserve">IT, </w:t>
      </w:r>
      <w:r w:rsidR="00023D47" w:rsidRPr="00D506D7">
        <w:rPr>
          <w:rFonts w:ascii="Arial" w:hAnsi="Arial" w:cs="Arial"/>
          <w:color w:val="008080"/>
          <w:sz w:val="20"/>
          <w:szCs w:val="20"/>
        </w:rPr>
        <w:t>C</w:t>
      </w:r>
      <w:r w:rsidR="007073A6" w:rsidRPr="00D506D7">
        <w:rPr>
          <w:rFonts w:ascii="Arial" w:hAnsi="Arial" w:cs="Arial"/>
          <w:color w:val="008080"/>
          <w:sz w:val="20"/>
          <w:szCs w:val="20"/>
        </w:rPr>
        <w:t xml:space="preserve">yber </w:t>
      </w:r>
      <w:r w:rsidR="00596841" w:rsidRPr="00D506D7">
        <w:rPr>
          <w:rFonts w:ascii="Arial" w:hAnsi="Arial" w:cs="Arial"/>
          <w:color w:val="008080"/>
          <w:sz w:val="20"/>
          <w:szCs w:val="20"/>
        </w:rPr>
        <w:t>and</w:t>
      </w:r>
      <w:r w:rsidR="007073A6" w:rsidRPr="00D506D7">
        <w:rPr>
          <w:rFonts w:ascii="Arial" w:hAnsi="Arial" w:cs="Arial"/>
          <w:color w:val="008080"/>
          <w:sz w:val="20"/>
          <w:szCs w:val="20"/>
        </w:rPr>
        <w:t xml:space="preserve"> </w:t>
      </w:r>
      <w:r w:rsidR="00023D47" w:rsidRPr="00D506D7">
        <w:rPr>
          <w:rFonts w:ascii="Arial" w:hAnsi="Arial" w:cs="Arial"/>
          <w:color w:val="008080"/>
          <w:sz w:val="20"/>
          <w:szCs w:val="20"/>
        </w:rPr>
        <w:t>O</w:t>
      </w:r>
      <w:r w:rsidR="007073A6" w:rsidRPr="00D506D7">
        <w:rPr>
          <w:rFonts w:ascii="Arial" w:hAnsi="Arial" w:cs="Arial"/>
          <w:color w:val="008080"/>
          <w:sz w:val="20"/>
          <w:szCs w:val="20"/>
        </w:rPr>
        <w:t xml:space="preserve">perational </w:t>
      </w:r>
      <w:r w:rsidR="00023D47" w:rsidRPr="00D506D7">
        <w:rPr>
          <w:rFonts w:ascii="Arial" w:hAnsi="Arial" w:cs="Arial"/>
          <w:color w:val="008080"/>
          <w:sz w:val="20"/>
          <w:szCs w:val="20"/>
        </w:rPr>
        <w:t>R</w:t>
      </w:r>
      <w:r w:rsidR="007073A6" w:rsidRPr="00D506D7">
        <w:rPr>
          <w:rFonts w:ascii="Arial" w:hAnsi="Arial" w:cs="Arial"/>
          <w:color w:val="008080"/>
          <w:sz w:val="20"/>
          <w:szCs w:val="20"/>
        </w:rPr>
        <w:t>esiliency</w:t>
      </w:r>
      <w:r w:rsidR="00D72415" w:rsidRPr="00D506D7">
        <w:rPr>
          <w:rFonts w:ascii="Arial" w:hAnsi="Arial" w:cs="Arial"/>
          <w:color w:val="008080"/>
          <w:sz w:val="20"/>
          <w:szCs w:val="20"/>
        </w:rPr>
        <w:t>.</w:t>
      </w:r>
    </w:p>
    <w:bookmarkEnd w:id="9"/>
    <w:p w14:paraId="11D68EE7" w14:textId="77777777" w:rsidR="00430A88" w:rsidRPr="00D506D7" w:rsidRDefault="00430A88" w:rsidP="00430A88">
      <w:pPr>
        <w:rPr>
          <w:rFonts w:cs="Arial"/>
        </w:rPr>
      </w:pPr>
    </w:p>
    <w:p w14:paraId="6F34EA63" w14:textId="17F6A9E9" w:rsidR="00430A88" w:rsidRPr="00D506D7" w:rsidRDefault="00430A88" w:rsidP="00430A88">
      <w:pPr>
        <w:rPr>
          <w:rFonts w:cs="Arial"/>
        </w:rPr>
      </w:pPr>
      <w:r w:rsidRPr="00D506D7">
        <w:rPr>
          <w:rFonts w:cs="Arial"/>
        </w:rPr>
        <w:t xml:space="preserve">Throughout the DDQ, additional information is requested to be placed in the vehicle’s Data Room - see </w:t>
      </w:r>
      <w:hyperlink r:id="rId23">
        <w:r w:rsidRPr="00D506D7">
          <w:rPr>
            <w:rStyle w:val="Hyperlink"/>
            <w:rFonts w:cs="Arial"/>
          </w:rPr>
          <w:t>Due Diligence Data Roo</w:t>
        </w:r>
        <w:bookmarkStart w:id="10" w:name="_Hlt233902112"/>
        <w:bookmarkStart w:id="11" w:name="_Hlt233902113"/>
        <w:r w:rsidRPr="00D506D7">
          <w:rPr>
            <w:rStyle w:val="Hyperlink"/>
            <w:rFonts w:cs="Arial"/>
          </w:rPr>
          <w:t>m</w:t>
        </w:r>
        <w:bookmarkEnd w:id="10"/>
        <w:bookmarkEnd w:id="11"/>
        <w:r w:rsidRPr="00D506D7">
          <w:rPr>
            <w:rStyle w:val="Hyperlink"/>
            <w:rFonts w:cs="Arial"/>
          </w:rPr>
          <w:t xml:space="preserve"> Guidelines</w:t>
        </w:r>
      </w:hyperlink>
      <w:r w:rsidRPr="00D506D7">
        <w:rPr>
          <w:rFonts w:cs="Arial"/>
        </w:rPr>
        <w:t xml:space="preserve">. If the Data Room is not available, the relevant information should be </w:t>
      </w:r>
      <w:r w:rsidR="00626DE9" w:rsidRPr="00D506D7">
        <w:rPr>
          <w:rFonts w:cs="Arial"/>
        </w:rPr>
        <w:t xml:space="preserve">referenced and </w:t>
      </w:r>
      <w:r w:rsidRPr="00D506D7">
        <w:rPr>
          <w:rFonts w:cs="Arial"/>
        </w:rPr>
        <w:t xml:space="preserve">supplied with the questionnaire. If the investment manager has additional documentation that is essential to fully answer a question, this information may be placed in the </w:t>
      </w:r>
      <w:hyperlink w:anchor="_Data_Room" w:history="1">
        <w:r w:rsidRPr="00D506D7">
          <w:rPr>
            <w:rStyle w:val="Hyperlink"/>
            <w:rFonts w:cs="Arial"/>
          </w:rPr>
          <w:t>Data Room</w:t>
        </w:r>
      </w:hyperlink>
      <w:r w:rsidRPr="00D506D7">
        <w:rPr>
          <w:rFonts w:cs="Arial"/>
        </w:rPr>
        <w:t xml:space="preserve">, even if not requested by the questionnaire. If this is done it should be referenced in the answer. </w:t>
      </w:r>
    </w:p>
    <w:p w14:paraId="5C10DA30" w14:textId="77777777" w:rsidR="00430A88" w:rsidRPr="00D506D7" w:rsidRDefault="00430A88" w:rsidP="00430A88">
      <w:pPr>
        <w:pStyle w:val="INREVNormal"/>
        <w:rPr>
          <w:b/>
          <w:bCs/>
          <w:lang w:val="en-GB"/>
        </w:rPr>
      </w:pPr>
      <w:r w:rsidRPr="00D506D7">
        <w:rPr>
          <w:b/>
          <w:bCs/>
          <w:lang w:val="en-GB"/>
        </w:rPr>
        <w:t>How should the DDQ be applied?</w:t>
      </w:r>
    </w:p>
    <w:p w14:paraId="0D8F57F4" w14:textId="28CB67D8" w:rsidR="00430A88" w:rsidRPr="00D506D7" w:rsidRDefault="00430A88" w:rsidP="00430A88">
      <w:pPr>
        <w:rPr>
          <w:rFonts w:cs="Arial"/>
        </w:rPr>
      </w:pPr>
      <w:r w:rsidRPr="00D506D7">
        <w:rPr>
          <w:rFonts w:cs="Arial"/>
        </w:rPr>
        <w:t>The DDQ has been prepared with the expectation that investment managers will answer the questions appropriately and in a clear and precise manner. This includes ensuring that the documentation provides the information the question asks for and that cross references to other documentation (eg</w:t>
      </w:r>
      <w:r w:rsidR="00115EF9" w:rsidRPr="00D506D7">
        <w:rPr>
          <w:rFonts w:cs="Arial"/>
        </w:rPr>
        <w:t xml:space="preserve"> </w:t>
      </w:r>
      <w:r w:rsidRPr="00D506D7">
        <w:rPr>
          <w:rFonts w:cs="Arial"/>
        </w:rPr>
        <w:t xml:space="preserve">the Private Placement Memorandum (PPM), financial models or vehicle documentation) are clearly made. Investors should also be mindful of the time taken by investment managers to answer the questionnaire. </w:t>
      </w:r>
    </w:p>
    <w:p w14:paraId="4F2DF06D" w14:textId="77777777" w:rsidR="00430A88" w:rsidRPr="00D506D7" w:rsidRDefault="00430A88" w:rsidP="00430A88">
      <w:pPr>
        <w:rPr>
          <w:rFonts w:cs="Arial"/>
        </w:rPr>
      </w:pPr>
    </w:p>
    <w:p w14:paraId="306D55B3" w14:textId="7DC88E6D" w:rsidR="00430A88" w:rsidRPr="00D506D7" w:rsidRDefault="00430A88" w:rsidP="00430A88">
      <w:pPr>
        <w:rPr>
          <w:rFonts w:cs="Arial"/>
        </w:rPr>
      </w:pPr>
      <w:r w:rsidRPr="00D506D7">
        <w:rPr>
          <w:rFonts w:cs="Arial"/>
        </w:rPr>
        <w:t xml:space="preserve">This questionnaire is not intended to replace meetings between investors and investment managers or to replace a more detailed market, business, tax, legal or any other type of due diligence. </w:t>
      </w:r>
    </w:p>
    <w:p w14:paraId="132489E6" w14:textId="77777777" w:rsidR="00F311C2" w:rsidRPr="00D506D7" w:rsidRDefault="00F311C2" w:rsidP="00430A88">
      <w:pPr>
        <w:rPr>
          <w:rFonts w:cs="Arial"/>
        </w:rPr>
      </w:pPr>
    </w:p>
    <w:p w14:paraId="6D7D6E2B" w14:textId="407D8E5E" w:rsidR="00430A88" w:rsidRPr="00D506D7" w:rsidRDefault="00430A88" w:rsidP="00F311C2">
      <w:pPr>
        <w:rPr>
          <w:rFonts w:cs="Arial"/>
        </w:rPr>
      </w:pPr>
      <w:r w:rsidRPr="00D506D7">
        <w:rPr>
          <w:rFonts w:cs="Arial"/>
        </w:rPr>
        <w:t>Many of the concepts discussed in the DDQ are likely to be addressed at vehicle level</w:t>
      </w:r>
      <w:r w:rsidR="00B912EA" w:rsidRPr="00D506D7">
        <w:rPr>
          <w:rFonts w:cs="Arial"/>
        </w:rPr>
        <w:t>;</w:t>
      </w:r>
      <w:r w:rsidRPr="00D506D7">
        <w:rPr>
          <w:rFonts w:cs="Arial"/>
        </w:rPr>
        <w:t xml:space="preserve"> hence the questionnaire is designed to provide information for the specific vehicle. </w:t>
      </w:r>
      <w:r w:rsidR="002E4720" w:rsidRPr="00D506D7">
        <w:rPr>
          <w:rFonts w:cs="Arial"/>
        </w:rPr>
        <w:t>That said, a set of questions focus</w:t>
      </w:r>
      <w:r w:rsidR="0028586F" w:rsidRPr="00D506D7">
        <w:rPr>
          <w:rFonts w:cs="Arial"/>
        </w:rPr>
        <w:t>es</w:t>
      </w:r>
      <w:r w:rsidR="002E4720" w:rsidRPr="00D506D7">
        <w:rPr>
          <w:rFonts w:cs="Arial"/>
        </w:rPr>
        <w:t xml:space="preserve"> on the</w:t>
      </w:r>
      <w:r w:rsidRPr="00D506D7">
        <w:rPr>
          <w:rFonts w:cs="Arial"/>
        </w:rPr>
        <w:t xml:space="preserve"> organisational level to enable investment managers to explain their organisational model, strategy, and policies, where necessary. </w:t>
      </w:r>
    </w:p>
    <w:p w14:paraId="37132A4A" w14:textId="77777777" w:rsidR="00F311C2" w:rsidRPr="00D506D7" w:rsidRDefault="00F311C2" w:rsidP="00430A88">
      <w:pPr>
        <w:rPr>
          <w:rFonts w:cs="Arial"/>
        </w:rPr>
      </w:pPr>
    </w:p>
    <w:p w14:paraId="7FF86606" w14:textId="4DB011F9" w:rsidR="00430A88" w:rsidRPr="00D506D7" w:rsidRDefault="00ED211C" w:rsidP="00430A88">
      <w:pPr>
        <w:rPr>
          <w:rFonts w:cs="Arial"/>
        </w:rPr>
      </w:pPr>
      <w:r w:rsidRPr="00D506D7">
        <w:rPr>
          <w:rFonts w:cs="Arial"/>
        </w:rPr>
        <w:t>When</w:t>
      </w:r>
      <w:r w:rsidR="00430A88" w:rsidRPr="00D506D7">
        <w:rPr>
          <w:rFonts w:cs="Arial"/>
        </w:rPr>
        <w:t xml:space="preserve"> responding to the questionnaire, </w:t>
      </w:r>
      <w:r w:rsidR="00070509" w:rsidRPr="00D506D7">
        <w:rPr>
          <w:rFonts w:cs="Arial"/>
        </w:rPr>
        <w:t xml:space="preserve">the </w:t>
      </w:r>
      <w:hyperlink r:id="rId24" w:history="1">
        <w:r w:rsidR="00070509" w:rsidRPr="00D506D7">
          <w:rPr>
            <w:rStyle w:val="Hyperlink"/>
            <w:rFonts w:cs="Arial"/>
          </w:rPr>
          <w:t>Global Definitions Database</w:t>
        </w:r>
      </w:hyperlink>
      <w:r w:rsidR="00430A88" w:rsidRPr="00D506D7">
        <w:rPr>
          <w:rFonts w:cs="Arial"/>
        </w:rPr>
        <w:t xml:space="preserve"> should be used as a point of reference for the terms included in this document.</w:t>
      </w:r>
    </w:p>
    <w:p w14:paraId="776EDE80" w14:textId="77777777" w:rsidR="00430A88" w:rsidRPr="00D506D7" w:rsidRDefault="00430A88" w:rsidP="00430A88">
      <w:pPr>
        <w:rPr>
          <w:rFonts w:cs="Arial"/>
        </w:rPr>
      </w:pPr>
    </w:p>
    <w:p w14:paraId="37A501C8" w14:textId="37C42E4C" w:rsidR="006927E8" w:rsidRPr="00D506D7" w:rsidRDefault="00430A88" w:rsidP="00430A88">
      <w:pPr>
        <w:rPr>
          <w:rFonts w:cs="Arial"/>
        </w:rPr>
      </w:pPr>
      <w:r w:rsidRPr="00D506D7">
        <w:rPr>
          <w:rFonts w:cs="Arial"/>
        </w:rPr>
        <w:t xml:space="preserve">In addition to non-listed real estate </w:t>
      </w:r>
      <w:r w:rsidR="00034DEF" w:rsidRPr="00D506D7">
        <w:rPr>
          <w:rFonts w:cs="Arial"/>
        </w:rPr>
        <w:t>vehicles</w:t>
      </w:r>
      <w:r w:rsidRPr="00D506D7">
        <w:rPr>
          <w:rFonts w:cs="Arial"/>
        </w:rPr>
        <w:t>, the DDQ has been designed to accommodate the due diligence of joint ventures</w:t>
      </w:r>
      <w:r w:rsidR="00DC5B5D" w:rsidRPr="00D506D7">
        <w:rPr>
          <w:rFonts w:cs="Arial"/>
        </w:rPr>
        <w:t xml:space="preserve"> (JVs)</w:t>
      </w:r>
      <w:r w:rsidRPr="00D506D7">
        <w:rPr>
          <w:rFonts w:cs="Arial"/>
        </w:rPr>
        <w:t>, separate accounts and club deals, to reflect the changing investment landscape</w:t>
      </w:r>
      <w:r w:rsidR="006927E8" w:rsidRPr="00D506D7">
        <w:rPr>
          <w:rFonts w:cs="Arial"/>
        </w:rPr>
        <w:t>. No</w:t>
      </w:r>
      <w:r w:rsidR="008238DE" w:rsidRPr="00D506D7">
        <w:rPr>
          <w:rFonts w:cs="Arial"/>
        </w:rPr>
        <w:t>netheless, there may be additional questions specific to JVs, separate accounts and club deals, depending on investor needs and requirements when performing due dili</w:t>
      </w:r>
      <w:r w:rsidR="00385B6B" w:rsidRPr="00D506D7">
        <w:rPr>
          <w:rFonts w:cs="Arial"/>
        </w:rPr>
        <w:t xml:space="preserve">gence. </w:t>
      </w:r>
    </w:p>
    <w:p w14:paraId="7D2EDFB0" w14:textId="77777777" w:rsidR="00430A88" w:rsidRPr="00D506D7" w:rsidRDefault="00430A88" w:rsidP="00430A88">
      <w:pPr>
        <w:rPr>
          <w:rFonts w:cs="Arial"/>
        </w:rPr>
      </w:pPr>
    </w:p>
    <w:p w14:paraId="0A486025" w14:textId="6A085264" w:rsidR="00430A88" w:rsidRPr="00D506D7" w:rsidRDefault="00430A88" w:rsidP="00430A88">
      <w:pPr>
        <w:rPr>
          <w:rFonts w:cs="Arial"/>
        </w:rPr>
      </w:pPr>
      <w:r w:rsidRPr="00D506D7">
        <w:rPr>
          <w:rFonts w:cs="Arial"/>
        </w:rPr>
        <w:t xml:space="preserve">INREV </w:t>
      </w:r>
      <w:r w:rsidR="003E5C3F" w:rsidRPr="00D506D7">
        <w:rPr>
          <w:rFonts w:cs="Arial"/>
        </w:rPr>
        <w:t xml:space="preserve">has </w:t>
      </w:r>
      <w:r w:rsidRPr="00D506D7">
        <w:rPr>
          <w:rFonts w:cs="Arial"/>
        </w:rPr>
        <w:t xml:space="preserve">published separate due diligence questionnaires for funds of funds, multi-manager mandates and real estate debt vehicles. These questionnaires, which follow a similar template, are designed to meet the specific needs of investors in different types of non-listed real estate vehicles. </w:t>
      </w:r>
    </w:p>
    <w:p w14:paraId="159D3300" w14:textId="77777777" w:rsidR="00430A88" w:rsidRPr="00D506D7" w:rsidRDefault="00430A88" w:rsidP="00430A88">
      <w:pPr>
        <w:rPr>
          <w:rFonts w:cs="Arial"/>
        </w:rPr>
      </w:pPr>
    </w:p>
    <w:p w14:paraId="4ABA4C62" w14:textId="183C5029" w:rsidR="00430A88" w:rsidRPr="00D506D7" w:rsidRDefault="00430A88" w:rsidP="00430A88">
      <w:pPr>
        <w:rPr>
          <w:rFonts w:cs="Arial"/>
        </w:rPr>
      </w:pPr>
      <w:r w:rsidRPr="00D506D7">
        <w:rPr>
          <w:rFonts w:cs="Arial"/>
        </w:rPr>
        <w:t xml:space="preserve">The INREV DDQ is also supported with appendices on specific topics. The appendices are not mandatory to complete. Instead, they aim to provide support for investment managers and investors to communicate more detailed information on these specific topics. </w:t>
      </w:r>
    </w:p>
    <w:p w14:paraId="68112D15" w14:textId="77777777" w:rsidR="00430A88" w:rsidRPr="00D506D7" w:rsidRDefault="00430A88" w:rsidP="00430A88">
      <w:pPr>
        <w:rPr>
          <w:rFonts w:cs="Arial"/>
        </w:rPr>
      </w:pPr>
    </w:p>
    <w:p w14:paraId="4CF3B7A3" w14:textId="0D2E8447" w:rsidR="00744375" w:rsidRPr="00D506D7" w:rsidRDefault="0043418C" w:rsidP="00744375">
      <w:pPr>
        <w:rPr>
          <w:rFonts w:cs="Arial"/>
        </w:rPr>
      </w:pPr>
      <w:r w:rsidRPr="00D506D7">
        <w:rPr>
          <w:rFonts w:cs="Arial"/>
        </w:rPr>
        <w:t xml:space="preserve">INREV </w:t>
      </w:r>
      <w:r w:rsidR="00C26CAC" w:rsidRPr="00D506D7">
        <w:rPr>
          <w:rFonts w:cs="Arial"/>
        </w:rPr>
        <w:t>offers</w:t>
      </w:r>
      <w:r w:rsidRPr="00D506D7">
        <w:rPr>
          <w:rFonts w:cs="Arial"/>
        </w:rPr>
        <w:t xml:space="preserve"> </w:t>
      </w:r>
      <w:r w:rsidR="00744375" w:rsidRPr="00D506D7">
        <w:rPr>
          <w:rFonts w:cs="Arial"/>
        </w:rPr>
        <w:t xml:space="preserve">a </w:t>
      </w:r>
      <w:hyperlink r:id="rId25" w:history="1">
        <w:r w:rsidR="003C2A03" w:rsidRPr="00D506D7">
          <w:rPr>
            <w:rStyle w:val="Hyperlink"/>
            <w:rFonts w:cs="Arial"/>
          </w:rPr>
          <w:t>S</w:t>
        </w:r>
        <w:r w:rsidR="00744375" w:rsidRPr="00D506D7">
          <w:rPr>
            <w:rStyle w:val="Hyperlink"/>
            <w:rFonts w:cs="Arial"/>
          </w:rPr>
          <w:t xml:space="preserve">tandard </w:t>
        </w:r>
        <w:r w:rsidR="003C2A03" w:rsidRPr="00D506D7">
          <w:rPr>
            <w:rStyle w:val="Hyperlink"/>
            <w:rFonts w:cs="Arial"/>
          </w:rPr>
          <w:t>D</w:t>
        </w:r>
        <w:r w:rsidR="00744375" w:rsidRPr="00D506D7">
          <w:rPr>
            <w:rStyle w:val="Hyperlink"/>
            <w:rFonts w:cs="Arial"/>
          </w:rPr>
          <w:t xml:space="preserve">ata </w:t>
        </w:r>
        <w:r w:rsidR="003C2A03" w:rsidRPr="00D506D7">
          <w:rPr>
            <w:rStyle w:val="Hyperlink"/>
            <w:rFonts w:cs="Arial"/>
          </w:rPr>
          <w:t>D</w:t>
        </w:r>
        <w:r w:rsidR="008A6276" w:rsidRPr="00D506D7">
          <w:rPr>
            <w:rStyle w:val="Hyperlink"/>
            <w:rFonts w:cs="Arial"/>
          </w:rPr>
          <w:t xml:space="preserve">elivery </w:t>
        </w:r>
        <w:r w:rsidR="003C2A03" w:rsidRPr="00D506D7">
          <w:rPr>
            <w:rStyle w:val="Hyperlink"/>
            <w:rFonts w:cs="Arial"/>
          </w:rPr>
          <w:t>S</w:t>
        </w:r>
        <w:r w:rsidR="00833E91" w:rsidRPr="00D506D7">
          <w:rPr>
            <w:rStyle w:val="Hyperlink"/>
            <w:rFonts w:cs="Arial"/>
          </w:rPr>
          <w:t>heet (SDDS)</w:t>
        </w:r>
      </w:hyperlink>
      <w:r w:rsidR="006A348B" w:rsidRPr="00D506D7">
        <w:rPr>
          <w:rFonts w:cs="Arial"/>
        </w:rPr>
        <w:t xml:space="preserve"> and an </w:t>
      </w:r>
      <w:hyperlink r:id="rId26" w:history="1">
        <w:r w:rsidR="006A348B" w:rsidRPr="00D506D7">
          <w:rPr>
            <w:rStyle w:val="Hyperlink"/>
            <w:rFonts w:cs="Arial"/>
          </w:rPr>
          <w:t>ESG SDDS</w:t>
        </w:r>
      </w:hyperlink>
      <w:r w:rsidR="00C26CAC" w:rsidRPr="00D506D7">
        <w:rPr>
          <w:rFonts w:cs="Arial"/>
        </w:rPr>
        <w:t xml:space="preserve"> </w:t>
      </w:r>
      <w:r w:rsidR="00CC235B" w:rsidRPr="00D506D7">
        <w:rPr>
          <w:rFonts w:cs="Arial"/>
        </w:rPr>
        <w:t xml:space="preserve">to </w:t>
      </w:r>
      <w:r w:rsidR="00C26CAC" w:rsidRPr="00D506D7">
        <w:rPr>
          <w:rFonts w:cs="Arial"/>
        </w:rPr>
        <w:t xml:space="preserve">support and facilitate </w:t>
      </w:r>
      <w:r w:rsidR="00455497" w:rsidRPr="00D506D7">
        <w:rPr>
          <w:rFonts w:cs="Arial"/>
        </w:rPr>
        <w:t>information exchange between investment manager</w:t>
      </w:r>
      <w:r w:rsidR="00C26CAC" w:rsidRPr="00D506D7">
        <w:rPr>
          <w:rFonts w:cs="Arial"/>
        </w:rPr>
        <w:t>s</w:t>
      </w:r>
      <w:r w:rsidR="00455497" w:rsidRPr="00D506D7">
        <w:rPr>
          <w:rFonts w:cs="Arial"/>
        </w:rPr>
        <w:t xml:space="preserve"> and investor</w:t>
      </w:r>
      <w:r w:rsidR="00C26CAC" w:rsidRPr="00D506D7">
        <w:rPr>
          <w:rFonts w:cs="Arial"/>
        </w:rPr>
        <w:t>s</w:t>
      </w:r>
      <w:r w:rsidR="00D12A87" w:rsidRPr="00D506D7">
        <w:rPr>
          <w:rFonts w:cs="Arial"/>
        </w:rPr>
        <w:t>.</w:t>
      </w:r>
      <w:r w:rsidR="00A5323C" w:rsidRPr="00D506D7">
        <w:rPr>
          <w:rFonts w:cs="Arial"/>
        </w:rPr>
        <w:t xml:space="preserve"> </w:t>
      </w:r>
      <w:r w:rsidR="00AF05CB" w:rsidRPr="00D506D7">
        <w:rPr>
          <w:rFonts w:cs="Arial"/>
        </w:rPr>
        <w:t>T</w:t>
      </w:r>
      <w:r w:rsidR="00A5323C" w:rsidRPr="00D506D7">
        <w:rPr>
          <w:rFonts w:cs="Arial"/>
        </w:rPr>
        <w:t>he SDDS</w:t>
      </w:r>
      <w:r w:rsidR="0016633D" w:rsidRPr="00D506D7">
        <w:rPr>
          <w:rFonts w:cs="Arial"/>
        </w:rPr>
        <w:t xml:space="preserve"> frameworks</w:t>
      </w:r>
      <w:r w:rsidR="00A5323C" w:rsidRPr="00D506D7">
        <w:rPr>
          <w:rFonts w:cs="Arial"/>
        </w:rPr>
        <w:t xml:space="preserve"> help </w:t>
      </w:r>
      <w:r w:rsidR="00757387" w:rsidRPr="00D506D7">
        <w:rPr>
          <w:rFonts w:cs="Arial"/>
        </w:rPr>
        <w:t>investors receive</w:t>
      </w:r>
      <w:r w:rsidR="0016633D" w:rsidRPr="00D506D7">
        <w:rPr>
          <w:rFonts w:cs="Arial"/>
        </w:rPr>
        <w:t xml:space="preserve"> financial and non-financial</w:t>
      </w:r>
      <w:r w:rsidR="00757387" w:rsidRPr="00D506D7">
        <w:rPr>
          <w:rFonts w:cs="Arial"/>
        </w:rPr>
        <w:t xml:space="preserve"> information from managers in a common format while </w:t>
      </w:r>
      <w:r w:rsidR="00C26CAC" w:rsidRPr="00D506D7">
        <w:rPr>
          <w:rFonts w:cs="Arial"/>
        </w:rPr>
        <w:t>enabling</w:t>
      </w:r>
      <w:r w:rsidR="00757387" w:rsidRPr="00D506D7">
        <w:rPr>
          <w:rFonts w:cs="Arial"/>
        </w:rPr>
        <w:t xml:space="preserve"> managers </w:t>
      </w:r>
      <w:r w:rsidR="0002467A" w:rsidRPr="00D506D7">
        <w:rPr>
          <w:rFonts w:cs="Arial"/>
        </w:rPr>
        <w:t xml:space="preserve">to </w:t>
      </w:r>
      <w:r w:rsidR="00757387" w:rsidRPr="00D506D7">
        <w:rPr>
          <w:rFonts w:cs="Arial"/>
        </w:rPr>
        <w:t xml:space="preserve">streamline their processes. </w:t>
      </w:r>
      <w:r w:rsidR="000537B8" w:rsidRPr="00D506D7">
        <w:rPr>
          <w:rFonts w:cs="Arial"/>
        </w:rPr>
        <w:t>R</w:t>
      </w:r>
      <w:r w:rsidR="00744375" w:rsidRPr="00D506D7">
        <w:rPr>
          <w:rFonts w:cs="Arial"/>
        </w:rPr>
        <w:t xml:space="preserve">efer to the </w:t>
      </w:r>
      <w:hyperlink r:id="rId27" w:history="1">
        <w:r w:rsidR="00744375" w:rsidRPr="00D506D7">
          <w:rPr>
            <w:rStyle w:val="Hyperlink"/>
            <w:rFonts w:cs="Arial"/>
          </w:rPr>
          <w:t>INREV w</w:t>
        </w:r>
        <w:bookmarkStart w:id="12" w:name="_Hlt233902119"/>
        <w:bookmarkStart w:id="13" w:name="_Hlt233902120"/>
        <w:r w:rsidR="00744375" w:rsidRPr="00D506D7">
          <w:rPr>
            <w:rStyle w:val="Hyperlink"/>
            <w:rFonts w:cs="Arial"/>
          </w:rPr>
          <w:t>e</w:t>
        </w:r>
        <w:bookmarkEnd w:id="12"/>
        <w:bookmarkEnd w:id="13"/>
        <w:r w:rsidR="00744375" w:rsidRPr="00D506D7">
          <w:rPr>
            <w:rStyle w:val="Hyperlink"/>
            <w:rFonts w:cs="Arial"/>
          </w:rPr>
          <w:t>bsite</w:t>
        </w:r>
      </w:hyperlink>
      <w:r w:rsidR="00744375" w:rsidRPr="00D506D7">
        <w:rPr>
          <w:rFonts w:cs="Arial"/>
        </w:rPr>
        <w:t xml:space="preserve"> for further information. </w:t>
      </w:r>
    </w:p>
    <w:p w14:paraId="72D5B35D" w14:textId="3CD8CA5F" w:rsidR="00311900" w:rsidRPr="00D506D7" w:rsidRDefault="00311900" w:rsidP="00430A88">
      <w:pPr>
        <w:rPr>
          <w:rFonts w:cs="Arial"/>
        </w:rPr>
      </w:pPr>
    </w:p>
    <w:p w14:paraId="0C9BDEE3" w14:textId="77777777" w:rsidR="00840861" w:rsidRPr="00D506D7" w:rsidRDefault="00840861" w:rsidP="00430A88">
      <w:pPr>
        <w:rPr>
          <w:rFonts w:cs="Arial"/>
          <w:b/>
        </w:rPr>
      </w:pPr>
      <w:r w:rsidRPr="00D506D7">
        <w:rPr>
          <w:rFonts w:cs="Arial"/>
          <w:b/>
        </w:rPr>
        <w:br w:type="page"/>
      </w:r>
    </w:p>
    <w:p w14:paraId="75FB6487" w14:textId="19527D41" w:rsidR="00430A88" w:rsidRPr="00D506D7" w:rsidRDefault="00430A88" w:rsidP="00430A88">
      <w:pPr>
        <w:rPr>
          <w:rFonts w:cs="Arial"/>
          <w:b/>
          <w:color w:val="008080"/>
        </w:rPr>
      </w:pPr>
      <w:r w:rsidRPr="00D506D7">
        <w:rPr>
          <w:rFonts w:cs="Arial"/>
          <w:b/>
          <w:color w:val="008080"/>
        </w:rPr>
        <w:lastRenderedPageBreak/>
        <w:t>Latest updates</w:t>
      </w:r>
    </w:p>
    <w:p w14:paraId="484C9072" w14:textId="77777777" w:rsidR="00430A88" w:rsidRPr="00D506D7" w:rsidRDefault="00430A88" w:rsidP="00430A88">
      <w:pPr>
        <w:rPr>
          <w:rFonts w:cs="Arial"/>
          <w:b/>
          <w:color w:val="008080"/>
        </w:rPr>
      </w:pPr>
    </w:p>
    <w:p w14:paraId="3C4E3391" w14:textId="188E9956" w:rsidR="00430A88" w:rsidRPr="00D506D7" w:rsidRDefault="00430A88" w:rsidP="00430A88">
      <w:pPr>
        <w:rPr>
          <w:rFonts w:cs="Arial"/>
          <w:color w:val="008080"/>
        </w:rPr>
      </w:pPr>
      <w:r w:rsidRPr="00D506D7">
        <w:rPr>
          <w:rFonts w:cs="Arial"/>
          <w:color w:val="008080"/>
        </w:rPr>
        <w:t>The INREV DDQ has been regularly updated in line with market developments and investor expectations. The last review was completed in 20</w:t>
      </w:r>
      <w:r w:rsidR="000A1825" w:rsidRPr="00D506D7">
        <w:rPr>
          <w:rFonts w:cs="Arial"/>
          <w:color w:val="008080"/>
        </w:rPr>
        <w:t>23</w:t>
      </w:r>
      <w:r w:rsidRPr="00D506D7">
        <w:rPr>
          <w:rFonts w:cs="Arial"/>
          <w:color w:val="008080"/>
        </w:rPr>
        <w:t>.</w:t>
      </w:r>
    </w:p>
    <w:p w14:paraId="1F1D0676" w14:textId="77777777" w:rsidR="00430A88" w:rsidRPr="00D506D7" w:rsidRDefault="00430A88" w:rsidP="00430A88">
      <w:pPr>
        <w:rPr>
          <w:rFonts w:cs="Arial"/>
          <w:color w:val="008080"/>
        </w:rPr>
      </w:pPr>
    </w:p>
    <w:p w14:paraId="378DACF7" w14:textId="1D2AEBEB" w:rsidR="00430A88" w:rsidRPr="00D506D7" w:rsidRDefault="00DB7BD9" w:rsidP="00430A88">
      <w:pPr>
        <w:rPr>
          <w:rFonts w:cs="Arial"/>
          <w:color w:val="008080"/>
        </w:rPr>
      </w:pPr>
      <w:r w:rsidRPr="00D506D7">
        <w:rPr>
          <w:rFonts w:cs="Arial"/>
          <w:color w:val="008080"/>
        </w:rPr>
        <w:t>While the structure of the DDQ ha</w:t>
      </w:r>
      <w:r w:rsidR="00BE671A" w:rsidRPr="00D506D7">
        <w:rPr>
          <w:rFonts w:cs="Arial"/>
          <w:color w:val="008080"/>
        </w:rPr>
        <w:t>s</w:t>
      </w:r>
      <w:r w:rsidRPr="00D506D7">
        <w:rPr>
          <w:rFonts w:cs="Arial"/>
          <w:color w:val="008080"/>
        </w:rPr>
        <w:t xml:space="preserve"> been </w:t>
      </w:r>
      <w:r w:rsidR="00193ADB" w:rsidRPr="00D506D7">
        <w:rPr>
          <w:rFonts w:cs="Arial"/>
          <w:color w:val="008080"/>
        </w:rPr>
        <w:t>revised</w:t>
      </w:r>
      <w:r w:rsidRPr="00D506D7">
        <w:rPr>
          <w:rFonts w:cs="Arial"/>
          <w:color w:val="008080"/>
        </w:rPr>
        <w:t xml:space="preserve"> i</w:t>
      </w:r>
      <w:r w:rsidR="00430A88" w:rsidRPr="00D506D7">
        <w:rPr>
          <w:rFonts w:cs="Arial"/>
          <w:color w:val="008080"/>
        </w:rPr>
        <w:t>n this new 20</w:t>
      </w:r>
      <w:r w:rsidR="000A1825" w:rsidRPr="00D506D7">
        <w:rPr>
          <w:rFonts w:cs="Arial"/>
          <w:color w:val="008080"/>
        </w:rPr>
        <w:t>2</w:t>
      </w:r>
      <w:r w:rsidR="00737913" w:rsidRPr="00D506D7">
        <w:rPr>
          <w:rFonts w:cs="Arial"/>
          <w:color w:val="008080"/>
        </w:rPr>
        <w:t>7</w:t>
      </w:r>
      <w:r w:rsidR="00430A88" w:rsidRPr="00D506D7">
        <w:rPr>
          <w:rFonts w:cs="Arial"/>
          <w:color w:val="008080"/>
        </w:rPr>
        <w:t xml:space="preserve"> version, most questions were retained</w:t>
      </w:r>
      <w:r w:rsidR="00EC4A3A" w:rsidRPr="00D506D7">
        <w:rPr>
          <w:rFonts w:cs="Arial"/>
          <w:color w:val="008080"/>
        </w:rPr>
        <w:t>,</w:t>
      </w:r>
      <w:r w:rsidR="00430A88" w:rsidRPr="00D506D7">
        <w:rPr>
          <w:rFonts w:cs="Arial"/>
          <w:color w:val="008080"/>
        </w:rPr>
        <w:t xml:space="preserve"> while some were merged or simplified to further increase their usefulness and practicality. </w:t>
      </w:r>
    </w:p>
    <w:p w14:paraId="53C10FBC" w14:textId="77777777" w:rsidR="00BF61EE" w:rsidRPr="00D506D7" w:rsidRDefault="00BF61EE" w:rsidP="00430A88">
      <w:pPr>
        <w:rPr>
          <w:rFonts w:cs="Arial"/>
          <w:color w:val="008080"/>
        </w:rPr>
      </w:pPr>
    </w:p>
    <w:p w14:paraId="1B7A01CD" w14:textId="32B67A9F" w:rsidR="00BF61EE" w:rsidRPr="00D506D7" w:rsidRDefault="00BF61EE" w:rsidP="00430A88">
      <w:pPr>
        <w:rPr>
          <w:rFonts w:cs="Arial"/>
          <w:color w:val="008080"/>
        </w:rPr>
      </w:pPr>
      <w:r w:rsidRPr="00D506D7">
        <w:rPr>
          <w:rFonts w:cs="Arial"/>
          <w:color w:val="008080"/>
        </w:rPr>
        <w:t>The previous three-</w:t>
      </w:r>
      <w:r w:rsidR="0016633D" w:rsidRPr="00D506D7">
        <w:rPr>
          <w:rFonts w:cs="Arial"/>
          <w:color w:val="008080"/>
        </w:rPr>
        <w:t>phase</w:t>
      </w:r>
      <w:r w:rsidRPr="00D506D7">
        <w:rPr>
          <w:rFonts w:cs="Arial"/>
          <w:color w:val="008080"/>
        </w:rPr>
        <w:t xml:space="preserve"> structure (Preliminary, Advanced, Supplementary) has been consolidated into two parts</w:t>
      </w:r>
      <w:r w:rsidR="00971AA3" w:rsidRPr="00D506D7">
        <w:rPr>
          <w:rFonts w:cs="Arial"/>
          <w:color w:val="008080"/>
        </w:rPr>
        <w:t>:</w:t>
      </w:r>
      <w:r w:rsidRPr="00D506D7">
        <w:rPr>
          <w:rFonts w:cs="Arial"/>
          <w:color w:val="008080"/>
        </w:rPr>
        <w:t xml:space="preserve"> Part 1</w:t>
      </w:r>
      <w:r w:rsidR="00B6063E">
        <w:rPr>
          <w:rFonts w:cs="Arial"/>
          <w:color w:val="008080"/>
        </w:rPr>
        <w:t xml:space="preserve"> </w:t>
      </w:r>
      <w:r w:rsidR="005E7619">
        <w:rPr>
          <w:rFonts w:cs="Arial"/>
          <w:color w:val="008080"/>
        </w:rPr>
        <w:t>–</w:t>
      </w:r>
      <w:r w:rsidRPr="00D506D7">
        <w:rPr>
          <w:rFonts w:cs="Arial"/>
          <w:color w:val="008080"/>
        </w:rPr>
        <w:t xml:space="preserve"> Vehicle Information and Investment Process, and Part 2</w:t>
      </w:r>
      <w:r w:rsidR="00B6063E">
        <w:rPr>
          <w:rFonts w:cs="Arial"/>
          <w:color w:val="008080"/>
        </w:rPr>
        <w:t xml:space="preserve"> </w:t>
      </w:r>
      <w:r w:rsidR="005E7619">
        <w:rPr>
          <w:rFonts w:cs="Arial"/>
          <w:color w:val="008080"/>
        </w:rPr>
        <w:t>–</w:t>
      </w:r>
      <w:r w:rsidRPr="00D506D7">
        <w:rPr>
          <w:rFonts w:cs="Arial"/>
          <w:color w:val="008080"/>
        </w:rPr>
        <w:t xml:space="preserve"> Compliance and Control Framework</w:t>
      </w:r>
      <w:r w:rsidR="00420890" w:rsidRPr="00D506D7">
        <w:rPr>
          <w:rFonts w:cs="Arial"/>
          <w:color w:val="008080"/>
        </w:rPr>
        <w:t>.</w:t>
      </w:r>
    </w:p>
    <w:p w14:paraId="5131603D" w14:textId="77777777" w:rsidR="00430A88" w:rsidRPr="00D506D7" w:rsidRDefault="00430A88" w:rsidP="00430A88">
      <w:pPr>
        <w:rPr>
          <w:rFonts w:cs="Arial"/>
          <w:color w:val="008080"/>
        </w:rPr>
      </w:pPr>
    </w:p>
    <w:p w14:paraId="4D6C3FF2" w14:textId="64281F67" w:rsidR="006464E1" w:rsidRPr="00D506D7" w:rsidRDefault="00430A88" w:rsidP="00430A88">
      <w:pPr>
        <w:rPr>
          <w:rFonts w:cs="Arial"/>
          <w:color w:val="008080"/>
        </w:rPr>
      </w:pPr>
      <w:r w:rsidRPr="00D506D7">
        <w:rPr>
          <w:rFonts w:cs="Arial"/>
          <w:color w:val="008080"/>
        </w:rPr>
        <w:t xml:space="preserve">To reflect the latest market and regulatory developments, </w:t>
      </w:r>
      <w:r w:rsidR="00D02994" w:rsidRPr="00D506D7">
        <w:rPr>
          <w:rFonts w:cs="Arial"/>
          <w:color w:val="008080"/>
        </w:rPr>
        <w:t xml:space="preserve">new questions </w:t>
      </w:r>
      <w:r w:rsidR="00193ADB" w:rsidRPr="00D506D7">
        <w:rPr>
          <w:rFonts w:cs="Arial"/>
          <w:color w:val="008080"/>
        </w:rPr>
        <w:t>have been</w:t>
      </w:r>
      <w:r w:rsidR="00D02994" w:rsidRPr="00D506D7">
        <w:rPr>
          <w:rFonts w:cs="Arial"/>
          <w:color w:val="008080"/>
        </w:rPr>
        <w:t xml:space="preserve"> included in relation to liquidity management arrangements, Anti-Money Laundering (AML) policies and procedures</w:t>
      </w:r>
      <w:r w:rsidR="00C3470D" w:rsidRPr="00D506D7">
        <w:rPr>
          <w:rFonts w:cs="Arial"/>
          <w:color w:val="008080"/>
        </w:rPr>
        <w:t xml:space="preserve"> and the use of Artificial Intelligence (AI).</w:t>
      </w:r>
    </w:p>
    <w:p w14:paraId="14EA49A4" w14:textId="77777777" w:rsidR="00765698" w:rsidRPr="00D506D7" w:rsidRDefault="00765698" w:rsidP="00765698">
      <w:pPr>
        <w:rPr>
          <w:rFonts w:cs="Arial"/>
          <w:b/>
        </w:rPr>
      </w:pPr>
      <w:bookmarkStart w:id="14" w:name="_Toc356297848"/>
      <w:bookmarkStart w:id="15" w:name="_Toc381105239"/>
    </w:p>
    <w:p w14:paraId="42EFB31F" w14:textId="01FE5407" w:rsidR="00765698" w:rsidRPr="00D506D7" w:rsidRDefault="00765698" w:rsidP="00765698">
      <w:pPr>
        <w:rPr>
          <w:rFonts w:cs="Arial"/>
          <w:b/>
        </w:rPr>
      </w:pPr>
      <w:r w:rsidRPr="00D506D7">
        <w:rPr>
          <w:rFonts w:cs="Arial"/>
          <w:b/>
        </w:rPr>
        <w:t>Guidance Notes</w:t>
      </w:r>
    </w:p>
    <w:p w14:paraId="3766CFA1" w14:textId="77777777" w:rsidR="00765698" w:rsidRPr="00D506D7" w:rsidRDefault="00765698" w:rsidP="00765698">
      <w:pPr>
        <w:rPr>
          <w:rFonts w:cs="Arial"/>
        </w:rPr>
      </w:pPr>
    </w:p>
    <w:p w14:paraId="124814DE" w14:textId="205128E4" w:rsidR="00765698" w:rsidRPr="00D506D7" w:rsidRDefault="00765698" w:rsidP="00765698">
      <w:pPr>
        <w:rPr>
          <w:rFonts w:cs="Arial"/>
        </w:rPr>
      </w:pPr>
      <w:r w:rsidRPr="00D506D7">
        <w:rPr>
          <w:rFonts w:cs="Arial"/>
        </w:rPr>
        <w:t xml:space="preserve">With the aim of enhancing consistency in the responses, the INREV DDQ also includes additional guidance, especially for the open-ended questions. The guidance </w:t>
      </w:r>
      <w:r w:rsidR="009018A7" w:rsidRPr="00D506D7">
        <w:rPr>
          <w:rFonts w:cs="Arial"/>
        </w:rPr>
        <w:t xml:space="preserve">covers three </w:t>
      </w:r>
      <w:r w:rsidR="00404945" w:rsidRPr="00D506D7">
        <w:rPr>
          <w:rFonts w:cs="Arial"/>
        </w:rPr>
        <w:t>areas</w:t>
      </w:r>
      <w:r w:rsidR="009018A7" w:rsidRPr="00D506D7">
        <w:rPr>
          <w:rFonts w:cs="Arial"/>
        </w:rPr>
        <w:t>:</w:t>
      </w:r>
      <w:r w:rsidR="000F7F7F" w:rsidRPr="00D506D7">
        <w:rPr>
          <w:rFonts w:cs="Arial"/>
        </w:rPr>
        <w:t xml:space="preserve"> recommended</w:t>
      </w:r>
      <w:r w:rsidRPr="00D506D7">
        <w:rPr>
          <w:rFonts w:cs="Arial"/>
        </w:rPr>
        <w:t xml:space="preserve"> word count</w:t>
      </w:r>
      <w:r w:rsidR="00B867C7" w:rsidRPr="00D506D7">
        <w:rPr>
          <w:rFonts w:cs="Arial"/>
        </w:rPr>
        <w:t>;</w:t>
      </w:r>
      <w:r w:rsidR="00971AA3" w:rsidRPr="00D506D7">
        <w:rPr>
          <w:rFonts w:cs="Arial"/>
        </w:rPr>
        <w:t xml:space="preserve"> </w:t>
      </w:r>
      <w:r w:rsidRPr="00D506D7">
        <w:rPr>
          <w:rFonts w:cs="Arial"/>
        </w:rPr>
        <w:t xml:space="preserve">specific </w:t>
      </w:r>
      <w:r w:rsidR="00B867C7" w:rsidRPr="00D506D7">
        <w:rPr>
          <w:rFonts w:cs="Arial"/>
        </w:rPr>
        <w:t xml:space="preserve">topics </w:t>
      </w:r>
      <w:r w:rsidR="000F7F7F" w:rsidRPr="00D506D7">
        <w:rPr>
          <w:rFonts w:cs="Arial"/>
        </w:rPr>
        <w:t xml:space="preserve">that </w:t>
      </w:r>
      <w:r w:rsidRPr="00D506D7">
        <w:rPr>
          <w:rFonts w:cs="Arial"/>
        </w:rPr>
        <w:t>should be covered</w:t>
      </w:r>
      <w:r w:rsidR="00B867C7" w:rsidRPr="00D506D7">
        <w:rPr>
          <w:rFonts w:cs="Arial"/>
        </w:rPr>
        <w:t>;</w:t>
      </w:r>
      <w:r w:rsidR="00971AA3" w:rsidRPr="00D506D7">
        <w:rPr>
          <w:rFonts w:cs="Arial"/>
        </w:rPr>
        <w:t xml:space="preserve"> </w:t>
      </w:r>
      <w:r w:rsidRPr="00D506D7">
        <w:rPr>
          <w:rFonts w:cs="Arial"/>
        </w:rPr>
        <w:t xml:space="preserve">and </w:t>
      </w:r>
      <w:r w:rsidRPr="00D506D7" w:rsidDel="000F7F7F">
        <w:rPr>
          <w:rFonts w:cs="Arial"/>
        </w:rPr>
        <w:t>any</w:t>
      </w:r>
      <w:r w:rsidR="00971AA3" w:rsidRPr="00D506D7">
        <w:rPr>
          <w:rFonts w:cs="Arial"/>
        </w:rPr>
        <w:t xml:space="preserve"> </w:t>
      </w:r>
      <w:r w:rsidRPr="00D506D7">
        <w:rPr>
          <w:rFonts w:cs="Arial"/>
        </w:rPr>
        <w:t xml:space="preserve">repetitions that should be avoided in answers. To see this guidance, </w:t>
      </w:r>
      <w:r w:rsidR="00971AA3" w:rsidRPr="00D506D7">
        <w:rPr>
          <w:rFonts w:cs="Arial"/>
        </w:rPr>
        <w:t xml:space="preserve">users can </w:t>
      </w:r>
      <w:r w:rsidRPr="00D506D7">
        <w:rPr>
          <w:rFonts w:cs="Arial"/>
        </w:rPr>
        <w:t>hover over the information icon (</w:t>
      </w:r>
      <w:r w:rsidRPr="00D506D7">
        <w:rPr>
          <w:rFonts w:ascii="Segoe UI Emoji" w:hAnsi="Segoe UI Emoji" w:cs="Segoe UI Emoji"/>
          <w:color w:val="0033A0"/>
          <w:sz w:val="15"/>
          <w:szCs w:val="15"/>
        </w:rPr>
        <w:t>ℹ️</w:t>
      </w:r>
      <w:r w:rsidRPr="00D506D7">
        <w:rPr>
          <w:rFonts w:cs="Arial"/>
        </w:rPr>
        <w:t xml:space="preserve">) next to the </w:t>
      </w:r>
      <w:r w:rsidR="00971AA3" w:rsidRPr="00D506D7">
        <w:rPr>
          <w:rFonts w:cs="Arial"/>
        </w:rPr>
        <w:t>questions or</w:t>
      </w:r>
      <w:r w:rsidRPr="00D506D7">
        <w:rPr>
          <w:rFonts w:cs="Arial"/>
        </w:rPr>
        <w:t xml:space="preserve"> click on the button to access the complete list of Guidance Notes on the </w:t>
      </w:r>
      <w:hyperlink r:id="rId28" w:anchor="GuidanceNotes" w:history="1">
        <w:r w:rsidRPr="00D506D7">
          <w:rPr>
            <w:rStyle w:val="Hyperlink"/>
            <w:rFonts w:cs="Arial"/>
          </w:rPr>
          <w:t>INREV website</w:t>
        </w:r>
      </w:hyperlink>
      <w:r w:rsidRPr="00D506D7">
        <w:rPr>
          <w:rFonts w:cs="Arial"/>
        </w:rPr>
        <w:t xml:space="preserve">. </w:t>
      </w:r>
    </w:p>
    <w:p w14:paraId="7C81B310" w14:textId="77777777" w:rsidR="00430A88" w:rsidRPr="00D506D7" w:rsidRDefault="00430A88" w:rsidP="00430A88">
      <w:pPr>
        <w:rPr>
          <w:rFonts w:cs="Arial"/>
          <w:b/>
        </w:rPr>
      </w:pPr>
    </w:p>
    <w:p w14:paraId="16BF5797" w14:textId="7D198A46" w:rsidR="00430A88" w:rsidRPr="00D506D7" w:rsidRDefault="00430A88" w:rsidP="00430A88">
      <w:pPr>
        <w:rPr>
          <w:rFonts w:cs="Arial"/>
          <w:b/>
        </w:rPr>
      </w:pPr>
      <w:r w:rsidRPr="00D506D7">
        <w:rPr>
          <w:rFonts w:cs="Arial"/>
          <w:b/>
        </w:rPr>
        <w:t>Disclaimer</w:t>
      </w:r>
      <w:bookmarkEnd w:id="14"/>
      <w:bookmarkEnd w:id="15"/>
    </w:p>
    <w:p w14:paraId="458FE930" w14:textId="77777777" w:rsidR="00430A88" w:rsidRPr="00D506D7" w:rsidRDefault="00430A88" w:rsidP="00430A88">
      <w:pPr>
        <w:rPr>
          <w:rFonts w:cs="Arial"/>
        </w:rPr>
      </w:pPr>
    </w:p>
    <w:p w14:paraId="3CF1AC28" w14:textId="77777777" w:rsidR="00430A88" w:rsidRPr="00D506D7" w:rsidRDefault="00430A88" w:rsidP="00430A88">
      <w:pPr>
        <w:rPr>
          <w:rFonts w:cs="Arial"/>
        </w:rPr>
      </w:pPr>
      <w:r w:rsidRPr="00D506D7">
        <w:rPr>
          <w:rFonts w:cs="Arial"/>
        </w:rPr>
        <w:t>The INREV DDQ is to be used in its full and complete form without amendment. INREV and its members do not take any responsibility for the completion or any corrections of this questionnaire.</w:t>
      </w:r>
    </w:p>
    <w:p w14:paraId="1E664C95" w14:textId="77777777" w:rsidR="00430A88" w:rsidRPr="00D506D7" w:rsidRDefault="00430A88" w:rsidP="00430A88">
      <w:pPr>
        <w:rPr>
          <w:rFonts w:cs="Arial"/>
        </w:rPr>
      </w:pPr>
    </w:p>
    <w:p w14:paraId="55949FA2" w14:textId="5648C490" w:rsidR="00430A88" w:rsidRPr="00D506D7" w:rsidRDefault="00430A88" w:rsidP="00430A88">
      <w:pPr>
        <w:rPr>
          <w:rFonts w:cs="Arial"/>
        </w:rPr>
      </w:pPr>
      <w:r w:rsidRPr="00D506D7">
        <w:rPr>
          <w:rFonts w:cs="Arial"/>
        </w:rPr>
        <w:t>Upon completion, each investment manager must ensure that the questionnaire contains an appropriate disclaimer</w:t>
      </w:r>
      <w:r w:rsidR="00D948F0" w:rsidRPr="00D506D7">
        <w:rPr>
          <w:rFonts w:cs="Arial"/>
        </w:rPr>
        <w:t>, since</w:t>
      </w:r>
      <w:r w:rsidRPr="00D506D7">
        <w:rPr>
          <w:rFonts w:cs="Arial"/>
        </w:rPr>
        <w:t xml:space="preserve"> the </w:t>
      </w:r>
      <w:r w:rsidR="00D948F0" w:rsidRPr="00D506D7">
        <w:rPr>
          <w:rFonts w:cs="Arial"/>
        </w:rPr>
        <w:t xml:space="preserve">completed </w:t>
      </w:r>
      <w:r w:rsidRPr="00D506D7">
        <w:rPr>
          <w:rFonts w:cs="Arial"/>
        </w:rPr>
        <w:t xml:space="preserve">document will, in most cases, </w:t>
      </w:r>
      <w:r w:rsidR="00D948F0" w:rsidRPr="00D506D7">
        <w:rPr>
          <w:rFonts w:cs="Arial"/>
        </w:rPr>
        <w:t>be treated as</w:t>
      </w:r>
      <w:r w:rsidRPr="00D506D7">
        <w:rPr>
          <w:rFonts w:cs="Arial"/>
        </w:rPr>
        <w:t xml:space="preserve"> a promotion</w:t>
      </w:r>
      <w:r w:rsidR="0031468F" w:rsidRPr="00D506D7">
        <w:rPr>
          <w:rFonts w:cs="Arial"/>
        </w:rPr>
        <w:t xml:space="preserve"> under applicable regulations</w:t>
      </w:r>
      <w:r w:rsidRPr="00D506D7">
        <w:rPr>
          <w:rFonts w:cs="Arial"/>
        </w:rPr>
        <w:t>. Therefore, the completed questionnaire should only be sent to certain categories of investors. The investment manager should consider reprinting the disclaimer contained in its PPM, if applicable, based on relevant legal advice.</w:t>
      </w:r>
    </w:p>
    <w:p w14:paraId="41BCE9D6" w14:textId="77777777" w:rsidR="00430A88" w:rsidRPr="00D506D7" w:rsidRDefault="00430A88" w:rsidP="00430A88">
      <w:pPr>
        <w:rPr>
          <w:rFonts w:cs="Arial"/>
        </w:rPr>
      </w:pPr>
    </w:p>
    <w:p w14:paraId="0763845F" w14:textId="77777777" w:rsidR="00430A88" w:rsidRPr="00D506D7" w:rsidRDefault="00430A88" w:rsidP="00430A88">
      <w:pPr>
        <w:rPr>
          <w:rFonts w:cs="Arial"/>
        </w:rPr>
      </w:pPr>
      <w:r w:rsidRPr="00D506D7">
        <w:rPr>
          <w:rFonts w:cs="Arial"/>
        </w:rPr>
        <w:t>INREV does not give legal advice in relation to specific disclaimers. Any responses to the Due Diligence Questionnaire for Non-Listed Real Estate Investment Vehicles and the extent to which an investor may rely on them should be explicitly agreed between the investment manager and the investor.</w:t>
      </w:r>
    </w:p>
    <w:p w14:paraId="03F2D50B" w14:textId="77777777" w:rsidR="00FA6438" w:rsidRPr="00D506D7" w:rsidRDefault="00FA6438" w:rsidP="00430A88">
      <w:pPr>
        <w:rPr>
          <w:rFonts w:cs="Arial"/>
        </w:rPr>
      </w:pPr>
    </w:p>
    <w:p w14:paraId="3DDDDF97" w14:textId="77777777" w:rsidR="00481CF1" w:rsidRPr="00D506D7" w:rsidRDefault="00EB43D3" w:rsidP="00476B71">
      <w:pPr>
        <w:rPr>
          <w:rFonts w:cs="Arial"/>
        </w:rPr>
      </w:pPr>
      <w:r w:rsidRPr="00D506D7">
        <w:rPr>
          <w:rFonts w:cs="Arial"/>
        </w:rPr>
        <w:br w:type="page"/>
      </w:r>
      <w:bookmarkStart w:id="16" w:name="_Toc489871669"/>
      <w:bookmarkStart w:id="17" w:name="_Toc302933387"/>
      <w:bookmarkStart w:id="18" w:name="_Toc308520183"/>
      <w:bookmarkStart w:id="19" w:name="_Toc321323039"/>
      <w:bookmarkStart w:id="20" w:name="_Toc452457423"/>
      <w:bookmarkStart w:id="21" w:name="_Toc485208655"/>
      <w:bookmarkStart w:id="22" w:name="_Toc485637054"/>
      <w:bookmarkStart w:id="23" w:name="_Toc485638385"/>
      <w:bookmarkStart w:id="24" w:name="_Toc485637053"/>
    </w:p>
    <w:p w14:paraId="5D4CAE99" w14:textId="6B5393EF" w:rsidR="00CE0352" w:rsidRPr="00D506D7" w:rsidRDefault="0016120A" w:rsidP="00642F25">
      <w:pPr>
        <w:pStyle w:val="Heading1"/>
        <w:rPr>
          <w:rStyle w:val="Heading1Char"/>
          <w:bCs/>
          <w:lang w:val="en-GB"/>
        </w:rPr>
      </w:pPr>
      <w:bookmarkStart w:id="25" w:name="_Toc234325667"/>
      <w:bookmarkStart w:id="26" w:name="_Toc239668925"/>
      <w:r w:rsidRPr="00D506D7">
        <w:rPr>
          <w:rStyle w:val="Heading1Char"/>
          <w:bCs/>
          <w:lang w:val="en-GB"/>
        </w:rPr>
        <w:lastRenderedPageBreak/>
        <w:t>Vehicle</w:t>
      </w:r>
      <w:r w:rsidR="00F377F6" w:rsidRPr="00D506D7">
        <w:rPr>
          <w:rStyle w:val="Heading1Char"/>
          <w:bCs/>
          <w:lang w:val="en-GB"/>
        </w:rPr>
        <w:t xml:space="preserve"> </w:t>
      </w:r>
      <w:r w:rsidR="00CE0352" w:rsidRPr="00D506D7">
        <w:rPr>
          <w:rStyle w:val="Heading1Char"/>
          <w:bCs/>
          <w:lang w:val="en-GB"/>
        </w:rPr>
        <w:t>Snapshot</w:t>
      </w:r>
      <w:bookmarkEnd w:id="25"/>
      <w:bookmarkEnd w:id="26"/>
    </w:p>
    <w:p w14:paraId="53B76029" w14:textId="493127A6" w:rsidR="00A51CA6" w:rsidRPr="00D506D7" w:rsidRDefault="00A51CA6" w:rsidP="003D5067">
      <w:pPr>
        <w:rPr>
          <w:rFonts w:cs="Arial"/>
          <w:lang w:eastAsia="en-GB"/>
        </w:rPr>
      </w:pPr>
    </w:p>
    <w:p w14:paraId="1F00A9AC" w14:textId="77777777" w:rsidR="00C975CB" w:rsidRPr="00D506D7" w:rsidRDefault="00C975CB" w:rsidP="00754147">
      <w:pPr>
        <w:pStyle w:val="Heading2"/>
        <w:tabs>
          <w:tab w:val="clear" w:pos="765"/>
          <w:tab w:val="left" w:pos="284"/>
        </w:tabs>
        <w:ind w:left="0" w:firstLine="0"/>
        <w:rPr>
          <w:lang w:eastAsia="en-GB"/>
        </w:rPr>
      </w:pPr>
      <w:bookmarkStart w:id="27" w:name="_Fact_Sheet"/>
      <w:bookmarkStart w:id="28" w:name="_Toc239668926"/>
      <w:bookmarkStart w:id="29" w:name="_Toc234325668"/>
      <w:bookmarkEnd w:id="27"/>
      <w:r w:rsidRPr="00D506D7">
        <w:rPr>
          <w:iCs w:val="0"/>
        </w:rPr>
        <w:t>Investment Manager Statement</w:t>
      </w:r>
      <w:bookmarkEnd w:id="28"/>
      <w:r w:rsidRPr="00D506D7">
        <w:rPr>
          <w:iCs w:val="0"/>
        </w:rPr>
        <w:t xml:space="preserve"> </w:t>
      </w:r>
    </w:p>
    <w:p w14:paraId="7779F31D" w14:textId="77777777" w:rsidR="00C975CB" w:rsidRPr="00D506D7" w:rsidRDefault="00C975CB" w:rsidP="00C975CB">
      <w:pPr>
        <w:rPr>
          <w:rFonts w:cs="Arial"/>
        </w:rPr>
      </w:pPr>
    </w:p>
    <w:p w14:paraId="1C709241" w14:textId="77777777" w:rsidR="00C975CB" w:rsidRPr="00D506D7" w:rsidRDefault="00C975CB" w:rsidP="00C975CB">
      <w:pPr>
        <w:rPr>
          <w:rFonts w:cs="Arial"/>
        </w:rPr>
      </w:pPr>
      <w:r w:rsidRPr="00D506D7">
        <w:rPr>
          <w:rFonts w:cs="Arial"/>
        </w:rPr>
        <w:t xml:space="preserve">This statement should be short, no more than one page, and outline what distinguishes the investment manager and vehicle from competitors and competing offerings. The statement may include a brief description of the vehicle’s sustainability ambition and targets, in line with applicable laws and regulations. The statement should not be a direct copy of information contained in the vehicle marketing documents or the PPM, but a standalone summary of factual information that can be substantiated within the DDQ or other supporting documents. For further guidance on content, see </w:t>
      </w:r>
      <w:hyperlink w:anchor="_Appendix" w:history="1">
        <w:r w:rsidRPr="00D506D7">
          <w:rPr>
            <w:rStyle w:val="Hyperlink"/>
            <w:rFonts w:cs="Arial"/>
          </w:rPr>
          <w:t>Appendix I</w:t>
        </w:r>
      </w:hyperlink>
      <w:r w:rsidRPr="00D506D7">
        <w:rPr>
          <w:rFonts w:cs="Arial"/>
        </w:rPr>
        <w:t>.</w:t>
      </w:r>
    </w:p>
    <w:p w14:paraId="047474FB" w14:textId="77777777" w:rsidR="00C975CB" w:rsidRPr="00D506D7" w:rsidRDefault="00C975CB" w:rsidP="00481CF1">
      <w:pPr>
        <w:pStyle w:val="Heading1"/>
        <w:rPr>
          <w:color w:val="auto"/>
          <w:lang w:eastAsia="en-GB"/>
        </w:rPr>
        <w:sectPr w:rsidR="00C975CB" w:rsidRPr="00D506D7" w:rsidSect="00BE326F">
          <w:footerReference w:type="default" r:id="rId29"/>
          <w:pgSz w:w="11907" w:h="16840" w:code="9"/>
          <w:pgMar w:top="2552" w:right="1418" w:bottom="2127" w:left="1418" w:header="720" w:footer="720" w:gutter="0"/>
          <w:cols w:space="720"/>
          <w:formProt w:val="0"/>
          <w:titlePg/>
          <w:docGrid w:linePitch="360"/>
        </w:sectPr>
      </w:pPr>
    </w:p>
    <w:p w14:paraId="78216033" w14:textId="001228E4" w:rsidR="00F377F6" w:rsidRPr="00D506D7" w:rsidRDefault="00F377F6" w:rsidP="00162A56">
      <w:pPr>
        <w:pStyle w:val="Heading2"/>
      </w:pPr>
      <w:bookmarkStart w:id="30" w:name="_Fact_Sheet_1"/>
      <w:bookmarkStart w:id="31" w:name="_Toc239668927"/>
      <w:bookmarkEnd w:id="30"/>
      <w:r w:rsidRPr="00D506D7">
        <w:lastRenderedPageBreak/>
        <w:t>Fact Sheet</w:t>
      </w:r>
      <w:bookmarkEnd w:id="29"/>
      <w:bookmarkEnd w:id="31"/>
      <w:r w:rsidR="00481CF1" w:rsidRPr="00D506D7">
        <w:t xml:space="preserve"> </w:t>
      </w:r>
    </w:p>
    <w:p w14:paraId="33747200" w14:textId="77777777" w:rsidR="00F377F6" w:rsidRPr="00D506D7" w:rsidRDefault="00F377F6" w:rsidP="00BD5631">
      <w:pPr>
        <w:rPr>
          <w:rFonts w:cs="Arial"/>
          <w:lang w:eastAsia="en-GB"/>
        </w:rPr>
      </w:pPr>
      <w:r w:rsidRPr="00D506D7">
        <w:rPr>
          <w:rFonts w:cs="Arial"/>
          <w:lang w:eastAsia="en-GB"/>
        </w:rPr>
        <w:t xml:space="preserve"> </w:t>
      </w:r>
    </w:p>
    <w:p w14:paraId="7BCD2CD9" w14:textId="688EE85D" w:rsidR="00B245CB" w:rsidRPr="00D506D7" w:rsidRDefault="004944F7" w:rsidP="00BD5631">
      <w:pPr>
        <w:rPr>
          <w:rFonts w:cs="Arial"/>
          <w:color w:val="008080"/>
          <w:szCs w:val="20"/>
          <w:lang w:eastAsia="en-GB"/>
        </w:rPr>
      </w:pPr>
      <w:r w:rsidRPr="00D506D7">
        <w:rPr>
          <w:rFonts w:cs="Arial"/>
          <w:color w:val="008080"/>
          <w:szCs w:val="20"/>
          <w:lang w:eastAsia="en-GB"/>
        </w:rPr>
        <w:t>Information</w:t>
      </w:r>
      <w:r w:rsidR="00EE77A5" w:rsidRPr="00D506D7">
        <w:rPr>
          <w:rFonts w:cs="Arial"/>
          <w:color w:val="008080"/>
          <w:szCs w:val="20"/>
          <w:lang w:eastAsia="en-GB"/>
        </w:rPr>
        <w:t xml:space="preserve"> as of:</w:t>
      </w:r>
      <w:r w:rsidR="0026678D" w:rsidRPr="00D506D7">
        <w:rPr>
          <w:rFonts w:cs="Arial"/>
          <w:color w:val="008080"/>
          <w:szCs w:val="20"/>
          <w:lang w:eastAsia="en-GB"/>
        </w:rPr>
        <w:t xml:space="preserve"> </w:t>
      </w:r>
      <w:r w:rsidR="004D6D17" w:rsidRPr="00D506D7">
        <w:rPr>
          <w:rFonts w:cs="Arial"/>
          <w:color w:val="008080"/>
          <w:szCs w:val="20"/>
          <w:lang w:eastAsia="en-GB"/>
        </w:rPr>
        <w:t>_____________</w:t>
      </w:r>
    </w:p>
    <w:p w14:paraId="3FA06C31" w14:textId="77777777" w:rsidR="00B245CB" w:rsidRPr="00D506D7" w:rsidRDefault="00B245CB" w:rsidP="00BD5631">
      <w:pPr>
        <w:rPr>
          <w:rFonts w:cs="Arial"/>
          <w:szCs w:val="20"/>
          <w:lang w:eastAsia="en-GB"/>
        </w:rPr>
      </w:pPr>
    </w:p>
    <w:tbl>
      <w:tblPr>
        <w:tblW w:w="4885" w:type="pct"/>
        <w:tblInd w:w="-2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CellMar>
          <w:left w:w="28" w:type="dxa"/>
          <w:right w:w="28" w:type="dxa"/>
        </w:tblCellMar>
        <w:tblLook w:val="00A0" w:firstRow="1" w:lastRow="0" w:firstColumn="1" w:lastColumn="0" w:noHBand="0" w:noVBand="0"/>
      </w:tblPr>
      <w:tblGrid>
        <w:gridCol w:w="2001"/>
        <w:gridCol w:w="3728"/>
        <w:gridCol w:w="3088"/>
      </w:tblGrid>
      <w:tr w:rsidR="00F53AF7" w:rsidRPr="00D506D7" w14:paraId="0AF5E653" w14:textId="77777777" w:rsidTr="006978AB">
        <w:trPr>
          <w:trHeight w:hRule="exact" w:val="340"/>
        </w:trPr>
        <w:tc>
          <w:tcPr>
            <w:tcW w:w="1135" w:type="pct"/>
            <w:shd w:val="clear" w:color="auto" w:fill="EBEBEB"/>
          </w:tcPr>
          <w:p w14:paraId="15462C04" w14:textId="77777777" w:rsidR="00C45FA3" w:rsidRPr="00D506D7" w:rsidRDefault="00C45FA3" w:rsidP="0016120A">
            <w:pPr>
              <w:pStyle w:val="Tabel"/>
              <w:spacing w:beforeLines="20" w:before="48" w:afterLines="20" w:after="48"/>
              <w:rPr>
                <w:rFonts w:cs="Arial"/>
                <w:szCs w:val="16"/>
                <w:lang w:val="en-GB"/>
              </w:rPr>
            </w:pPr>
            <w:r w:rsidRPr="00D506D7">
              <w:rPr>
                <w:rFonts w:cs="Arial"/>
                <w:szCs w:val="16"/>
                <w:lang w:val="en-GB"/>
              </w:rPr>
              <w:t>General Information</w:t>
            </w:r>
          </w:p>
        </w:tc>
        <w:tc>
          <w:tcPr>
            <w:tcW w:w="2114" w:type="pct"/>
            <w:shd w:val="clear" w:color="auto" w:fill="EBEBEB"/>
          </w:tcPr>
          <w:p w14:paraId="401349E7" w14:textId="77777777" w:rsidR="00C45FA3" w:rsidRPr="00D506D7" w:rsidRDefault="00C45FA3" w:rsidP="0016120A">
            <w:pPr>
              <w:pStyle w:val="Tabel"/>
              <w:spacing w:beforeLines="20" w:before="48" w:afterLines="20" w:after="48"/>
              <w:rPr>
                <w:rFonts w:cs="Arial"/>
                <w:szCs w:val="16"/>
                <w:lang w:val="en-GB"/>
              </w:rPr>
            </w:pPr>
            <w:r w:rsidRPr="00D506D7">
              <w:rPr>
                <w:rFonts w:cs="Arial"/>
                <w:szCs w:val="16"/>
                <w:lang w:val="en-GB"/>
              </w:rPr>
              <w:t>Vehicle Name</w:t>
            </w:r>
          </w:p>
        </w:tc>
        <w:tc>
          <w:tcPr>
            <w:tcW w:w="1751" w:type="pct"/>
            <w:shd w:val="clear" w:color="auto" w:fill="EBEBEB"/>
          </w:tcPr>
          <w:p w14:paraId="3F070274" w14:textId="77777777" w:rsidR="00C45FA3" w:rsidRPr="00D506D7" w:rsidRDefault="00C45FA3" w:rsidP="0016120A">
            <w:pPr>
              <w:spacing w:beforeLines="20" w:before="48" w:afterLines="20" w:after="48"/>
              <w:rPr>
                <w:rFonts w:cs="Arial"/>
                <w:sz w:val="16"/>
                <w:szCs w:val="16"/>
              </w:rPr>
            </w:pPr>
          </w:p>
        </w:tc>
      </w:tr>
      <w:tr w:rsidR="00F53AF7" w:rsidRPr="00D506D7" w14:paraId="64AA4992" w14:textId="77777777" w:rsidTr="006978AB">
        <w:trPr>
          <w:trHeight w:hRule="exact" w:val="340"/>
        </w:trPr>
        <w:tc>
          <w:tcPr>
            <w:tcW w:w="1135" w:type="pct"/>
            <w:shd w:val="clear" w:color="auto" w:fill="EBEBEB"/>
          </w:tcPr>
          <w:p w14:paraId="1691AAE3" w14:textId="77777777" w:rsidR="002D59DF" w:rsidRPr="00D506D7" w:rsidRDefault="002D59DF" w:rsidP="0016120A">
            <w:pPr>
              <w:pStyle w:val="Tabel"/>
              <w:spacing w:beforeLines="20" w:before="48" w:afterLines="20" w:after="48"/>
              <w:rPr>
                <w:rFonts w:cs="Arial"/>
                <w:szCs w:val="16"/>
                <w:lang w:val="en-GB"/>
              </w:rPr>
            </w:pPr>
          </w:p>
        </w:tc>
        <w:tc>
          <w:tcPr>
            <w:tcW w:w="2114" w:type="pct"/>
            <w:shd w:val="clear" w:color="auto" w:fill="EBEBEB"/>
          </w:tcPr>
          <w:p w14:paraId="6D558ACC" w14:textId="77777777" w:rsidR="002D59DF" w:rsidRPr="00D506D7" w:rsidRDefault="002D59DF" w:rsidP="0016120A">
            <w:pPr>
              <w:pStyle w:val="Tabel"/>
              <w:spacing w:beforeLines="20" w:before="48" w:afterLines="20" w:after="48"/>
              <w:rPr>
                <w:rFonts w:cs="Arial"/>
                <w:szCs w:val="16"/>
                <w:lang w:val="en-GB"/>
              </w:rPr>
            </w:pPr>
            <w:r w:rsidRPr="00D506D7">
              <w:rPr>
                <w:rFonts w:cs="Arial"/>
                <w:szCs w:val="16"/>
                <w:lang w:val="en-GB"/>
              </w:rPr>
              <w:t xml:space="preserve">Investment </w:t>
            </w:r>
            <w:r w:rsidR="006D0478" w:rsidRPr="00D506D7">
              <w:rPr>
                <w:rFonts w:cs="Arial"/>
                <w:szCs w:val="16"/>
                <w:lang w:val="en-GB"/>
              </w:rPr>
              <w:t>Manager</w:t>
            </w:r>
            <w:r w:rsidRPr="00D506D7">
              <w:rPr>
                <w:rFonts w:cs="Arial"/>
                <w:szCs w:val="16"/>
                <w:lang w:val="en-GB"/>
              </w:rPr>
              <w:t xml:space="preserve"> Name</w:t>
            </w:r>
          </w:p>
        </w:tc>
        <w:tc>
          <w:tcPr>
            <w:tcW w:w="1751" w:type="pct"/>
            <w:shd w:val="clear" w:color="auto" w:fill="EBEBEB"/>
          </w:tcPr>
          <w:p w14:paraId="05BAA721" w14:textId="77777777" w:rsidR="002D59DF" w:rsidRPr="00D506D7" w:rsidRDefault="002D59DF" w:rsidP="0016120A">
            <w:pPr>
              <w:spacing w:beforeLines="20" w:before="48" w:afterLines="20" w:after="48"/>
              <w:rPr>
                <w:rFonts w:cs="Arial"/>
                <w:sz w:val="16"/>
                <w:szCs w:val="16"/>
              </w:rPr>
            </w:pPr>
          </w:p>
        </w:tc>
      </w:tr>
      <w:tr w:rsidR="00F53AF7" w:rsidRPr="00D506D7" w14:paraId="66555AC5" w14:textId="77777777" w:rsidTr="006978AB">
        <w:trPr>
          <w:trHeight w:hRule="exact" w:val="340"/>
        </w:trPr>
        <w:tc>
          <w:tcPr>
            <w:tcW w:w="1135" w:type="pct"/>
            <w:shd w:val="clear" w:color="auto" w:fill="EBEBEB"/>
          </w:tcPr>
          <w:p w14:paraId="73D542CC" w14:textId="77777777" w:rsidR="00C45FA3" w:rsidRPr="00D506D7" w:rsidRDefault="00C45FA3" w:rsidP="0016120A">
            <w:pPr>
              <w:pStyle w:val="Tabel"/>
              <w:spacing w:beforeLines="20" w:before="48" w:afterLines="20" w:after="48"/>
              <w:rPr>
                <w:rFonts w:cs="Arial"/>
                <w:szCs w:val="16"/>
                <w:lang w:val="en-GB"/>
              </w:rPr>
            </w:pPr>
          </w:p>
        </w:tc>
        <w:tc>
          <w:tcPr>
            <w:tcW w:w="2114" w:type="pct"/>
            <w:shd w:val="clear" w:color="auto" w:fill="EBEBEB"/>
          </w:tcPr>
          <w:p w14:paraId="5770875E" w14:textId="77777777" w:rsidR="00C45FA3" w:rsidRPr="00D506D7" w:rsidRDefault="00C45FA3" w:rsidP="0016120A">
            <w:pPr>
              <w:pStyle w:val="Tabel"/>
              <w:spacing w:beforeLines="20" w:before="48" w:afterLines="20" w:after="48"/>
              <w:rPr>
                <w:rFonts w:cs="Arial"/>
                <w:szCs w:val="16"/>
                <w:lang w:val="en-GB"/>
              </w:rPr>
            </w:pPr>
            <w:r w:rsidRPr="00D506D7">
              <w:rPr>
                <w:rFonts w:cs="Arial"/>
                <w:szCs w:val="16"/>
                <w:lang w:val="en-GB"/>
              </w:rPr>
              <w:t>Contact Person Name</w:t>
            </w:r>
          </w:p>
        </w:tc>
        <w:tc>
          <w:tcPr>
            <w:tcW w:w="1751" w:type="pct"/>
            <w:shd w:val="clear" w:color="auto" w:fill="EBEBEB"/>
          </w:tcPr>
          <w:p w14:paraId="1305F359" w14:textId="77777777" w:rsidR="00C45FA3" w:rsidRPr="00D506D7" w:rsidRDefault="00C45FA3" w:rsidP="0016120A">
            <w:pPr>
              <w:spacing w:beforeLines="20" w:before="48" w:afterLines="20" w:after="48"/>
              <w:rPr>
                <w:rFonts w:cs="Arial"/>
                <w:sz w:val="16"/>
                <w:szCs w:val="16"/>
              </w:rPr>
            </w:pPr>
          </w:p>
        </w:tc>
      </w:tr>
      <w:tr w:rsidR="00F53AF7" w:rsidRPr="00D506D7" w14:paraId="5A743483" w14:textId="77777777" w:rsidTr="006978AB">
        <w:trPr>
          <w:trHeight w:hRule="exact" w:val="340"/>
        </w:trPr>
        <w:tc>
          <w:tcPr>
            <w:tcW w:w="1135" w:type="pct"/>
            <w:shd w:val="clear" w:color="auto" w:fill="EBEBEB"/>
          </w:tcPr>
          <w:p w14:paraId="738835AB" w14:textId="77777777" w:rsidR="00C45FA3" w:rsidRPr="00D506D7" w:rsidRDefault="00C45FA3" w:rsidP="0016120A">
            <w:pPr>
              <w:pStyle w:val="Tabel"/>
              <w:spacing w:beforeLines="20" w:before="48" w:afterLines="20" w:after="48"/>
              <w:rPr>
                <w:rFonts w:cs="Arial"/>
                <w:szCs w:val="16"/>
                <w:lang w:val="en-GB"/>
              </w:rPr>
            </w:pPr>
          </w:p>
        </w:tc>
        <w:tc>
          <w:tcPr>
            <w:tcW w:w="2114" w:type="pct"/>
            <w:shd w:val="clear" w:color="auto" w:fill="EBEBEB"/>
          </w:tcPr>
          <w:p w14:paraId="4B7FD5DC" w14:textId="77777777" w:rsidR="00C45FA3" w:rsidRPr="00D506D7" w:rsidRDefault="00C45FA3" w:rsidP="0016120A">
            <w:pPr>
              <w:pStyle w:val="Tabel"/>
              <w:spacing w:beforeLines="20" w:before="48" w:afterLines="20" w:after="48"/>
              <w:rPr>
                <w:rFonts w:cs="Arial"/>
                <w:szCs w:val="16"/>
                <w:lang w:val="en-GB"/>
              </w:rPr>
            </w:pPr>
            <w:r w:rsidRPr="00D506D7">
              <w:rPr>
                <w:rFonts w:cs="Arial"/>
                <w:szCs w:val="16"/>
                <w:lang w:val="en-GB"/>
              </w:rPr>
              <w:t>Contact Person Telephone</w:t>
            </w:r>
          </w:p>
        </w:tc>
        <w:tc>
          <w:tcPr>
            <w:tcW w:w="1751" w:type="pct"/>
            <w:shd w:val="clear" w:color="auto" w:fill="EBEBEB"/>
          </w:tcPr>
          <w:p w14:paraId="023C32C4" w14:textId="77777777" w:rsidR="00C45FA3" w:rsidRPr="00D506D7" w:rsidRDefault="00C45FA3" w:rsidP="0016120A">
            <w:pPr>
              <w:spacing w:beforeLines="20" w:before="48" w:afterLines="20" w:after="48"/>
              <w:rPr>
                <w:rFonts w:cs="Arial"/>
                <w:sz w:val="16"/>
                <w:szCs w:val="16"/>
              </w:rPr>
            </w:pPr>
          </w:p>
        </w:tc>
      </w:tr>
      <w:tr w:rsidR="00F53AF7" w:rsidRPr="00D506D7" w14:paraId="665923F7" w14:textId="77777777" w:rsidTr="006978AB">
        <w:trPr>
          <w:trHeight w:hRule="exact" w:val="340"/>
        </w:trPr>
        <w:tc>
          <w:tcPr>
            <w:tcW w:w="1135" w:type="pct"/>
            <w:shd w:val="clear" w:color="auto" w:fill="EBEBEB"/>
          </w:tcPr>
          <w:p w14:paraId="370F5EFC" w14:textId="77777777" w:rsidR="00C45FA3" w:rsidRPr="00D506D7" w:rsidRDefault="00C45FA3" w:rsidP="0016120A">
            <w:pPr>
              <w:pStyle w:val="Tabel"/>
              <w:spacing w:beforeLines="20" w:before="48" w:afterLines="20" w:after="48"/>
              <w:rPr>
                <w:rFonts w:cs="Arial"/>
                <w:szCs w:val="16"/>
                <w:lang w:val="en-GB"/>
              </w:rPr>
            </w:pPr>
          </w:p>
        </w:tc>
        <w:tc>
          <w:tcPr>
            <w:tcW w:w="2114" w:type="pct"/>
            <w:shd w:val="clear" w:color="auto" w:fill="EBEBEB"/>
          </w:tcPr>
          <w:p w14:paraId="63BBA869" w14:textId="77777777" w:rsidR="00C45FA3" w:rsidRPr="00D506D7" w:rsidRDefault="00C45FA3" w:rsidP="0016120A">
            <w:pPr>
              <w:pStyle w:val="Tabel"/>
              <w:spacing w:beforeLines="20" w:before="48" w:afterLines="20" w:after="48"/>
              <w:rPr>
                <w:rFonts w:cs="Arial"/>
                <w:szCs w:val="16"/>
                <w:lang w:val="en-GB"/>
              </w:rPr>
            </w:pPr>
            <w:r w:rsidRPr="00D506D7">
              <w:rPr>
                <w:rFonts w:cs="Arial"/>
                <w:szCs w:val="16"/>
                <w:lang w:val="en-GB"/>
              </w:rPr>
              <w:t xml:space="preserve">Contact Person Email </w:t>
            </w:r>
          </w:p>
        </w:tc>
        <w:tc>
          <w:tcPr>
            <w:tcW w:w="1751" w:type="pct"/>
            <w:shd w:val="clear" w:color="auto" w:fill="EBEBEB"/>
          </w:tcPr>
          <w:p w14:paraId="3138AD32" w14:textId="77777777" w:rsidR="00C45FA3" w:rsidRPr="00D506D7" w:rsidRDefault="00C45FA3" w:rsidP="0016120A">
            <w:pPr>
              <w:spacing w:beforeLines="20" w:before="48" w:afterLines="20" w:after="48"/>
              <w:rPr>
                <w:rFonts w:cs="Arial"/>
                <w:sz w:val="16"/>
                <w:szCs w:val="16"/>
              </w:rPr>
            </w:pPr>
          </w:p>
        </w:tc>
      </w:tr>
      <w:tr w:rsidR="00F53AF7" w:rsidRPr="00D506D7" w14:paraId="492A554F" w14:textId="77777777" w:rsidTr="006978AB">
        <w:trPr>
          <w:trHeight w:hRule="exact" w:val="340"/>
        </w:trPr>
        <w:tc>
          <w:tcPr>
            <w:tcW w:w="1135" w:type="pct"/>
            <w:shd w:val="clear" w:color="auto" w:fill="F9F9F9"/>
          </w:tcPr>
          <w:p w14:paraId="04C59B8B" w14:textId="77777777" w:rsidR="00C45FA3" w:rsidRPr="00D506D7" w:rsidRDefault="00C45FA3" w:rsidP="0016120A">
            <w:pPr>
              <w:pStyle w:val="Tabel"/>
              <w:spacing w:beforeLines="20" w:before="48" w:afterLines="20" w:after="48"/>
              <w:rPr>
                <w:rFonts w:cs="Arial"/>
                <w:lang w:val="en-GB"/>
              </w:rPr>
            </w:pPr>
            <w:r w:rsidRPr="00D506D7">
              <w:rPr>
                <w:rFonts w:cs="Arial"/>
                <w:lang w:val="en-GB"/>
              </w:rPr>
              <w:t>Vehicle Structure</w:t>
            </w:r>
          </w:p>
        </w:tc>
        <w:tc>
          <w:tcPr>
            <w:tcW w:w="2114" w:type="pct"/>
            <w:shd w:val="clear" w:color="auto" w:fill="F9F9F9"/>
          </w:tcPr>
          <w:p w14:paraId="2BECCAAF" w14:textId="77777777" w:rsidR="00C45FA3" w:rsidRPr="00D506D7" w:rsidRDefault="00C45FA3" w:rsidP="0016120A">
            <w:pPr>
              <w:pStyle w:val="Tabel"/>
              <w:spacing w:beforeLines="20" w:before="48" w:afterLines="20" w:after="48"/>
              <w:rPr>
                <w:rFonts w:cs="Arial"/>
                <w:lang w:val="en-GB"/>
              </w:rPr>
            </w:pPr>
            <w:r w:rsidRPr="00D506D7">
              <w:rPr>
                <w:rFonts w:cs="Arial"/>
                <w:lang w:val="en-GB"/>
              </w:rPr>
              <w:t>Vehicle Type</w:t>
            </w:r>
            <w:r w:rsidR="006E68AC" w:rsidRPr="00D506D7">
              <w:rPr>
                <w:rFonts w:cs="Arial"/>
                <w:vertAlign w:val="superscript"/>
                <w:lang w:val="en-GB"/>
              </w:rPr>
              <w:t>1</w:t>
            </w:r>
          </w:p>
        </w:tc>
        <w:tc>
          <w:tcPr>
            <w:tcW w:w="1751" w:type="pct"/>
            <w:shd w:val="clear" w:color="auto" w:fill="F9F9F9"/>
          </w:tcPr>
          <w:p w14:paraId="36287557" w14:textId="77777777" w:rsidR="00C45FA3" w:rsidRPr="00D506D7" w:rsidRDefault="00C45FA3" w:rsidP="0016120A">
            <w:pPr>
              <w:spacing w:beforeLines="20" w:before="48" w:afterLines="20" w:after="48"/>
              <w:rPr>
                <w:rFonts w:cs="Arial"/>
                <w:sz w:val="16"/>
                <w:szCs w:val="16"/>
              </w:rPr>
            </w:pPr>
          </w:p>
        </w:tc>
      </w:tr>
      <w:tr w:rsidR="00F53AF7" w:rsidRPr="00D506D7" w14:paraId="26B31D1B" w14:textId="77777777" w:rsidTr="006978AB">
        <w:trPr>
          <w:trHeight w:hRule="exact" w:val="340"/>
        </w:trPr>
        <w:tc>
          <w:tcPr>
            <w:tcW w:w="1135" w:type="pct"/>
            <w:shd w:val="clear" w:color="auto" w:fill="F9F9F9"/>
          </w:tcPr>
          <w:p w14:paraId="78179535" w14:textId="77777777" w:rsidR="001046B4" w:rsidRPr="00D506D7" w:rsidRDefault="001046B4" w:rsidP="0016120A">
            <w:pPr>
              <w:pStyle w:val="Tabel"/>
              <w:spacing w:beforeLines="20" w:before="48" w:afterLines="20" w:after="48"/>
              <w:rPr>
                <w:rFonts w:cs="Arial"/>
                <w:lang w:val="en-GB"/>
              </w:rPr>
            </w:pPr>
          </w:p>
        </w:tc>
        <w:tc>
          <w:tcPr>
            <w:tcW w:w="2114" w:type="pct"/>
            <w:shd w:val="clear" w:color="auto" w:fill="F9F9F9"/>
          </w:tcPr>
          <w:p w14:paraId="3BC40678" w14:textId="77777777" w:rsidR="001046B4" w:rsidRPr="00D506D7" w:rsidRDefault="001046B4" w:rsidP="0016120A">
            <w:pPr>
              <w:pStyle w:val="Tabel"/>
              <w:spacing w:beforeLines="20" w:before="48" w:afterLines="20" w:after="48"/>
              <w:rPr>
                <w:rFonts w:cs="Arial"/>
                <w:lang w:val="en-GB"/>
              </w:rPr>
            </w:pPr>
            <w:r w:rsidRPr="00D506D7">
              <w:rPr>
                <w:rFonts w:cs="Arial"/>
                <w:lang w:val="en-GB"/>
              </w:rPr>
              <w:t>Vehicle Structure</w:t>
            </w:r>
            <w:r w:rsidRPr="00D506D7">
              <w:rPr>
                <w:rFonts w:cs="Arial"/>
                <w:vertAlign w:val="superscript"/>
                <w:lang w:val="en-GB"/>
              </w:rPr>
              <w:t>2</w:t>
            </w:r>
          </w:p>
        </w:tc>
        <w:tc>
          <w:tcPr>
            <w:tcW w:w="1751" w:type="pct"/>
            <w:shd w:val="clear" w:color="auto" w:fill="F9F9F9"/>
          </w:tcPr>
          <w:p w14:paraId="6A38F8F1" w14:textId="77777777" w:rsidR="001046B4" w:rsidRPr="00D506D7" w:rsidRDefault="001046B4" w:rsidP="0016120A">
            <w:pPr>
              <w:spacing w:beforeLines="20" w:before="48" w:afterLines="20" w:after="48"/>
              <w:rPr>
                <w:rFonts w:cs="Arial"/>
                <w:sz w:val="16"/>
                <w:szCs w:val="16"/>
              </w:rPr>
            </w:pPr>
          </w:p>
        </w:tc>
      </w:tr>
      <w:tr w:rsidR="00F53AF7" w:rsidRPr="00D506D7" w14:paraId="7F2F0FDC" w14:textId="77777777" w:rsidTr="006978AB">
        <w:trPr>
          <w:trHeight w:hRule="exact" w:val="340"/>
        </w:trPr>
        <w:tc>
          <w:tcPr>
            <w:tcW w:w="1135" w:type="pct"/>
            <w:shd w:val="clear" w:color="auto" w:fill="F9F9F9"/>
          </w:tcPr>
          <w:p w14:paraId="40704955" w14:textId="77777777" w:rsidR="00C45FA3" w:rsidRPr="00D506D7" w:rsidRDefault="00C45FA3" w:rsidP="0016120A">
            <w:pPr>
              <w:pStyle w:val="Tabel"/>
              <w:spacing w:beforeLines="20" w:before="48" w:afterLines="20" w:after="48"/>
              <w:rPr>
                <w:rFonts w:cs="Arial"/>
                <w:lang w:val="en-GB"/>
              </w:rPr>
            </w:pPr>
          </w:p>
        </w:tc>
        <w:tc>
          <w:tcPr>
            <w:tcW w:w="2114" w:type="pct"/>
            <w:shd w:val="clear" w:color="auto" w:fill="F9F9F9"/>
          </w:tcPr>
          <w:p w14:paraId="2EBA2862" w14:textId="77777777" w:rsidR="00C45FA3" w:rsidRPr="00D506D7" w:rsidRDefault="00C45FA3" w:rsidP="0016120A">
            <w:pPr>
              <w:pStyle w:val="Tabel"/>
              <w:spacing w:beforeLines="20" w:before="48" w:afterLines="20" w:after="48"/>
              <w:rPr>
                <w:rFonts w:cs="Arial"/>
                <w:lang w:val="en-GB"/>
              </w:rPr>
            </w:pPr>
            <w:r w:rsidRPr="00D506D7">
              <w:rPr>
                <w:rFonts w:cs="Arial"/>
                <w:lang w:val="en-GB"/>
              </w:rPr>
              <w:t>Vehicle Domicile</w:t>
            </w:r>
          </w:p>
        </w:tc>
        <w:tc>
          <w:tcPr>
            <w:tcW w:w="1751" w:type="pct"/>
            <w:shd w:val="clear" w:color="auto" w:fill="F9F9F9"/>
          </w:tcPr>
          <w:p w14:paraId="36ABFDA9" w14:textId="77777777" w:rsidR="00C45FA3" w:rsidRPr="00D506D7" w:rsidRDefault="00C45FA3" w:rsidP="0016120A">
            <w:pPr>
              <w:spacing w:beforeLines="20" w:before="48" w:afterLines="20" w:after="48"/>
              <w:rPr>
                <w:rFonts w:cs="Arial"/>
                <w:sz w:val="16"/>
                <w:szCs w:val="16"/>
              </w:rPr>
            </w:pPr>
          </w:p>
        </w:tc>
      </w:tr>
      <w:tr w:rsidR="00F53AF7" w:rsidRPr="00D506D7" w14:paraId="28168136" w14:textId="77777777" w:rsidTr="006978AB">
        <w:trPr>
          <w:trHeight w:hRule="exact" w:val="340"/>
        </w:trPr>
        <w:tc>
          <w:tcPr>
            <w:tcW w:w="1135" w:type="pct"/>
            <w:shd w:val="clear" w:color="auto" w:fill="F9F9F9"/>
          </w:tcPr>
          <w:p w14:paraId="4B807876" w14:textId="77777777" w:rsidR="00C45FA3" w:rsidRPr="00D506D7" w:rsidRDefault="00C45FA3" w:rsidP="0016120A">
            <w:pPr>
              <w:pStyle w:val="Tabel"/>
              <w:spacing w:beforeLines="20" w:before="48" w:afterLines="20" w:after="48"/>
              <w:rPr>
                <w:rFonts w:cs="Arial"/>
                <w:lang w:val="en-GB"/>
              </w:rPr>
            </w:pPr>
          </w:p>
        </w:tc>
        <w:tc>
          <w:tcPr>
            <w:tcW w:w="2114" w:type="pct"/>
            <w:shd w:val="clear" w:color="auto" w:fill="F9F9F9"/>
          </w:tcPr>
          <w:p w14:paraId="1A9A255B" w14:textId="77777777" w:rsidR="00C45FA3" w:rsidRPr="00D506D7" w:rsidRDefault="00C45FA3" w:rsidP="0016120A">
            <w:pPr>
              <w:pStyle w:val="Tabel"/>
              <w:spacing w:beforeLines="20" w:before="48" w:afterLines="20" w:after="48"/>
              <w:rPr>
                <w:rFonts w:cs="Arial"/>
                <w:lang w:val="en-GB"/>
              </w:rPr>
            </w:pPr>
            <w:r w:rsidRPr="00D506D7">
              <w:rPr>
                <w:rFonts w:cs="Arial"/>
                <w:lang w:val="en-GB"/>
              </w:rPr>
              <w:t>Manager-defined Style</w:t>
            </w:r>
            <w:r w:rsidR="001046B4" w:rsidRPr="00D506D7">
              <w:rPr>
                <w:rFonts w:cs="Arial"/>
                <w:vertAlign w:val="superscript"/>
                <w:lang w:val="en-GB"/>
              </w:rPr>
              <w:t>3</w:t>
            </w:r>
          </w:p>
        </w:tc>
        <w:tc>
          <w:tcPr>
            <w:tcW w:w="1751" w:type="pct"/>
            <w:shd w:val="clear" w:color="auto" w:fill="F9F9F9"/>
          </w:tcPr>
          <w:p w14:paraId="2697C969" w14:textId="77777777" w:rsidR="00C45FA3" w:rsidRPr="00D506D7" w:rsidRDefault="00C45FA3" w:rsidP="0016120A">
            <w:pPr>
              <w:spacing w:beforeLines="20" w:before="48" w:afterLines="20" w:after="48"/>
              <w:rPr>
                <w:rFonts w:cs="Arial"/>
                <w:sz w:val="16"/>
                <w:szCs w:val="16"/>
              </w:rPr>
            </w:pPr>
          </w:p>
        </w:tc>
      </w:tr>
      <w:tr w:rsidR="00F53AF7" w:rsidRPr="00D506D7" w14:paraId="0882EA81" w14:textId="77777777" w:rsidTr="006978AB">
        <w:trPr>
          <w:trHeight w:hRule="exact" w:val="340"/>
        </w:trPr>
        <w:tc>
          <w:tcPr>
            <w:tcW w:w="1135" w:type="pct"/>
            <w:shd w:val="clear" w:color="auto" w:fill="F9F9F9"/>
          </w:tcPr>
          <w:p w14:paraId="0267B3B6" w14:textId="77777777" w:rsidR="00C45FA3" w:rsidRPr="00D506D7" w:rsidRDefault="00C45FA3" w:rsidP="0016120A">
            <w:pPr>
              <w:pStyle w:val="Tabel"/>
              <w:spacing w:beforeLines="20" w:before="48" w:afterLines="20" w:after="48"/>
              <w:rPr>
                <w:rFonts w:cs="Arial"/>
                <w:lang w:val="en-GB"/>
              </w:rPr>
            </w:pPr>
          </w:p>
        </w:tc>
        <w:tc>
          <w:tcPr>
            <w:tcW w:w="2114" w:type="pct"/>
            <w:shd w:val="clear" w:color="auto" w:fill="F9F9F9"/>
          </w:tcPr>
          <w:p w14:paraId="5F65FE58" w14:textId="77777777" w:rsidR="00C45FA3" w:rsidRPr="00D506D7" w:rsidRDefault="000D4083" w:rsidP="0016120A">
            <w:pPr>
              <w:pStyle w:val="Tabel"/>
              <w:spacing w:beforeLines="20" w:before="48" w:afterLines="20" w:after="48"/>
              <w:rPr>
                <w:rFonts w:cs="Arial"/>
                <w:lang w:val="en-GB"/>
              </w:rPr>
            </w:pPr>
            <w:r w:rsidRPr="00D506D7">
              <w:rPr>
                <w:rFonts w:cs="Arial"/>
                <w:lang w:val="en-GB"/>
              </w:rPr>
              <w:t xml:space="preserve">Legal </w:t>
            </w:r>
            <w:r w:rsidR="00C45FA3" w:rsidRPr="00D506D7">
              <w:rPr>
                <w:rFonts w:cs="Arial"/>
                <w:lang w:val="en-GB"/>
              </w:rPr>
              <w:t>Structure</w:t>
            </w:r>
          </w:p>
        </w:tc>
        <w:tc>
          <w:tcPr>
            <w:tcW w:w="1751" w:type="pct"/>
            <w:shd w:val="clear" w:color="auto" w:fill="F9F9F9"/>
          </w:tcPr>
          <w:p w14:paraId="66DB5CC5" w14:textId="77777777" w:rsidR="00C45FA3" w:rsidRPr="00D506D7" w:rsidRDefault="00C45FA3" w:rsidP="0016120A">
            <w:pPr>
              <w:spacing w:beforeLines="20" w:before="48" w:afterLines="20" w:after="48"/>
              <w:rPr>
                <w:rFonts w:cs="Arial"/>
                <w:sz w:val="16"/>
                <w:szCs w:val="16"/>
              </w:rPr>
            </w:pPr>
          </w:p>
        </w:tc>
      </w:tr>
      <w:tr w:rsidR="00F53AF7" w:rsidRPr="00D506D7" w14:paraId="1EF472B4" w14:textId="77777777" w:rsidTr="006978AB">
        <w:trPr>
          <w:trHeight w:hRule="exact" w:val="340"/>
        </w:trPr>
        <w:tc>
          <w:tcPr>
            <w:tcW w:w="1135" w:type="pct"/>
            <w:shd w:val="clear" w:color="auto" w:fill="F9F9F9"/>
          </w:tcPr>
          <w:p w14:paraId="0252636E" w14:textId="77777777" w:rsidR="0090539B" w:rsidRPr="00D506D7" w:rsidRDefault="0090539B" w:rsidP="0016120A">
            <w:pPr>
              <w:pStyle w:val="Tabel"/>
              <w:spacing w:beforeLines="20" w:before="48" w:afterLines="20" w:after="48"/>
              <w:rPr>
                <w:rFonts w:cs="Arial"/>
                <w:lang w:val="en-GB"/>
              </w:rPr>
            </w:pPr>
          </w:p>
        </w:tc>
        <w:tc>
          <w:tcPr>
            <w:tcW w:w="2114" w:type="pct"/>
            <w:shd w:val="clear" w:color="auto" w:fill="F9F9F9"/>
          </w:tcPr>
          <w:p w14:paraId="2DBD21B8" w14:textId="3AEA7CDA" w:rsidR="0090539B" w:rsidRPr="00D506D7" w:rsidRDefault="0090539B" w:rsidP="0016120A">
            <w:pPr>
              <w:pStyle w:val="Tabel"/>
              <w:spacing w:beforeLines="20" w:before="48" w:afterLines="20" w:after="48"/>
              <w:rPr>
                <w:rFonts w:cs="Arial"/>
                <w:lang w:val="en-GB"/>
              </w:rPr>
            </w:pPr>
            <w:r w:rsidRPr="00D506D7">
              <w:rPr>
                <w:rFonts w:cs="Arial"/>
                <w:lang w:val="en-GB"/>
              </w:rPr>
              <w:t>Investment Perio</w:t>
            </w:r>
            <w:r w:rsidR="000B4D2D" w:rsidRPr="00D506D7">
              <w:rPr>
                <w:rFonts w:cs="Arial"/>
                <w:lang w:val="en-GB"/>
              </w:rPr>
              <w:t>d (start year – end year)</w:t>
            </w:r>
          </w:p>
        </w:tc>
        <w:tc>
          <w:tcPr>
            <w:tcW w:w="1751" w:type="pct"/>
            <w:shd w:val="clear" w:color="auto" w:fill="F9F9F9"/>
          </w:tcPr>
          <w:p w14:paraId="4BC35082" w14:textId="77777777" w:rsidR="0090539B" w:rsidRPr="00D506D7" w:rsidRDefault="0090539B" w:rsidP="0016120A">
            <w:pPr>
              <w:spacing w:beforeLines="20" w:before="48" w:afterLines="20" w:after="48"/>
              <w:rPr>
                <w:rFonts w:cs="Arial"/>
                <w:sz w:val="16"/>
                <w:szCs w:val="16"/>
              </w:rPr>
            </w:pPr>
          </w:p>
        </w:tc>
      </w:tr>
      <w:tr w:rsidR="00F53AF7" w:rsidRPr="00D506D7" w14:paraId="52B058BD" w14:textId="77777777" w:rsidTr="006978AB">
        <w:trPr>
          <w:trHeight w:hRule="exact" w:val="340"/>
        </w:trPr>
        <w:tc>
          <w:tcPr>
            <w:tcW w:w="1135" w:type="pct"/>
            <w:shd w:val="clear" w:color="auto" w:fill="F9F9F9"/>
          </w:tcPr>
          <w:p w14:paraId="216B10C9" w14:textId="77777777" w:rsidR="00C45FA3" w:rsidRPr="00D506D7" w:rsidRDefault="00C45FA3" w:rsidP="0016120A">
            <w:pPr>
              <w:pStyle w:val="Tabel"/>
              <w:spacing w:beforeLines="20" w:before="48" w:afterLines="20" w:after="48"/>
              <w:rPr>
                <w:rFonts w:cs="Arial"/>
                <w:lang w:val="en-GB"/>
              </w:rPr>
            </w:pPr>
          </w:p>
        </w:tc>
        <w:tc>
          <w:tcPr>
            <w:tcW w:w="2114" w:type="pct"/>
            <w:shd w:val="clear" w:color="auto" w:fill="F9F9F9"/>
          </w:tcPr>
          <w:p w14:paraId="236FB228" w14:textId="77777777" w:rsidR="00C45FA3" w:rsidRPr="00D506D7" w:rsidRDefault="00C45FA3" w:rsidP="0016120A">
            <w:pPr>
              <w:pStyle w:val="Tabel"/>
              <w:spacing w:beforeLines="20" w:before="48" w:afterLines="20" w:after="48"/>
              <w:rPr>
                <w:rFonts w:cs="Arial"/>
                <w:lang w:val="en-GB"/>
              </w:rPr>
            </w:pPr>
            <w:r w:rsidRPr="00D506D7">
              <w:rPr>
                <w:rFonts w:cs="Arial"/>
                <w:lang w:val="en-GB"/>
              </w:rPr>
              <w:t>Year of First Closing</w:t>
            </w:r>
          </w:p>
        </w:tc>
        <w:tc>
          <w:tcPr>
            <w:tcW w:w="1751" w:type="pct"/>
            <w:shd w:val="clear" w:color="auto" w:fill="F9F9F9"/>
          </w:tcPr>
          <w:p w14:paraId="0F1278C8" w14:textId="77777777" w:rsidR="00C45FA3" w:rsidRPr="00D506D7" w:rsidRDefault="00C45FA3" w:rsidP="0016120A">
            <w:pPr>
              <w:spacing w:beforeLines="20" w:before="48" w:afterLines="20" w:after="48"/>
              <w:rPr>
                <w:rFonts w:cs="Arial"/>
                <w:sz w:val="16"/>
                <w:szCs w:val="16"/>
              </w:rPr>
            </w:pPr>
          </w:p>
        </w:tc>
      </w:tr>
      <w:tr w:rsidR="00F53AF7" w:rsidRPr="00D506D7" w14:paraId="71ACF6ED" w14:textId="77777777" w:rsidTr="006978AB">
        <w:trPr>
          <w:trHeight w:hRule="exact" w:val="340"/>
        </w:trPr>
        <w:tc>
          <w:tcPr>
            <w:tcW w:w="1135" w:type="pct"/>
            <w:shd w:val="clear" w:color="auto" w:fill="F9F9F9"/>
          </w:tcPr>
          <w:p w14:paraId="52491A75"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F9F9F9"/>
          </w:tcPr>
          <w:p w14:paraId="5988E580" w14:textId="77777777" w:rsidR="009A5574" w:rsidRPr="00D506D7" w:rsidRDefault="009A5574" w:rsidP="009A5574">
            <w:pPr>
              <w:pStyle w:val="Tabel"/>
              <w:spacing w:beforeLines="20" w:before="48" w:afterLines="20" w:after="48"/>
              <w:rPr>
                <w:rFonts w:cs="Arial"/>
                <w:lang w:val="en-GB"/>
              </w:rPr>
            </w:pPr>
            <w:r w:rsidRPr="00D506D7">
              <w:rPr>
                <w:rFonts w:cs="Arial"/>
                <w:lang w:val="en-GB"/>
              </w:rPr>
              <w:t>Planned Termination Year</w:t>
            </w:r>
          </w:p>
        </w:tc>
        <w:tc>
          <w:tcPr>
            <w:tcW w:w="1751" w:type="pct"/>
            <w:shd w:val="clear" w:color="auto" w:fill="F9F9F9"/>
          </w:tcPr>
          <w:p w14:paraId="73D94806" w14:textId="77777777" w:rsidR="009A5574" w:rsidRPr="00D506D7" w:rsidRDefault="009A5574" w:rsidP="009A5574">
            <w:pPr>
              <w:spacing w:beforeLines="20" w:before="48" w:afterLines="20" w:after="48"/>
              <w:rPr>
                <w:rFonts w:cs="Arial"/>
                <w:sz w:val="16"/>
                <w:szCs w:val="16"/>
              </w:rPr>
            </w:pPr>
          </w:p>
        </w:tc>
      </w:tr>
      <w:tr w:rsidR="00F53AF7" w:rsidRPr="00D506D7" w14:paraId="16DE3282" w14:textId="77777777" w:rsidTr="006978AB">
        <w:trPr>
          <w:trHeight w:hRule="exact" w:val="340"/>
        </w:trPr>
        <w:tc>
          <w:tcPr>
            <w:tcW w:w="1135" w:type="pct"/>
            <w:shd w:val="clear" w:color="auto" w:fill="EBEBEB"/>
          </w:tcPr>
          <w:p w14:paraId="1389DFE8" w14:textId="77777777" w:rsidR="009A5574" w:rsidRPr="00D506D7" w:rsidRDefault="009A5574" w:rsidP="009A5574">
            <w:pPr>
              <w:pStyle w:val="Tabel"/>
              <w:spacing w:beforeLines="20" w:before="48" w:afterLines="20" w:after="48"/>
              <w:rPr>
                <w:rFonts w:cs="Arial"/>
                <w:lang w:val="en-GB"/>
              </w:rPr>
            </w:pPr>
            <w:r w:rsidRPr="00D506D7">
              <w:rPr>
                <w:rFonts w:cs="Arial"/>
                <w:lang w:val="en-GB"/>
              </w:rPr>
              <w:t>Target Strategy</w:t>
            </w:r>
          </w:p>
        </w:tc>
        <w:tc>
          <w:tcPr>
            <w:tcW w:w="2114" w:type="pct"/>
            <w:shd w:val="clear" w:color="auto" w:fill="EBEBEB"/>
          </w:tcPr>
          <w:p w14:paraId="2B5F79DC" w14:textId="77777777" w:rsidR="009A5574" w:rsidRPr="00D506D7" w:rsidRDefault="009A5574" w:rsidP="009A5574">
            <w:pPr>
              <w:pStyle w:val="Tabel"/>
              <w:spacing w:beforeLines="20" w:before="48" w:afterLines="20" w:after="48"/>
              <w:rPr>
                <w:rFonts w:cs="Arial"/>
                <w:lang w:val="en-GB"/>
              </w:rPr>
            </w:pPr>
            <w:r w:rsidRPr="00D506D7">
              <w:rPr>
                <w:rFonts w:cs="Arial"/>
                <w:lang w:val="en-GB"/>
              </w:rPr>
              <w:t>Target Gross IRR</w:t>
            </w:r>
            <w:r w:rsidR="00B5530B" w:rsidRPr="00D506D7">
              <w:rPr>
                <w:rFonts w:cs="Arial"/>
                <w:lang w:val="en-GB"/>
              </w:rPr>
              <w:t xml:space="preserve"> / Total Return</w:t>
            </w:r>
          </w:p>
        </w:tc>
        <w:tc>
          <w:tcPr>
            <w:tcW w:w="1751" w:type="pct"/>
            <w:shd w:val="clear" w:color="auto" w:fill="EBEBEB"/>
          </w:tcPr>
          <w:p w14:paraId="08D2B7B4" w14:textId="77777777" w:rsidR="009A5574" w:rsidRPr="00D506D7" w:rsidRDefault="009A5574" w:rsidP="009A5574">
            <w:pPr>
              <w:spacing w:beforeLines="20" w:before="48" w:afterLines="20" w:after="48"/>
              <w:rPr>
                <w:rFonts w:cs="Arial"/>
                <w:sz w:val="16"/>
                <w:szCs w:val="16"/>
              </w:rPr>
            </w:pPr>
          </w:p>
        </w:tc>
      </w:tr>
      <w:tr w:rsidR="00F53AF7" w:rsidRPr="00D506D7" w14:paraId="15B4A357" w14:textId="77777777" w:rsidTr="006978AB">
        <w:trPr>
          <w:trHeight w:hRule="exact" w:val="340"/>
        </w:trPr>
        <w:tc>
          <w:tcPr>
            <w:tcW w:w="1135" w:type="pct"/>
            <w:shd w:val="clear" w:color="auto" w:fill="EBEBEB"/>
          </w:tcPr>
          <w:p w14:paraId="65446EF4"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0D617CA8" w14:textId="0E88DB73" w:rsidR="009A5574" w:rsidRPr="00D506D7" w:rsidRDefault="009A5574" w:rsidP="009A5574">
            <w:pPr>
              <w:pStyle w:val="Tabel"/>
              <w:spacing w:beforeLines="20" w:before="48" w:afterLines="20" w:after="48"/>
              <w:rPr>
                <w:rFonts w:cs="Arial"/>
                <w:lang w:val="en-GB"/>
              </w:rPr>
            </w:pPr>
            <w:r w:rsidRPr="00D506D7">
              <w:rPr>
                <w:rFonts w:cs="Arial"/>
                <w:lang w:val="en-GB"/>
              </w:rPr>
              <w:t>Target Net IRR</w:t>
            </w:r>
            <w:r w:rsidR="007D5459" w:rsidRPr="00D506D7">
              <w:rPr>
                <w:rFonts w:cs="Arial"/>
                <w:lang w:val="en-GB"/>
              </w:rPr>
              <w:t xml:space="preserve"> </w:t>
            </w:r>
            <w:r w:rsidR="00DA482D" w:rsidRPr="00D506D7">
              <w:rPr>
                <w:rFonts w:cs="Arial"/>
                <w:lang w:val="en-GB"/>
              </w:rPr>
              <w:t>/ Total Return</w:t>
            </w:r>
          </w:p>
        </w:tc>
        <w:tc>
          <w:tcPr>
            <w:tcW w:w="1751" w:type="pct"/>
            <w:shd w:val="clear" w:color="auto" w:fill="EBEBEB"/>
          </w:tcPr>
          <w:p w14:paraId="6FF7EFBA" w14:textId="77777777" w:rsidR="009A5574" w:rsidRPr="00D506D7" w:rsidRDefault="009A5574" w:rsidP="009A5574">
            <w:pPr>
              <w:spacing w:beforeLines="20" w:before="48" w:afterLines="20" w:after="48"/>
              <w:rPr>
                <w:rFonts w:cs="Arial"/>
                <w:sz w:val="16"/>
                <w:szCs w:val="16"/>
              </w:rPr>
            </w:pPr>
          </w:p>
        </w:tc>
      </w:tr>
      <w:tr w:rsidR="00F53AF7" w:rsidRPr="00D506D7" w14:paraId="0666EE8A" w14:textId="77777777" w:rsidTr="006978AB">
        <w:trPr>
          <w:trHeight w:hRule="exact" w:val="340"/>
        </w:trPr>
        <w:tc>
          <w:tcPr>
            <w:tcW w:w="1135" w:type="pct"/>
            <w:shd w:val="clear" w:color="auto" w:fill="EBEBEB"/>
          </w:tcPr>
          <w:p w14:paraId="4DEB0251"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4BC4C2BA" w14:textId="77777777" w:rsidR="009A5574" w:rsidRPr="00D506D7" w:rsidRDefault="009A5574" w:rsidP="009A5574">
            <w:pPr>
              <w:pStyle w:val="Tabel"/>
              <w:spacing w:beforeLines="20" w:before="48" w:afterLines="20" w:after="48"/>
              <w:rPr>
                <w:rFonts w:cs="Arial"/>
                <w:lang w:val="en-GB"/>
              </w:rPr>
            </w:pPr>
            <w:r w:rsidRPr="00D506D7">
              <w:rPr>
                <w:rFonts w:cs="Arial"/>
                <w:lang w:val="en-GB"/>
              </w:rPr>
              <w:t>Target Vehicle Size</w:t>
            </w:r>
          </w:p>
        </w:tc>
        <w:tc>
          <w:tcPr>
            <w:tcW w:w="1751" w:type="pct"/>
            <w:shd w:val="clear" w:color="auto" w:fill="EBEBEB"/>
          </w:tcPr>
          <w:p w14:paraId="566F4996" w14:textId="77777777" w:rsidR="009A5574" w:rsidRPr="00D506D7" w:rsidRDefault="009A5574" w:rsidP="009A5574">
            <w:pPr>
              <w:spacing w:beforeLines="20" w:before="48" w:afterLines="20" w:after="48"/>
              <w:rPr>
                <w:rFonts w:cs="Arial"/>
                <w:sz w:val="16"/>
                <w:szCs w:val="16"/>
              </w:rPr>
            </w:pPr>
          </w:p>
        </w:tc>
      </w:tr>
      <w:tr w:rsidR="00F53AF7" w:rsidRPr="00D506D7" w14:paraId="5CAB0585" w14:textId="77777777" w:rsidTr="006978AB">
        <w:trPr>
          <w:trHeight w:hRule="exact" w:val="340"/>
        </w:trPr>
        <w:tc>
          <w:tcPr>
            <w:tcW w:w="1135" w:type="pct"/>
            <w:shd w:val="clear" w:color="auto" w:fill="EBEBEB"/>
          </w:tcPr>
          <w:p w14:paraId="35D9DEF4"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024B00AD" w14:textId="00DDCD4E" w:rsidR="009A5574" w:rsidRPr="00D506D7" w:rsidRDefault="009A5574" w:rsidP="009A5574">
            <w:pPr>
              <w:pStyle w:val="Tabel"/>
              <w:spacing w:beforeLines="20" w:before="48" w:afterLines="20" w:after="48"/>
              <w:rPr>
                <w:rFonts w:cs="Arial"/>
                <w:lang w:val="en-GB"/>
              </w:rPr>
            </w:pPr>
            <w:r w:rsidRPr="00D506D7">
              <w:rPr>
                <w:rFonts w:cs="Arial"/>
                <w:lang w:val="en-GB"/>
              </w:rPr>
              <w:t>Target LTV</w:t>
            </w:r>
            <w:r w:rsidR="00621C33" w:rsidRPr="00D506D7">
              <w:rPr>
                <w:rFonts w:cs="Arial"/>
                <w:lang w:val="en-GB"/>
              </w:rPr>
              <w:t xml:space="preserve"> / Current LTV / Maximum LTV</w:t>
            </w:r>
          </w:p>
        </w:tc>
        <w:tc>
          <w:tcPr>
            <w:tcW w:w="1751" w:type="pct"/>
            <w:shd w:val="clear" w:color="auto" w:fill="EBEBEB"/>
          </w:tcPr>
          <w:p w14:paraId="12658BA5" w14:textId="77777777" w:rsidR="009A5574" w:rsidRPr="00D506D7" w:rsidRDefault="009A5574" w:rsidP="009A5574">
            <w:pPr>
              <w:spacing w:beforeLines="20" w:before="48" w:afterLines="20" w:after="48"/>
              <w:rPr>
                <w:rFonts w:cs="Arial"/>
                <w:sz w:val="16"/>
                <w:szCs w:val="16"/>
              </w:rPr>
            </w:pPr>
          </w:p>
        </w:tc>
      </w:tr>
      <w:tr w:rsidR="00F53AF7" w:rsidRPr="00D506D7" w14:paraId="18C11D86" w14:textId="77777777" w:rsidTr="006978AB">
        <w:trPr>
          <w:trHeight w:hRule="exact" w:val="340"/>
        </w:trPr>
        <w:tc>
          <w:tcPr>
            <w:tcW w:w="1135" w:type="pct"/>
            <w:shd w:val="clear" w:color="auto" w:fill="EBEBEB"/>
          </w:tcPr>
          <w:p w14:paraId="59D4741E"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467782BB" w14:textId="769271FA" w:rsidR="009A5574" w:rsidRPr="00D506D7" w:rsidRDefault="009A5574" w:rsidP="009A5574">
            <w:pPr>
              <w:pStyle w:val="Tabel"/>
              <w:spacing w:beforeLines="20" w:before="48" w:afterLines="20" w:after="48"/>
              <w:rPr>
                <w:rFonts w:cs="Arial"/>
                <w:lang w:val="en-GB"/>
              </w:rPr>
            </w:pPr>
            <w:r w:rsidRPr="00D506D7">
              <w:rPr>
                <w:rFonts w:cs="Arial"/>
                <w:lang w:val="en-GB"/>
              </w:rPr>
              <w:t>Target Region/Countr</w:t>
            </w:r>
            <w:r w:rsidR="000B1731" w:rsidRPr="00D506D7">
              <w:rPr>
                <w:rFonts w:cs="Arial"/>
                <w:lang w:val="en-GB"/>
              </w:rPr>
              <w:t>ies</w:t>
            </w:r>
          </w:p>
        </w:tc>
        <w:tc>
          <w:tcPr>
            <w:tcW w:w="1751" w:type="pct"/>
            <w:shd w:val="clear" w:color="auto" w:fill="EBEBEB"/>
          </w:tcPr>
          <w:p w14:paraId="71DF25FC" w14:textId="77777777" w:rsidR="009A5574" w:rsidRPr="00D506D7" w:rsidRDefault="009A5574" w:rsidP="009A5574">
            <w:pPr>
              <w:spacing w:beforeLines="20" w:before="48" w:afterLines="20" w:after="48"/>
              <w:rPr>
                <w:rFonts w:cs="Arial"/>
                <w:sz w:val="16"/>
                <w:szCs w:val="16"/>
              </w:rPr>
            </w:pPr>
          </w:p>
        </w:tc>
      </w:tr>
      <w:tr w:rsidR="00F53AF7" w:rsidRPr="00D506D7" w14:paraId="06D12357" w14:textId="77777777" w:rsidTr="006978AB">
        <w:trPr>
          <w:trHeight w:hRule="exact" w:val="340"/>
        </w:trPr>
        <w:tc>
          <w:tcPr>
            <w:tcW w:w="1135" w:type="pct"/>
            <w:shd w:val="clear" w:color="auto" w:fill="EBEBEB"/>
          </w:tcPr>
          <w:p w14:paraId="43966397"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7B775D63" w14:textId="77777777" w:rsidR="009A5574" w:rsidRPr="00D506D7" w:rsidRDefault="009A5574" w:rsidP="009A5574">
            <w:pPr>
              <w:pStyle w:val="Tabel"/>
              <w:spacing w:beforeLines="20" w:before="48" w:afterLines="20" w:after="48"/>
              <w:rPr>
                <w:rFonts w:cs="Arial"/>
                <w:lang w:val="en-GB"/>
              </w:rPr>
            </w:pPr>
            <w:r w:rsidRPr="00D506D7">
              <w:rPr>
                <w:rFonts w:cs="Arial"/>
                <w:lang w:val="en-GB"/>
              </w:rPr>
              <w:t>Target Sectors</w:t>
            </w:r>
          </w:p>
        </w:tc>
        <w:tc>
          <w:tcPr>
            <w:tcW w:w="1751" w:type="pct"/>
            <w:shd w:val="clear" w:color="auto" w:fill="EBEBEB"/>
          </w:tcPr>
          <w:p w14:paraId="2D468E62" w14:textId="77777777" w:rsidR="009A5574" w:rsidRPr="00D506D7" w:rsidRDefault="009A5574" w:rsidP="009A5574">
            <w:pPr>
              <w:spacing w:beforeLines="20" w:before="48" w:afterLines="20" w:after="48"/>
              <w:rPr>
                <w:rFonts w:cs="Arial"/>
                <w:sz w:val="16"/>
                <w:szCs w:val="16"/>
              </w:rPr>
            </w:pPr>
          </w:p>
        </w:tc>
      </w:tr>
      <w:tr w:rsidR="00F53AF7" w:rsidRPr="00D506D7" w14:paraId="6C013023" w14:textId="77777777" w:rsidTr="006978AB">
        <w:trPr>
          <w:trHeight w:hRule="exact" w:val="340"/>
        </w:trPr>
        <w:tc>
          <w:tcPr>
            <w:tcW w:w="1135" w:type="pct"/>
            <w:shd w:val="clear" w:color="auto" w:fill="EBEBEB"/>
          </w:tcPr>
          <w:p w14:paraId="20457D00" w14:textId="77777777" w:rsidR="009A5574" w:rsidRPr="00D506D7" w:rsidRDefault="009A5574" w:rsidP="009A5574">
            <w:pPr>
              <w:pStyle w:val="Tabel"/>
              <w:spacing w:beforeLines="20" w:before="48" w:afterLines="20" w:after="48"/>
              <w:rPr>
                <w:rFonts w:cs="Arial"/>
                <w:lang w:val="en-GB"/>
              </w:rPr>
            </w:pPr>
          </w:p>
        </w:tc>
        <w:tc>
          <w:tcPr>
            <w:tcW w:w="2114" w:type="pct"/>
            <w:shd w:val="clear" w:color="auto" w:fill="EBEBEB"/>
          </w:tcPr>
          <w:p w14:paraId="24D92BEA" w14:textId="77777777" w:rsidR="009A5574" w:rsidRPr="00D506D7" w:rsidRDefault="009A5574" w:rsidP="009A5574">
            <w:pPr>
              <w:pStyle w:val="Tabel"/>
              <w:spacing w:beforeLines="20" w:before="48" w:afterLines="20" w:after="48"/>
              <w:rPr>
                <w:rFonts w:cs="Arial"/>
                <w:lang w:val="en-GB"/>
              </w:rPr>
            </w:pPr>
            <w:r w:rsidRPr="00D506D7">
              <w:rPr>
                <w:rFonts w:cs="Arial"/>
                <w:lang w:val="en-GB"/>
              </w:rPr>
              <w:t>Target Investment Strategy</w:t>
            </w:r>
            <w:r w:rsidR="001046B4" w:rsidRPr="00D506D7">
              <w:rPr>
                <w:rFonts w:cs="Arial"/>
                <w:vertAlign w:val="superscript"/>
                <w:lang w:val="en-GB"/>
              </w:rPr>
              <w:t>4</w:t>
            </w:r>
            <w:r w:rsidRPr="00D506D7">
              <w:rPr>
                <w:rFonts w:cs="Arial"/>
                <w:lang w:val="en-GB"/>
              </w:rPr>
              <w:t xml:space="preserve"> </w:t>
            </w:r>
          </w:p>
        </w:tc>
        <w:tc>
          <w:tcPr>
            <w:tcW w:w="1751" w:type="pct"/>
            <w:shd w:val="clear" w:color="auto" w:fill="EBEBEB"/>
          </w:tcPr>
          <w:p w14:paraId="3A766B5A" w14:textId="77777777" w:rsidR="009A5574" w:rsidRPr="00D506D7" w:rsidRDefault="009A5574" w:rsidP="009A5574">
            <w:pPr>
              <w:spacing w:beforeLines="20" w:before="48" w:afterLines="20" w:after="48"/>
              <w:rPr>
                <w:rFonts w:cs="Arial"/>
                <w:sz w:val="16"/>
                <w:szCs w:val="16"/>
              </w:rPr>
            </w:pPr>
          </w:p>
        </w:tc>
      </w:tr>
      <w:tr w:rsidR="00F53AF7" w:rsidRPr="00D506D7" w14:paraId="16CB63C3" w14:textId="77777777" w:rsidTr="006978AB">
        <w:trPr>
          <w:trHeight w:hRule="exact" w:val="340"/>
        </w:trPr>
        <w:tc>
          <w:tcPr>
            <w:tcW w:w="1135" w:type="pct"/>
            <w:shd w:val="clear" w:color="auto" w:fill="F9F9F9"/>
          </w:tcPr>
          <w:p w14:paraId="04A0A3C2" w14:textId="77777777" w:rsidR="009A5574" w:rsidRPr="00D506D7" w:rsidRDefault="008E7B32" w:rsidP="009A5574">
            <w:pPr>
              <w:pStyle w:val="Tabel"/>
              <w:spacing w:beforeLines="20" w:before="48" w:afterLines="20" w:after="48"/>
              <w:rPr>
                <w:rFonts w:cs="Arial"/>
                <w:szCs w:val="16"/>
                <w:lang w:val="en-GB"/>
              </w:rPr>
            </w:pPr>
            <w:r w:rsidRPr="00D506D7">
              <w:rPr>
                <w:rFonts w:cs="Arial"/>
                <w:lang w:val="en-GB"/>
              </w:rPr>
              <w:t>Financial Reporting</w:t>
            </w:r>
          </w:p>
        </w:tc>
        <w:tc>
          <w:tcPr>
            <w:tcW w:w="2114" w:type="pct"/>
            <w:shd w:val="clear" w:color="auto" w:fill="F9F9F9"/>
          </w:tcPr>
          <w:p w14:paraId="21B6F277" w14:textId="77777777" w:rsidR="009A5574" w:rsidRPr="00D506D7" w:rsidRDefault="009A5574" w:rsidP="009A5574">
            <w:pPr>
              <w:pStyle w:val="Tabel"/>
              <w:spacing w:beforeLines="20" w:before="48" w:afterLines="20" w:after="48"/>
              <w:rPr>
                <w:rFonts w:cs="Arial"/>
                <w:lang w:val="en-GB"/>
              </w:rPr>
            </w:pPr>
            <w:r w:rsidRPr="00D506D7">
              <w:rPr>
                <w:rFonts w:cs="Arial"/>
                <w:lang w:val="en-GB"/>
              </w:rPr>
              <w:t xml:space="preserve">Reporting Currency </w:t>
            </w:r>
          </w:p>
        </w:tc>
        <w:tc>
          <w:tcPr>
            <w:tcW w:w="1751" w:type="pct"/>
            <w:shd w:val="clear" w:color="auto" w:fill="F9F9F9"/>
          </w:tcPr>
          <w:p w14:paraId="0280806C" w14:textId="77777777" w:rsidR="009A5574" w:rsidRPr="00D506D7" w:rsidRDefault="009A5574" w:rsidP="009A5574">
            <w:pPr>
              <w:spacing w:beforeLines="20" w:before="48" w:afterLines="20" w:after="48"/>
              <w:rPr>
                <w:rFonts w:cs="Arial"/>
                <w:sz w:val="16"/>
                <w:szCs w:val="16"/>
              </w:rPr>
            </w:pPr>
          </w:p>
        </w:tc>
      </w:tr>
      <w:tr w:rsidR="00F53AF7" w:rsidRPr="00D506D7" w14:paraId="6E13E2E1" w14:textId="77777777" w:rsidTr="006978AB">
        <w:trPr>
          <w:trHeight w:hRule="exact" w:val="340"/>
        </w:trPr>
        <w:tc>
          <w:tcPr>
            <w:tcW w:w="1135" w:type="pct"/>
            <w:shd w:val="clear" w:color="auto" w:fill="F9F9F9"/>
          </w:tcPr>
          <w:p w14:paraId="13BEEFFC" w14:textId="77777777" w:rsidR="009A5574" w:rsidRPr="00D506D7" w:rsidRDefault="009A5574" w:rsidP="009A5574">
            <w:pPr>
              <w:pStyle w:val="Tabel"/>
              <w:spacing w:beforeLines="20" w:before="48" w:afterLines="20" w:after="48"/>
              <w:rPr>
                <w:rFonts w:cs="Arial"/>
                <w:szCs w:val="16"/>
                <w:lang w:val="en-GB"/>
              </w:rPr>
            </w:pPr>
          </w:p>
        </w:tc>
        <w:tc>
          <w:tcPr>
            <w:tcW w:w="2114" w:type="pct"/>
            <w:shd w:val="clear" w:color="auto" w:fill="F9F9F9"/>
          </w:tcPr>
          <w:p w14:paraId="1F094D3F" w14:textId="77777777" w:rsidR="009A5574" w:rsidRPr="00D506D7" w:rsidRDefault="009A5574" w:rsidP="009A5574">
            <w:pPr>
              <w:pStyle w:val="Tabel"/>
              <w:spacing w:beforeLines="20" w:before="48" w:afterLines="20" w:after="48"/>
              <w:rPr>
                <w:rFonts w:cs="Arial"/>
                <w:lang w:val="en-GB"/>
              </w:rPr>
            </w:pPr>
            <w:r w:rsidRPr="00D506D7">
              <w:rPr>
                <w:rFonts w:cs="Arial"/>
                <w:lang w:val="en-GB"/>
              </w:rPr>
              <w:t>Current N</w:t>
            </w:r>
            <w:r w:rsidR="000E03E8" w:rsidRPr="00D506D7">
              <w:rPr>
                <w:rFonts w:cs="Arial"/>
                <w:lang w:val="en-GB"/>
              </w:rPr>
              <w:t xml:space="preserve">et </w:t>
            </w:r>
            <w:r w:rsidRPr="00D506D7">
              <w:rPr>
                <w:rFonts w:cs="Arial"/>
                <w:lang w:val="en-GB"/>
              </w:rPr>
              <w:t>A</w:t>
            </w:r>
            <w:r w:rsidR="000E03E8" w:rsidRPr="00D506D7">
              <w:rPr>
                <w:rFonts w:cs="Arial"/>
                <w:lang w:val="en-GB"/>
              </w:rPr>
              <w:t xml:space="preserve">sset </w:t>
            </w:r>
            <w:r w:rsidRPr="00D506D7">
              <w:rPr>
                <w:rFonts w:cs="Arial"/>
                <w:lang w:val="en-GB"/>
              </w:rPr>
              <w:t>V</w:t>
            </w:r>
            <w:r w:rsidR="000E03E8" w:rsidRPr="00D506D7">
              <w:rPr>
                <w:rFonts w:cs="Arial"/>
                <w:lang w:val="en-GB"/>
              </w:rPr>
              <w:t>alue (NAV)</w:t>
            </w:r>
          </w:p>
        </w:tc>
        <w:tc>
          <w:tcPr>
            <w:tcW w:w="1751" w:type="pct"/>
            <w:shd w:val="clear" w:color="auto" w:fill="F9F9F9"/>
          </w:tcPr>
          <w:p w14:paraId="42E5344A" w14:textId="77777777" w:rsidR="009A5574" w:rsidRPr="00D506D7" w:rsidRDefault="009A5574" w:rsidP="009A5574">
            <w:pPr>
              <w:spacing w:beforeLines="20" w:before="48" w:afterLines="20" w:after="48"/>
              <w:rPr>
                <w:rFonts w:cs="Arial"/>
                <w:sz w:val="16"/>
                <w:szCs w:val="16"/>
              </w:rPr>
            </w:pPr>
          </w:p>
        </w:tc>
      </w:tr>
      <w:tr w:rsidR="00F53AF7" w:rsidRPr="00D506D7" w14:paraId="17C0D35E" w14:textId="77777777" w:rsidTr="006978AB">
        <w:trPr>
          <w:trHeight w:hRule="exact" w:val="340"/>
        </w:trPr>
        <w:tc>
          <w:tcPr>
            <w:tcW w:w="1135" w:type="pct"/>
            <w:shd w:val="clear" w:color="auto" w:fill="F9F9F9"/>
          </w:tcPr>
          <w:p w14:paraId="0BF3D671" w14:textId="77777777" w:rsidR="009A5574" w:rsidRPr="00D506D7" w:rsidRDefault="009A5574" w:rsidP="009A5574">
            <w:pPr>
              <w:pStyle w:val="Tabel"/>
              <w:spacing w:beforeLines="20" w:before="48" w:afterLines="20" w:after="48"/>
              <w:rPr>
                <w:rFonts w:cs="Arial"/>
                <w:szCs w:val="16"/>
                <w:lang w:val="en-GB"/>
              </w:rPr>
            </w:pPr>
          </w:p>
        </w:tc>
        <w:tc>
          <w:tcPr>
            <w:tcW w:w="2114" w:type="pct"/>
            <w:shd w:val="clear" w:color="auto" w:fill="F9F9F9"/>
          </w:tcPr>
          <w:p w14:paraId="2476548A" w14:textId="77777777" w:rsidR="009A5574" w:rsidRPr="00D506D7" w:rsidRDefault="009A5574" w:rsidP="009A5574">
            <w:pPr>
              <w:pStyle w:val="Tabel"/>
              <w:spacing w:beforeLines="20" w:before="48" w:afterLines="20" w:after="48"/>
              <w:rPr>
                <w:rFonts w:cs="Arial"/>
                <w:lang w:val="en-GB"/>
              </w:rPr>
            </w:pPr>
            <w:r w:rsidRPr="00D506D7">
              <w:rPr>
                <w:rFonts w:cs="Arial"/>
                <w:lang w:val="en-GB"/>
              </w:rPr>
              <w:t>Current G</w:t>
            </w:r>
            <w:r w:rsidR="000E03E8" w:rsidRPr="00D506D7">
              <w:rPr>
                <w:rFonts w:cs="Arial"/>
                <w:lang w:val="en-GB"/>
              </w:rPr>
              <w:t xml:space="preserve">ross </w:t>
            </w:r>
            <w:r w:rsidRPr="00D506D7">
              <w:rPr>
                <w:rFonts w:cs="Arial"/>
                <w:lang w:val="en-GB"/>
              </w:rPr>
              <w:t>A</w:t>
            </w:r>
            <w:r w:rsidR="000E03E8" w:rsidRPr="00D506D7">
              <w:rPr>
                <w:rFonts w:cs="Arial"/>
                <w:lang w:val="en-GB"/>
              </w:rPr>
              <w:t xml:space="preserve">sset </w:t>
            </w:r>
            <w:r w:rsidRPr="00D506D7">
              <w:rPr>
                <w:rFonts w:cs="Arial"/>
                <w:lang w:val="en-GB"/>
              </w:rPr>
              <w:t>V</w:t>
            </w:r>
            <w:r w:rsidR="000E03E8" w:rsidRPr="00D506D7">
              <w:rPr>
                <w:rFonts w:cs="Arial"/>
                <w:lang w:val="en-GB"/>
              </w:rPr>
              <w:t>alue (GAV)</w:t>
            </w:r>
            <w:r w:rsidRPr="00D506D7">
              <w:rPr>
                <w:rFonts w:cs="Arial"/>
                <w:lang w:val="en-GB"/>
              </w:rPr>
              <w:t xml:space="preserve"> </w:t>
            </w:r>
          </w:p>
        </w:tc>
        <w:tc>
          <w:tcPr>
            <w:tcW w:w="1751" w:type="pct"/>
            <w:shd w:val="clear" w:color="auto" w:fill="F9F9F9"/>
          </w:tcPr>
          <w:p w14:paraId="6A960168" w14:textId="77777777" w:rsidR="009A5574" w:rsidRPr="00D506D7" w:rsidRDefault="009A5574" w:rsidP="009A5574">
            <w:pPr>
              <w:spacing w:beforeLines="20" w:before="48" w:afterLines="20" w:after="48"/>
              <w:rPr>
                <w:rFonts w:cs="Arial"/>
                <w:sz w:val="16"/>
                <w:szCs w:val="16"/>
              </w:rPr>
            </w:pPr>
          </w:p>
        </w:tc>
      </w:tr>
      <w:tr w:rsidR="00F53AF7" w:rsidRPr="00D506D7" w14:paraId="36FB0CB8" w14:textId="77777777" w:rsidTr="006978AB">
        <w:trPr>
          <w:trHeight w:hRule="exact" w:val="340"/>
        </w:trPr>
        <w:tc>
          <w:tcPr>
            <w:tcW w:w="1135" w:type="pct"/>
            <w:shd w:val="clear" w:color="auto" w:fill="F9F9F9"/>
          </w:tcPr>
          <w:p w14:paraId="5B7975CB" w14:textId="77777777" w:rsidR="009A5574" w:rsidRPr="00D506D7" w:rsidRDefault="009A5574" w:rsidP="009A5574">
            <w:pPr>
              <w:pStyle w:val="Tabel"/>
              <w:spacing w:beforeLines="20" w:before="48" w:afterLines="20" w:after="48"/>
              <w:rPr>
                <w:rFonts w:cs="Arial"/>
                <w:szCs w:val="16"/>
                <w:lang w:val="en-GB"/>
              </w:rPr>
            </w:pPr>
          </w:p>
        </w:tc>
        <w:tc>
          <w:tcPr>
            <w:tcW w:w="2114" w:type="pct"/>
            <w:shd w:val="clear" w:color="auto" w:fill="F9F9F9"/>
          </w:tcPr>
          <w:p w14:paraId="5DA8D2DF" w14:textId="77777777" w:rsidR="009A5574" w:rsidRPr="00D506D7" w:rsidRDefault="009A5574" w:rsidP="009A5574">
            <w:pPr>
              <w:pStyle w:val="Tabel"/>
              <w:spacing w:beforeLines="20" w:before="48" w:afterLines="20" w:after="48"/>
              <w:rPr>
                <w:rFonts w:cs="Arial"/>
                <w:lang w:val="en-GB"/>
              </w:rPr>
            </w:pPr>
            <w:r w:rsidRPr="00D506D7">
              <w:rPr>
                <w:rFonts w:cs="Arial"/>
                <w:lang w:val="en-GB"/>
              </w:rPr>
              <w:t>Accounting Standard</w:t>
            </w:r>
            <w:r w:rsidR="00B5530B" w:rsidRPr="00D506D7">
              <w:rPr>
                <w:rFonts w:cs="Arial"/>
                <w:lang w:val="en-GB"/>
              </w:rPr>
              <w:t>s</w:t>
            </w:r>
          </w:p>
        </w:tc>
        <w:tc>
          <w:tcPr>
            <w:tcW w:w="1751" w:type="pct"/>
            <w:shd w:val="clear" w:color="auto" w:fill="F9F9F9"/>
          </w:tcPr>
          <w:p w14:paraId="30AEA4F5" w14:textId="77777777" w:rsidR="009A5574" w:rsidRPr="00D506D7" w:rsidRDefault="009A5574" w:rsidP="009A5574">
            <w:pPr>
              <w:spacing w:beforeLines="20" w:before="48" w:afterLines="20" w:after="48"/>
              <w:rPr>
                <w:rFonts w:cs="Arial"/>
                <w:sz w:val="16"/>
                <w:szCs w:val="16"/>
              </w:rPr>
            </w:pPr>
          </w:p>
        </w:tc>
      </w:tr>
      <w:tr w:rsidR="004C27E7" w:rsidRPr="00D506D7" w14:paraId="7FE1665F" w14:textId="77777777" w:rsidTr="006978AB">
        <w:trPr>
          <w:trHeight w:hRule="exact" w:val="340"/>
        </w:trPr>
        <w:tc>
          <w:tcPr>
            <w:tcW w:w="1135" w:type="pct"/>
            <w:shd w:val="clear" w:color="auto" w:fill="F9F9F9"/>
          </w:tcPr>
          <w:p w14:paraId="5823ADC8" w14:textId="77777777" w:rsidR="004C27E7" w:rsidRPr="00D506D7" w:rsidRDefault="004C27E7" w:rsidP="004C27E7">
            <w:pPr>
              <w:pStyle w:val="Tabel"/>
              <w:spacing w:beforeLines="20" w:before="48" w:afterLines="20" w:after="48"/>
              <w:rPr>
                <w:rFonts w:cs="Arial"/>
                <w:szCs w:val="16"/>
                <w:lang w:val="en-GB"/>
              </w:rPr>
            </w:pPr>
          </w:p>
        </w:tc>
        <w:tc>
          <w:tcPr>
            <w:tcW w:w="2114" w:type="pct"/>
            <w:shd w:val="clear" w:color="auto" w:fill="F9F9F9"/>
          </w:tcPr>
          <w:p w14:paraId="6BCEC1AC" w14:textId="77777777" w:rsidR="004C27E7" w:rsidRPr="00D506D7" w:rsidRDefault="004C27E7" w:rsidP="004C27E7">
            <w:pPr>
              <w:pStyle w:val="Tabel"/>
              <w:spacing w:beforeLines="20" w:before="48" w:afterLines="20" w:after="48"/>
              <w:rPr>
                <w:rFonts w:cs="Arial"/>
                <w:lang w:val="en-GB"/>
              </w:rPr>
            </w:pPr>
            <w:r w:rsidRPr="00D506D7">
              <w:rPr>
                <w:rFonts w:cs="Arial"/>
                <w:lang w:val="en-GB"/>
              </w:rPr>
              <w:t>INREV Guidelines compliant</w:t>
            </w:r>
          </w:p>
        </w:tc>
        <w:tc>
          <w:tcPr>
            <w:tcW w:w="1751" w:type="pct"/>
            <w:shd w:val="clear" w:color="auto" w:fill="F9F9F9"/>
          </w:tcPr>
          <w:p w14:paraId="75E8D286" w14:textId="30A5D165" w:rsidR="004C27E7" w:rsidRPr="00D506D7" w:rsidRDefault="004C27E7" w:rsidP="004C27E7">
            <w:pPr>
              <w:spacing w:beforeLines="20" w:before="48" w:afterLines="20" w:after="48"/>
              <w:rPr>
                <w:rFonts w:cs="Arial"/>
                <w:sz w:val="16"/>
                <w:szCs w:val="16"/>
              </w:rPr>
            </w:pPr>
          </w:p>
        </w:tc>
      </w:tr>
      <w:tr w:rsidR="004C27E7" w:rsidRPr="00D506D7" w14:paraId="67B673E0" w14:textId="77777777" w:rsidTr="006978AB">
        <w:trPr>
          <w:trHeight w:hRule="exact" w:val="340"/>
        </w:trPr>
        <w:tc>
          <w:tcPr>
            <w:tcW w:w="1135" w:type="pct"/>
            <w:shd w:val="clear" w:color="auto" w:fill="F9F9F9"/>
          </w:tcPr>
          <w:p w14:paraId="0ADB34A8" w14:textId="77777777" w:rsidR="004C27E7" w:rsidRPr="00D506D7" w:rsidRDefault="004C27E7" w:rsidP="004C27E7">
            <w:pPr>
              <w:pStyle w:val="Tabel"/>
              <w:spacing w:beforeLines="20" w:before="48" w:afterLines="20" w:after="48"/>
              <w:rPr>
                <w:rFonts w:cs="Arial"/>
                <w:szCs w:val="16"/>
                <w:lang w:val="en-GB"/>
              </w:rPr>
            </w:pPr>
          </w:p>
        </w:tc>
        <w:tc>
          <w:tcPr>
            <w:tcW w:w="2114" w:type="pct"/>
            <w:shd w:val="clear" w:color="auto" w:fill="F9F9F9"/>
          </w:tcPr>
          <w:p w14:paraId="167FBD04" w14:textId="12CECAF8" w:rsidR="004C27E7" w:rsidRPr="00D506D7" w:rsidRDefault="004C27E7" w:rsidP="004C27E7">
            <w:pPr>
              <w:pStyle w:val="Tabel"/>
              <w:spacing w:beforeLines="20" w:before="48" w:afterLines="20" w:after="48"/>
              <w:rPr>
                <w:rFonts w:cs="Arial"/>
                <w:lang w:val="en-GB"/>
              </w:rPr>
            </w:pPr>
            <w:r w:rsidRPr="00D506D7">
              <w:rPr>
                <w:rFonts w:cs="Arial"/>
                <w:lang w:val="en-GB"/>
              </w:rPr>
              <w:t>Other Industry Standards compliant</w:t>
            </w:r>
          </w:p>
        </w:tc>
        <w:tc>
          <w:tcPr>
            <w:tcW w:w="1751" w:type="pct"/>
            <w:shd w:val="clear" w:color="auto" w:fill="F9F9F9"/>
          </w:tcPr>
          <w:p w14:paraId="3D830DD5" w14:textId="77777777" w:rsidR="004C27E7" w:rsidRPr="00D506D7" w:rsidRDefault="004C27E7" w:rsidP="004C27E7">
            <w:pPr>
              <w:spacing w:beforeLines="20" w:before="48" w:afterLines="20" w:after="48"/>
              <w:rPr>
                <w:rFonts w:cs="Arial"/>
                <w:sz w:val="16"/>
                <w:szCs w:val="16"/>
              </w:rPr>
            </w:pPr>
          </w:p>
        </w:tc>
      </w:tr>
      <w:tr w:rsidR="004C27E7" w:rsidRPr="00D506D7" w14:paraId="3A268E33" w14:textId="77777777" w:rsidTr="006978AB">
        <w:trPr>
          <w:trHeight w:hRule="exact" w:val="340"/>
        </w:trPr>
        <w:tc>
          <w:tcPr>
            <w:tcW w:w="1135" w:type="pct"/>
            <w:shd w:val="clear" w:color="auto" w:fill="EBEBEB"/>
          </w:tcPr>
          <w:p w14:paraId="052148EB" w14:textId="77777777" w:rsidR="004C27E7" w:rsidRPr="00D506D7" w:rsidRDefault="004C27E7" w:rsidP="004C27E7">
            <w:pPr>
              <w:pStyle w:val="Tabel"/>
              <w:spacing w:beforeLines="20" w:before="48" w:afterLines="20" w:after="48"/>
              <w:rPr>
                <w:rFonts w:cs="Arial"/>
                <w:szCs w:val="16"/>
                <w:lang w:val="en-GB"/>
              </w:rPr>
            </w:pPr>
            <w:r w:rsidRPr="00D506D7">
              <w:rPr>
                <w:rFonts w:cs="Arial"/>
                <w:szCs w:val="16"/>
                <w:lang w:val="en-GB"/>
              </w:rPr>
              <w:t>Investors</w:t>
            </w:r>
          </w:p>
        </w:tc>
        <w:tc>
          <w:tcPr>
            <w:tcW w:w="2114" w:type="pct"/>
            <w:shd w:val="clear" w:color="auto" w:fill="EBEBEB"/>
          </w:tcPr>
          <w:p w14:paraId="68F72354" w14:textId="77777777" w:rsidR="004C27E7" w:rsidRPr="00D506D7" w:rsidRDefault="004C27E7" w:rsidP="004C27E7">
            <w:pPr>
              <w:pStyle w:val="Tabel"/>
              <w:spacing w:beforeLines="20" w:before="48" w:afterLines="20" w:after="48"/>
              <w:rPr>
                <w:rFonts w:cs="Arial"/>
                <w:lang w:val="en-GB"/>
              </w:rPr>
            </w:pPr>
            <w:r w:rsidRPr="00D506D7">
              <w:rPr>
                <w:rFonts w:cs="Arial"/>
                <w:lang w:val="en-GB"/>
              </w:rPr>
              <w:t>Target Investor type</w:t>
            </w:r>
          </w:p>
        </w:tc>
        <w:tc>
          <w:tcPr>
            <w:tcW w:w="1751" w:type="pct"/>
            <w:shd w:val="clear" w:color="auto" w:fill="EBEBEB"/>
          </w:tcPr>
          <w:p w14:paraId="6C13440D" w14:textId="77777777" w:rsidR="004C27E7" w:rsidRPr="00D506D7" w:rsidRDefault="004C27E7" w:rsidP="004C27E7">
            <w:pPr>
              <w:spacing w:beforeLines="20" w:before="48" w:afterLines="20" w:after="48"/>
              <w:rPr>
                <w:rFonts w:cs="Arial"/>
                <w:sz w:val="16"/>
                <w:szCs w:val="16"/>
              </w:rPr>
            </w:pPr>
          </w:p>
        </w:tc>
      </w:tr>
      <w:tr w:rsidR="004C27E7" w:rsidRPr="00D506D7" w14:paraId="2B22A19F" w14:textId="77777777" w:rsidTr="006978AB">
        <w:trPr>
          <w:trHeight w:hRule="exact" w:val="340"/>
        </w:trPr>
        <w:tc>
          <w:tcPr>
            <w:tcW w:w="1135" w:type="pct"/>
            <w:shd w:val="clear" w:color="auto" w:fill="EBEBEB"/>
          </w:tcPr>
          <w:p w14:paraId="742A0E85" w14:textId="77777777" w:rsidR="004C27E7" w:rsidRPr="00D506D7" w:rsidRDefault="004C27E7" w:rsidP="004C27E7">
            <w:pPr>
              <w:pStyle w:val="Tabel"/>
              <w:spacing w:beforeLines="20" w:before="48" w:afterLines="20" w:after="48"/>
              <w:rPr>
                <w:rFonts w:cs="Arial"/>
                <w:szCs w:val="16"/>
                <w:lang w:val="en-GB"/>
              </w:rPr>
            </w:pPr>
          </w:p>
        </w:tc>
        <w:tc>
          <w:tcPr>
            <w:tcW w:w="2114" w:type="pct"/>
            <w:shd w:val="clear" w:color="auto" w:fill="EBEBEB"/>
          </w:tcPr>
          <w:p w14:paraId="0C7BF5E9" w14:textId="77777777" w:rsidR="004C27E7" w:rsidRPr="00D506D7" w:rsidRDefault="004C27E7" w:rsidP="004C27E7">
            <w:pPr>
              <w:pStyle w:val="Tabel"/>
              <w:spacing w:beforeLines="20" w:before="48" w:afterLines="20" w:after="48"/>
              <w:rPr>
                <w:rFonts w:cs="Arial"/>
                <w:lang w:val="en-GB"/>
              </w:rPr>
            </w:pPr>
            <w:r w:rsidRPr="00D506D7">
              <w:rPr>
                <w:rFonts w:cs="Arial"/>
                <w:lang w:val="en-GB"/>
              </w:rPr>
              <w:t>Target Number of Investors</w:t>
            </w:r>
          </w:p>
        </w:tc>
        <w:tc>
          <w:tcPr>
            <w:tcW w:w="1751" w:type="pct"/>
            <w:shd w:val="clear" w:color="auto" w:fill="EBEBEB"/>
          </w:tcPr>
          <w:p w14:paraId="0A95AD36" w14:textId="77777777" w:rsidR="004C27E7" w:rsidRPr="00D506D7" w:rsidRDefault="004C27E7" w:rsidP="004C27E7">
            <w:pPr>
              <w:spacing w:beforeLines="20" w:before="48" w:afterLines="20" w:after="48"/>
              <w:rPr>
                <w:rFonts w:cs="Arial"/>
                <w:sz w:val="16"/>
                <w:szCs w:val="16"/>
              </w:rPr>
            </w:pPr>
          </w:p>
        </w:tc>
      </w:tr>
      <w:tr w:rsidR="004C27E7" w:rsidRPr="00D506D7" w14:paraId="3BE62B31" w14:textId="77777777" w:rsidTr="006978AB">
        <w:trPr>
          <w:trHeight w:hRule="exact" w:val="340"/>
        </w:trPr>
        <w:tc>
          <w:tcPr>
            <w:tcW w:w="1135" w:type="pct"/>
            <w:shd w:val="clear" w:color="auto" w:fill="EBEBEB"/>
          </w:tcPr>
          <w:p w14:paraId="6A9F22A8" w14:textId="77777777" w:rsidR="004C27E7" w:rsidRPr="00D506D7" w:rsidRDefault="004C27E7" w:rsidP="004C27E7">
            <w:pPr>
              <w:pStyle w:val="Tabel"/>
              <w:spacing w:beforeLines="20" w:before="48" w:afterLines="20" w:after="48"/>
              <w:rPr>
                <w:rFonts w:cs="Arial"/>
                <w:szCs w:val="16"/>
                <w:lang w:val="en-GB"/>
              </w:rPr>
            </w:pPr>
          </w:p>
        </w:tc>
        <w:tc>
          <w:tcPr>
            <w:tcW w:w="2114" w:type="pct"/>
            <w:shd w:val="clear" w:color="auto" w:fill="EBEBEB"/>
          </w:tcPr>
          <w:p w14:paraId="76017553" w14:textId="77777777" w:rsidR="004C27E7" w:rsidRPr="00D506D7" w:rsidRDefault="004C27E7" w:rsidP="004C27E7">
            <w:pPr>
              <w:pStyle w:val="Tabel"/>
              <w:spacing w:beforeLines="20" w:before="48" w:afterLines="20" w:after="48"/>
              <w:rPr>
                <w:rFonts w:cs="Arial"/>
                <w:lang w:val="en-GB"/>
              </w:rPr>
            </w:pPr>
            <w:r w:rsidRPr="00D506D7">
              <w:rPr>
                <w:rFonts w:cs="Arial"/>
                <w:lang w:val="en-GB"/>
              </w:rPr>
              <w:t>Minimum Investment per Investor</w:t>
            </w:r>
          </w:p>
        </w:tc>
        <w:tc>
          <w:tcPr>
            <w:tcW w:w="1751" w:type="pct"/>
            <w:shd w:val="clear" w:color="auto" w:fill="EBEBEB"/>
          </w:tcPr>
          <w:p w14:paraId="30FED961" w14:textId="77777777" w:rsidR="004C27E7" w:rsidRPr="00D506D7" w:rsidRDefault="004C27E7" w:rsidP="004C27E7">
            <w:pPr>
              <w:spacing w:beforeLines="20" w:before="48" w:afterLines="20" w:after="48"/>
              <w:rPr>
                <w:rFonts w:cs="Arial"/>
                <w:sz w:val="16"/>
                <w:szCs w:val="16"/>
              </w:rPr>
            </w:pPr>
          </w:p>
        </w:tc>
      </w:tr>
      <w:tr w:rsidR="004C27E7" w:rsidRPr="00D506D7" w14:paraId="20476F90" w14:textId="77777777" w:rsidTr="006978AB">
        <w:trPr>
          <w:trHeight w:hRule="exact" w:val="340"/>
        </w:trPr>
        <w:tc>
          <w:tcPr>
            <w:tcW w:w="1135" w:type="pct"/>
            <w:shd w:val="clear" w:color="auto" w:fill="EBEBEB"/>
          </w:tcPr>
          <w:p w14:paraId="0813BF2F" w14:textId="77777777" w:rsidR="004C27E7" w:rsidRPr="00D506D7" w:rsidRDefault="004C27E7" w:rsidP="004C27E7">
            <w:pPr>
              <w:pStyle w:val="Tabel"/>
              <w:spacing w:beforeLines="20" w:before="48" w:afterLines="20" w:after="48"/>
              <w:rPr>
                <w:rFonts w:cs="Arial"/>
                <w:szCs w:val="16"/>
                <w:lang w:val="en-GB"/>
              </w:rPr>
            </w:pPr>
          </w:p>
        </w:tc>
        <w:tc>
          <w:tcPr>
            <w:tcW w:w="2114" w:type="pct"/>
            <w:shd w:val="clear" w:color="auto" w:fill="EBEBEB"/>
          </w:tcPr>
          <w:p w14:paraId="789A3361" w14:textId="77777777" w:rsidR="004C27E7" w:rsidRPr="00D506D7" w:rsidRDefault="004C27E7" w:rsidP="004C27E7">
            <w:pPr>
              <w:pStyle w:val="Tabel"/>
              <w:spacing w:beforeLines="20" w:before="48" w:afterLines="20" w:after="48"/>
              <w:rPr>
                <w:rFonts w:cs="Arial"/>
                <w:lang w:val="en-GB"/>
              </w:rPr>
            </w:pPr>
            <w:r w:rsidRPr="00D506D7">
              <w:rPr>
                <w:rFonts w:cs="Arial"/>
                <w:lang w:val="en-GB"/>
              </w:rPr>
              <w:t>Investment Manager Co-investment</w:t>
            </w:r>
          </w:p>
        </w:tc>
        <w:tc>
          <w:tcPr>
            <w:tcW w:w="1751" w:type="pct"/>
            <w:shd w:val="clear" w:color="auto" w:fill="EBEBEB"/>
          </w:tcPr>
          <w:p w14:paraId="4EB2111D" w14:textId="77777777" w:rsidR="004C27E7" w:rsidRPr="00D506D7" w:rsidRDefault="004C27E7" w:rsidP="004C27E7">
            <w:pPr>
              <w:spacing w:beforeLines="20" w:before="48" w:afterLines="20" w:after="48"/>
              <w:rPr>
                <w:rFonts w:cs="Arial"/>
                <w:sz w:val="16"/>
                <w:szCs w:val="16"/>
              </w:rPr>
            </w:pPr>
          </w:p>
        </w:tc>
      </w:tr>
    </w:tbl>
    <w:p w14:paraId="7AFAE88F" w14:textId="77777777" w:rsidR="007E3E22" w:rsidRPr="00D506D7" w:rsidRDefault="007E3E22" w:rsidP="00256137">
      <w:pPr>
        <w:pStyle w:val="Tabel"/>
        <w:spacing w:beforeLines="20" w:before="48" w:afterLines="20" w:after="48"/>
        <w:rPr>
          <w:rFonts w:cs="Arial"/>
          <w:b/>
          <w:bCs/>
          <w:lang w:val="en-GB"/>
        </w:rPr>
        <w:sectPr w:rsidR="007E3E22" w:rsidRPr="00D506D7" w:rsidSect="00D10AA8">
          <w:pgSz w:w="11907" w:h="16840" w:code="9"/>
          <w:pgMar w:top="2552" w:right="1418" w:bottom="2268" w:left="1418" w:header="720" w:footer="720" w:gutter="0"/>
          <w:cols w:space="720"/>
          <w:formProt w:val="0"/>
          <w:titlePg/>
          <w:docGrid w:linePitch="360"/>
        </w:sectPr>
      </w:pPr>
    </w:p>
    <w:tbl>
      <w:tblPr>
        <w:tblW w:w="4885" w:type="pct"/>
        <w:tblInd w:w="-25"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CellMar>
          <w:left w:w="28" w:type="dxa"/>
          <w:right w:w="28" w:type="dxa"/>
        </w:tblCellMar>
        <w:tblLook w:val="00A0" w:firstRow="1" w:lastRow="0" w:firstColumn="1" w:lastColumn="0" w:noHBand="0" w:noVBand="0"/>
      </w:tblPr>
      <w:tblGrid>
        <w:gridCol w:w="1976"/>
        <w:gridCol w:w="25"/>
        <w:gridCol w:w="3703"/>
        <w:gridCol w:w="25"/>
        <w:gridCol w:w="3088"/>
      </w:tblGrid>
      <w:tr w:rsidR="00F53AF7" w:rsidRPr="00D506D7" w14:paraId="65C90B38" w14:textId="77777777" w:rsidTr="006978AB">
        <w:trPr>
          <w:trHeight w:hRule="exact" w:val="340"/>
        </w:trPr>
        <w:tc>
          <w:tcPr>
            <w:tcW w:w="5000" w:type="pct"/>
            <w:gridSpan w:val="5"/>
            <w:shd w:val="clear" w:color="auto" w:fill="EBEBEB"/>
          </w:tcPr>
          <w:p w14:paraId="2FA8476E" w14:textId="12187075" w:rsidR="00F914F2" w:rsidRPr="00D506D7" w:rsidRDefault="003314C9" w:rsidP="00256137">
            <w:pPr>
              <w:pStyle w:val="Tabel"/>
              <w:spacing w:beforeLines="20" w:before="48" w:afterLines="20" w:after="48"/>
              <w:rPr>
                <w:rFonts w:cs="Arial"/>
                <w:b/>
                <w:bCs/>
                <w:szCs w:val="16"/>
                <w:lang w:val="en-GB"/>
              </w:rPr>
            </w:pPr>
            <w:r w:rsidRPr="00D506D7">
              <w:rPr>
                <w:rFonts w:cs="Arial"/>
                <w:b/>
                <w:bCs/>
                <w:lang w:val="en-GB"/>
              </w:rPr>
              <w:lastRenderedPageBreak/>
              <w:t>Sustainability</w:t>
            </w:r>
            <w:r w:rsidR="00F914F2" w:rsidRPr="00D506D7">
              <w:rPr>
                <w:rFonts w:cs="Arial"/>
                <w:b/>
                <w:bCs/>
                <w:lang w:val="en-GB"/>
              </w:rPr>
              <w:t xml:space="preserve"> </w:t>
            </w:r>
            <w:r w:rsidR="00EF223B" w:rsidRPr="00D506D7">
              <w:rPr>
                <w:rFonts w:cs="Arial"/>
                <w:b/>
                <w:bCs/>
                <w:lang w:val="en-GB"/>
              </w:rPr>
              <w:t>Information</w:t>
            </w:r>
          </w:p>
        </w:tc>
      </w:tr>
      <w:tr w:rsidR="00697576" w:rsidRPr="00D506D7" w14:paraId="2C3C2FDF" w14:textId="77777777" w:rsidTr="003D5067">
        <w:trPr>
          <w:trHeight w:hRule="exact" w:val="591"/>
        </w:trPr>
        <w:tc>
          <w:tcPr>
            <w:tcW w:w="1135" w:type="pct"/>
            <w:gridSpan w:val="2"/>
            <w:shd w:val="clear" w:color="auto" w:fill="EBEBEB"/>
          </w:tcPr>
          <w:p w14:paraId="3E50ADBD" w14:textId="4E9F0382" w:rsidR="00697576" w:rsidRPr="00D506D7" w:rsidRDefault="003314C9" w:rsidP="00697576">
            <w:pPr>
              <w:pStyle w:val="Tabel"/>
              <w:spacing w:beforeLines="20" w:before="48" w:afterLines="20" w:after="48"/>
              <w:rPr>
                <w:rFonts w:cs="Arial"/>
                <w:szCs w:val="16"/>
                <w:lang w:val="en-GB"/>
              </w:rPr>
            </w:pPr>
            <w:r w:rsidRPr="00D506D7">
              <w:rPr>
                <w:rFonts w:cs="Arial"/>
                <w:szCs w:val="16"/>
                <w:lang w:val="en-GB"/>
              </w:rPr>
              <w:t>Sustainability</w:t>
            </w:r>
            <w:r w:rsidR="00697576" w:rsidRPr="00D506D7">
              <w:rPr>
                <w:rFonts w:cs="Arial"/>
                <w:szCs w:val="16"/>
                <w:lang w:val="en-GB"/>
              </w:rPr>
              <w:t xml:space="preserve"> Regulation</w:t>
            </w:r>
          </w:p>
        </w:tc>
        <w:tc>
          <w:tcPr>
            <w:tcW w:w="2114" w:type="pct"/>
            <w:gridSpan w:val="2"/>
            <w:shd w:val="clear" w:color="auto" w:fill="EBEBEB"/>
          </w:tcPr>
          <w:p w14:paraId="3825F983" w14:textId="2411ED62"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Subject to SFDR Requirements</w:t>
            </w:r>
          </w:p>
        </w:tc>
        <w:tc>
          <w:tcPr>
            <w:tcW w:w="1751" w:type="pct"/>
            <w:shd w:val="clear" w:color="auto" w:fill="EBEBEB"/>
          </w:tcPr>
          <w:p w14:paraId="23E1E5DE" w14:textId="38BF1588" w:rsidR="00697576" w:rsidRPr="00D506D7" w:rsidRDefault="0054261F" w:rsidP="00697576">
            <w:pPr>
              <w:spacing w:beforeLines="20" w:before="48" w:afterLines="20" w:after="48"/>
              <w:rPr>
                <w:rFonts w:cs="Arial"/>
                <w:sz w:val="16"/>
                <w:szCs w:val="16"/>
              </w:rPr>
            </w:pPr>
            <w:sdt>
              <w:sdtPr>
                <w:rPr>
                  <w:rFonts w:cs="Arial"/>
                  <w:sz w:val="16"/>
                  <w:szCs w:val="16"/>
                </w:rPr>
                <w:id w:val="-1442994401"/>
                <w14:checkbox>
                  <w14:checked w14:val="0"/>
                  <w14:checkedState w14:val="2612" w14:font="MS Gothic"/>
                  <w14:uncheckedState w14:val="2610" w14:font="MS Gothic"/>
                </w14:checkbox>
              </w:sdtPr>
              <w:sdtEndPr/>
              <w:sdtContent>
                <w:r w:rsidR="00697576" w:rsidRPr="00D506D7">
                  <w:rPr>
                    <w:rFonts w:ascii="Segoe UI Symbol" w:hAnsi="Segoe UI Symbol" w:cs="Segoe UI Symbol"/>
                    <w:sz w:val="16"/>
                    <w:szCs w:val="16"/>
                  </w:rPr>
                  <w:t>☐</w:t>
                </w:r>
              </w:sdtContent>
            </w:sdt>
            <w:r w:rsidR="00697576" w:rsidRPr="00D506D7">
              <w:rPr>
                <w:rFonts w:cs="Arial"/>
                <w:sz w:val="16"/>
                <w:szCs w:val="16"/>
              </w:rPr>
              <w:t xml:space="preserve"> Yes </w:t>
            </w:r>
            <w:sdt>
              <w:sdtPr>
                <w:rPr>
                  <w:rFonts w:cs="Arial"/>
                  <w:sz w:val="16"/>
                  <w:szCs w:val="16"/>
                </w:rPr>
                <w:id w:val="-1550760617"/>
                <w14:checkbox>
                  <w14:checked w14:val="0"/>
                  <w14:checkedState w14:val="2612" w14:font="MS Gothic"/>
                  <w14:uncheckedState w14:val="2610" w14:font="MS Gothic"/>
                </w14:checkbox>
              </w:sdtPr>
              <w:sdtEndPr/>
              <w:sdtContent>
                <w:r w:rsidR="00697576" w:rsidRPr="00D506D7">
                  <w:rPr>
                    <w:rFonts w:ascii="Segoe UI Symbol" w:hAnsi="Segoe UI Symbol" w:cs="Segoe UI Symbol"/>
                    <w:sz w:val="16"/>
                    <w:szCs w:val="16"/>
                  </w:rPr>
                  <w:t>☐</w:t>
                </w:r>
              </w:sdtContent>
            </w:sdt>
            <w:r w:rsidR="00697576" w:rsidRPr="00D506D7">
              <w:rPr>
                <w:rFonts w:cs="Arial"/>
                <w:sz w:val="16"/>
                <w:szCs w:val="16"/>
              </w:rPr>
              <w:t xml:space="preserve"> No</w:t>
            </w:r>
          </w:p>
        </w:tc>
      </w:tr>
      <w:tr w:rsidR="00697576" w:rsidRPr="00D506D7" w14:paraId="7A897907" w14:textId="77777777" w:rsidTr="006978AB">
        <w:trPr>
          <w:trHeight w:hRule="exact" w:val="391"/>
        </w:trPr>
        <w:tc>
          <w:tcPr>
            <w:tcW w:w="1135" w:type="pct"/>
            <w:gridSpan w:val="2"/>
            <w:shd w:val="clear" w:color="auto" w:fill="EBEBEB"/>
          </w:tcPr>
          <w:p w14:paraId="1C0536A9"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0F0EB129" w14:textId="4556653F" w:rsidR="00697576" w:rsidRPr="00D506D7" w:rsidRDefault="00697576" w:rsidP="00664525">
            <w:pPr>
              <w:pStyle w:val="Tabel"/>
              <w:spacing w:beforeLines="20" w:before="48" w:afterLines="20" w:after="48"/>
              <w:rPr>
                <w:rFonts w:cs="Arial"/>
                <w:szCs w:val="16"/>
                <w:lang w:val="en-GB"/>
              </w:rPr>
            </w:pPr>
            <w:r w:rsidRPr="00D506D7">
              <w:rPr>
                <w:rFonts w:cs="Arial"/>
                <w:szCs w:val="16"/>
                <w:lang w:val="en-GB"/>
              </w:rPr>
              <w:t>If yes</w:t>
            </w:r>
            <w:r w:rsidR="00C7491C" w:rsidRPr="00D506D7">
              <w:rPr>
                <w:rFonts w:cs="Arial"/>
                <w:szCs w:val="16"/>
                <w:lang w:val="en-GB"/>
              </w:rPr>
              <w:t>:</w:t>
            </w:r>
          </w:p>
        </w:tc>
        <w:tc>
          <w:tcPr>
            <w:tcW w:w="1751" w:type="pct"/>
            <w:shd w:val="clear" w:color="auto" w:fill="EBEBEB"/>
          </w:tcPr>
          <w:p w14:paraId="41AF3B79" w14:textId="77777777" w:rsidR="00697576" w:rsidRPr="00D506D7" w:rsidRDefault="00697576" w:rsidP="00697576">
            <w:pPr>
              <w:spacing w:beforeLines="20" w:before="48" w:afterLines="20" w:after="48"/>
              <w:rPr>
                <w:rFonts w:cs="Arial"/>
                <w:sz w:val="16"/>
                <w:szCs w:val="16"/>
              </w:rPr>
            </w:pPr>
          </w:p>
        </w:tc>
      </w:tr>
      <w:tr w:rsidR="00697576" w:rsidRPr="00D506D7" w14:paraId="3F5C6B5B" w14:textId="77777777" w:rsidTr="006978AB">
        <w:trPr>
          <w:trHeight w:hRule="exact" w:val="913"/>
        </w:trPr>
        <w:tc>
          <w:tcPr>
            <w:tcW w:w="1135" w:type="pct"/>
            <w:gridSpan w:val="2"/>
            <w:shd w:val="clear" w:color="auto" w:fill="EBEBEB"/>
          </w:tcPr>
          <w:p w14:paraId="06F50D37"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02089A47" w14:textId="2F39DCA8" w:rsidR="00697576" w:rsidRPr="00D506D7" w:rsidRDefault="00697576" w:rsidP="00CA33C0">
            <w:pPr>
              <w:pStyle w:val="Tabel"/>
              <w:spacing w:beforeLines="20" w:before="48" w:afterLines="20" w:after="48"/>
              <w:ind w:left="288"/>
              <w:rPr>
                <w:rFonts w:cs="Arial"/>
                <w:szCs w:val="16"/>
                <w:lang w:val="en-GB"/>
              </w:rPr>
            </w:pPr>
            <w:r w:rsidRPr="00D506D7">
              <w:rPr>
                <w:rFonts w:cs="Arial"/>
                <w:szCs w:val="16"/>
                <w:lang w:val="en-GB"/>
              </w:rPr>
              <w:t>Specify if it meets the criteria under one of the SFDR articles</w:t>
            </w:r>
          </w:p>
        </w:tc>
        <w:tc>
          <w:tcPr>
            <w:tcW w:w="1751" w:type="pct"/>
            <w:shd w:val="clear" w:color="auto" w:fill="EBEBEB"/>
          </w:tcPr>
          <w:p w14:paraId="330C9815" w14:textId="77777777" w:rsidR="00697576" w:rsidRPr="00D506D7" w:rsidRDefault="00697576" w:rsidP="00697576">
            <w:pPr>
              <w:pStyle w:val="Tabel"/>
              <w:spacing w:line="240" w:lineRule="auto"/>
              <w:rPr>
                <w:rFonts w:cs="Arial"/>
                <w:szCs w:val="16"/>
                <w:lang w:val="en-GB"/>
              </w:rPr>
            </w:pPr>
            <w:r w:rsidRPr="00D506D7">
              <w:rPr>
                <w:rFonts w:cs="Arial"/>
                <w:szCs w:val="16"/>
                <w:lang w:val="en-GB"/>
              </w:rPr>
              <w:t xml:space="preserve">Article 6 </w:t>
            </w:r>
            <w:sdt>
              <w:sdtPr>
                <w:rPr>
                  <w:rFonts w:cs="Arial"/>
                  <w:szCs w:val="16"/>
                  <w:lang w:val="en-GB"/>
                </w:rPr>
                <w:id w:val="-1281026563"/>
                <w14:checkbox>
                  <w14:checked w14:val="0"/>
                  <w14:checkedState w14:val="2612" w14:font="MS Gothic"/>
                  <w14:uncheckedState w14:val="2610" w14:font="MS Gothic"/>
                </w14:checkbox>
              </w:sdtPr>
              <w:sdtEndPr/>
              <w:sdtContent>
                <w:r w:rsidRPr="00D506D7">
                  <w:rPr>
                    <w:rFonts w:ascii="Segoe UI Symbol" w:hAnsi="Segoe UI Symbol" w:cs="Segoe UI Symbol"/>
                    <w:szCs w:val="16"/>
                    <w:lang w:val="en-GB"/>
                  </w:rPr>
                  <w:t>☐</w:t>
                </w:r>
              </w:sdtContent>
            </w:sdt>
          </w:p>
          <w:p w14:paraId="0533379F" w14:textId="77777777" w:rsidR="00697576" w:rsidRPr="00D506D7" w:rsidRDefault="00697576" w:rsidP="00697576">
            <w:pPr>
              <w:pStyle w:val="Tabel"/>
              <w:spacing w:line="240" w:lineRule="auto"/>
              <w:rPr>
                <w:rFonts w:cs="Arial"/>
                <w:szCs w:val="16"/>
                <w:lang w:val="en-GB"/>
              </w:rPr>
            </w:pPr>
            <w:r w:rsidRPr="00D506D7">
              <w:rPr>
                <w:rFonts w:cs="Arial"/>
                <w:szCs w:val="16"/>
                <w:lang w:val="en-GB"/>
              </w:rPr>
              <w:t xml:space="preserve">Article 8 </w:t>
            </w:r>
            <w:sdt>
              <w:sdtPr>
                <w:rPr>
                  <w:rFonts w:cs="Arial"/>
                  <w:szCs w:val="16"/>
                  <w:lang w:val="en-GB"/>
                </w:rPr>
                <w:id w:val="-922480827"/>
                <w14:checkbox>
                  <w14:checked w14:val="0"/>
                  <w14:checkedState w14:val="2612" w14:font="MS Gothic"/>
                  <w14:uncheckedState w14:val="2610" w14:font="MS Gothic"/>
                </w14:checkbox>
              </w:sdtPr>
              <w:sdtEndPr/>
              <w:sdtContent>
                <w:r w:rsidRPr="00D506D7">
                  <w:rPr>
                    <w:rFonts w:ascii="Segoe UI Symbol" w:hAnsi="Segoe UI Symbol" w:cs="Segoe UI Symbol"/>
                    <w:szCs w:val="16"/>
                    <w:lang w:val="en-GB"/>
                  </w:rPr>
                  <w:t>☐</w:t>
                </w:r>
              </w:sdtContent>
            </w:sdt>
          </w:p>
          <w:p w14:paraId="1F13381D" w14:textId="18E98802" w:rsidR="00697576" w:rsidRPr="00D506D7" w:rsidRDefault="00697576" w:rsidP="00697576">
            <w:pPr>
              <w:spacing w:beforeLines="20" w:before="48" w:afterLines="20" w:after="48"/>
              <w:rPr>
                <w:rFonts w:cs="Arial"/>
                <w:sz w:val="16"/>
                <w:szCs w:val="16"/>
              </w:rPr>
            </w:pPr>
            <w:r w:rsidRPr="00D506D7">
              <w:rPr>
                <w:rFonts w:cs="Arial"/>
                <w:sz w:val="16"/>
                <w:szCs w:val="16"/>
              </w:rPr>
              <w:t xml:space="preserve">Article 9 </w:t>
            </w:r>
            <w:sdt>
              <w:sdtPr>
                <w:rPr>
                  <w:rFonts w:cs="Arial"/>
                  <w:sz w:val="16"/>
                  <w:szCs w:val="16"/>
                </w:rPr>
                <w:id w:val="176396627"/>
                <w14:checkbox>
                  <w14:checked w14:val="0"/>
                  <w14:checkedState w14:val="2612" w14:font="MS Gothic"/>
                  <w14:uncheckedState w14:val="2610" w14:font="MS Gothic"/>
                </w14:checkbox>
              </w:sdtPr>
              <w:sdtEndPr/>
              <w:sdtContent>
                <w:r w:rsidRPr="00D506D7">
                  <w:rPr>
                    <w:rFonts w:ascii="Segoe UI Symbol" w:hAnsi="Segoe UI Symbol" w:cs="Segoe UI Symbol"/>
                    <w:sz w:val="16"/>
                    <w:szCs w:val="16"/>
                  </w:rPr>
                  <w:t>☐</w:t>
                </w:r>
              </w:sdtContent>
            </w:sdt>
          </w:p>
        </w:tc>
      </w:tr>
      <w:tr w:rsidR="00697576" w:rsidRPr="00D506D7" w14:paraId="4EF5CA8F" w14:textId="77777777" w:rsidTr="006978AB">
        <w:trPr>
          <w:trHeight w:hRule="exact" w:val="391"/>
        </w:trPr>
        <w:tc>
          <w:tcPr>
            <w:tcW w:w="1135" w:type="pct"/>
            <w:gridSpan w:val="2"/>
            <w:shd w:val="clear" w:color="auto" w:fill="EBEBEB"/>
          </w:tcPr>
          <w:p w14:paraId="578F6317"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32D94BD0" w14:textId="521385E0"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If it meets the criteria under Article 8 or 9</w:t>
            </w:r>
          </w:p>
        </w:tc>
        <w:tc>
          <w:tcPr>
            <w:tcW w:w="1751" w:type="pct"/>
            <w:shd w:val="clear" w:color="auto" w:fill="EBEBEB"/>
          </w:tcPr>
          <w:p w14:paraId="553E37F6" w14:textId="77777777" w:rsidR="00697576" w:rsidRPr="00D506D7" w:rsidRDefault="00697576" w:rsidP="00697576">
            <w:pPr>
              <w:spacing w:beforeLines="20" w:before="48" w:afterLines="20" w:after="48"/>
              <w:rPr>
                <w:rFonts w:cs="Arial"/>
                <w:sz w:val="16"/>
                <w:szCs w:val="16"/>
              </w:rPr>
            </w:pPr>
          </w:p>
        </w:tc>
      </w:tr>
      <w:tr w:rsidR="00697576" w:rsidRPr="00D506D7" w14:paraId="34EF89E4" w14:textId="77777777" w:rsidTr="006978AB">
        <w:trPr>
          <w:trHeight w:hRule="exact" w:val="391"/>
        </w:trPr>
        <w:tc>
          <w:tcPr>
            <w:tcW w:w="1135" w:type="pct"/>
            <w:gridSpan w:val="2"/>
            <w:shd w:val="clear" w:color="auto" w:fill="EBEBEB"/>
          </w:tcPr>
          <w:p w14:paraId="4668A2E5"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373E07F4" w14:textId="5203B159" w:rsidR="00697576" w:rsidRPr="00D506D7" w:rsidRDefault="00697576" w:rsidP="00CA33C0">
            <w:pPr>
              <w:pStyle w:val="Tabel"/>
              <w:spacing w:beforeLines="20" w:before="48" w:afterLines="20" w:after="48"/>
              <w:ind w:left="288"/>
              <w:rPr>
                <w:rFonts w:cs="Arial"/>
                <w:szCs w:val="16"/>
                <w:lang w:val="en-GB"/>
              </w:rPr>
            </w:pPr>
            <w:r w:rsidRPr="00D506D7">
              <w:rPr>
                <w:rFonts w:cs="Arial"/>
                <w:szCs w:val="16"/>
                <w:lang w:val="en-GB"/>
              </w:rPr>
              <w:t>Sustainable Investments (% of AUM)</w:t>
            </w:r>
          </w:p>
        </w:tc>
        <w:tc>
          <w:tcPr>
            <w:tcW w:w="1751" w:type="pct"/>
            <w:shd w:val="clear" w:color="auto" w:fill="EBEBEB"/>
          </w:tcPr>
          <w:p w14:paraId="61C3F088" w14:textId="77777777" w:rsidR="00697576" w:rsidRPr="00D506D7" w:rsidRDefault="00697576" w:rsidP="00697576">
            <w:pPr>
              <w:spacing w:beforeLines="20" w:before="48" w:afterLines="20" w:after="48"/>
              <w:rPr>
                <w:rFonts w:cs="Arial"/>
                <w:sz w:val="16"/>
                <w:szCs w:val="16"/>
              </w:rPr>
            </w:pPr>
          </w:p>
        </w:tc>
      </w:tr>
      <w:tr w:rsidR="00697576" w:rsidRPr="00D506D7" w14:paraId="32494C0D" w14:textId="77777777" w:rsidTr="006978AB">
        <w:trPr>
          <w:trHeight w:hRule="exact" w:val="391"/>
        </w:trPr>
        <w:tc>
          <w:tcPr>
            <w:tcW w:w="1135" w:type="pct"/>
            <w:gridSpan w:val="2"/>
            <w:shd w:val="clear" w:color="auto" w:fill="EBEBEB"/>
          </w:tcPr>
          <w:p w14:paraId="6489CCAA"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157D719F" w14:textId="72B78E67" w:rsidR="00697576" w:rsidRPr="00D506D7" w:rsidRDefault="00697576" w:rsidP="00CA33C0">
            <w:pPr>
              <w:pStyle w:val="Tabel"/>
              <w:spacing w:beforeLines="20" w:before="48" w:afterLines="20" w:after="48"/>
              <w:ind w:left="288"/>
              <w:rPr>
                <w:rFonts w:cs="Arial"/>
                <w:szCs w:val="16"/>
                <w:lang w:val="en-GB"/>
              </w:rPr>
            </w:pPr>
            <w:r w:rsidRPr="00D506D7">
              <w:rPr>
                <w:rFonts w:cs="Arial"/>
                <w:szCs w:val="16"/>
                <w:lang w:val="en-GB"/>
              </w:rPr>
              <w:t>EU Taxonomy alignment (% of AUM)</w:t>
            </w:r>
          </w:p>
        </w:tc>
        <w:tc>
          <w:tcPr>
            <w:tcW w:w="1751" w:type="pct"/>
            <w:shd w:val="clear" w:color="auto" w:fill="EBEBEB"/>
          </w:tcPr>
          <w:p w14:paraId="087CAEC4" w14:textId="77777777" w:rsidR="00697576" w:rsidRPr="00D506D7" w:rsidRDefault="00697576" w:rsidP="00697576">
            <w:pPr>
              <w:spacing w:beforeLines="20" w:before="48" w:afterLines="20" w:after="48"/>
              <w:rPr>
                <w:rFonts w:cs="Arial"/>
                <w:sz w:val="16"/>
                <w:szCs w:val="16"/>
              </w:rPr>
            </w:pPr>
          </w:p>
        </w:tc>
      </w:tr>
      <w:tr w:rsidR="00697576" w:rsidRPr="00D506D7" w14:paraId="6CCF3986" w14:textId="77777777" w:rsidTr="007E3E22">
        <w:trPr>
          <w:trHeight w:hRule="exact" w:val="391"/>
        </w:trPr>
        <w:tc>
          <w:tcPr>
            <w:tcW w:w="1135" w:type="pct"/>
            <w:gridSpan w:val="2"/>
            <w:shd w:val="clear" w:color="auto" w:fill="EBEBEB"/>
          </w:tcPr>
          <w:p w14:paraId="02A17D2C"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084BAB8C" w14:textId="484DD1CC" w:rsidR="00697576" w:rsidRPr="00D506D7" w:rsidRDefault="00697576" w:rsidP="00697576">
            <w:pPr>
              <w:pStyle w:val="Tabel"/>
              <w:spacing w:beforeLines="20" w:before="48" w:afterLines="20" w:after="48"/>
              <w:rPr>
                <w:rFonts w:cs="Arial"/>
                <w:color w:val="008080"/>
                <w:szCs w:val="16"/>
                <w:lang w:val="en-GB"/>
              </w:rPr>
            </w:pPr>
            <w:r w:rsidRPr="00D506D7">
              <w:rPr>
                <w:rFonts w:cs="Arial"/>
                <w:color w:val="008080"/>
                <w:szCs w:val="16"/>
                <w:lang w:val="en-GB"/>
              </w:rPr>
              <w:t>Article 7</w:t>
            </w:r>
          </w:p>
        </w:tc>
        <w:tc>
          <w:tcPr>
            <w:tcW w:w="1751" w:type="pct"/>
            <w:shd w:val="clear" w:color="auto" w:fill="EBEBEB"/>
          </w:tcPr>
          <w:p w14:paraId="5A00D3EE" w14:textId="69664894" w:rsidR="00697576" w:rsidRPr="00D506D7" w:rsidRDefault="0054261F" w:rsidP="00697576">
            <w:pPr>
              <w:spacing w:beforeLines="20" w:before="48" w:afterLines="20" w:after="48"/>
              <w:rPr>
                <w:rFonts w:cs="Arial"/>
                <w:color w:val="008080"/>
                <w:sz w:val="16"/>
                <w:szCs w:val="16"/>
              </w:rPr>
            </w:pPr>
            <w:sdt>
              <w:sdtPr>
                <w:rPr>
                  <w:rFonts w:cs="Arial"/>
                  <w:color w:val="008080"/>
                  <w:sz w:val="16"/>
                  <w:szCs w:val="16"/>
                </w:rPr>
                <w:id w:val="970867685"/>
                <w14:checkbox>
                  <w14:checked w14:val="0"/>
                  <w14:checkedState w14:val="2612" w14:font="MS Gothic"/>
                  <w14:uncheckedState w14:val="2610" w14:font="MS Gothic"/>
                </w14:checkbox>
              </w:sdtPr>
              <w:sdtEndPr/>
              <w:sdtContent>
                <w:r w:rsidR="00697576" w:rsidRPr="00D506D7">
                  <w:rPr>
                    <w:rFonts w:ascii="Segoe UI Symbol" w:hAnsi="Segoe UI Symbol" w:cs="Segoe UI Symbol"/>
                    <w:color w:val="008080"/>
                    <w:sz w:val="16"/>
                    <w:szCs w:val="16"/>
                  </w:rPr>
                  <w:t>☐</w:t>
                </w:r>
              </w:sdtContent>
            </w:sdt>
            <w:r w:rsidR="00697576" w:rsidRPr="00D506D7">
              <w:rPr>
                <w:rFonts w:cs="Arial"/>
                <w:color w:val="008080"/>
                <w:sz w:val="16"/>
                <w:szCs w:val="16"/>
              </w:rPr>
              <w:t xml:space="preserve"> Yes </w:t>
            </w:r>
            <w:sdt>
              <w:sdtPr>
                <w:rPr>
                  <w:rFonts w:cs="Arial"/>
                  <w:color w:val="008080"/>
                  <w:sz w:val="16"/>
                  <w:szCs w:val="16"/>
                </w:rPr>
                <w:id w:val="-379240033"/>
                <w14:checkbox>
                  <w14:checked w14:val="0"/>
                  <w14:checkedState w14:val="2612" w14:font="MS Gothic"/>
                  <w14:uncheckedState w14:val="2610" w14:font="MS Gothic"/>
                </w14:checkbox>
              </w:sdtPr>
              <w:sdtEndPr/>
              <w:sdtContent>
                <w:r w:rsidR="00697576" w:rsidRPr="00D506D7">
                  <w:rPr>
                    <w:rFonts w:ascii="Segoe UI Symbol" w:hAnsi="Segoe UI Symbol" w:cs="Segoe UI Symbol"/>
                    <w:color w:val="008080"/>
                    <w:sz w:val="16"/>
                    <w:szCs w:val="16"/>
                  </w:rPr>
                  <w:t>☐</w:t>
                </w:r>
              </w:sdtContent>
            </w:sdt>
            <w:r w:rsidR="00697576" w:rsidRPr="00D506D7">
              <w:rPr>
                <w:rFonts w:cs="Arial"/>
                <w:color w:val="008080"/>
                <w:sz w:val="16"/>
                <w:szCs w:val="16"/>
              </w:rPr>
              <w:t xml:space="preserve"> No</w:t>
            </w:r>
          </w:p>
        </w:tc>
      </w:tr>
      <w:tr w:rsidR="00697576" w:rsidRPr="00D506D7" w14:paraId="3151C2AD" w14:textId="77777777" w:rsidTr="006978AB">
        <w:trPr>
          <w:trHeight w:hRule="exact" w:val="679"/>
        </w:trPr>
        <w:tc>
          <w:tcPr>
            <w:tcW w:w="1121" w:type="pct"/>
            <w:shd w:val="clear" w:color="auto" w:fill="EBEBEB"/>
          </w:tcPr>
          <w:p w14:paraId="64DEC60F"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51611B5E" w14:textId="6C766383" w:rsidR="00697576" w:rsidRPr="00D506D7" w:rsidRDefault="00697576" w:rsidP="003C5DFD">
            <w:pPr>
              <w:pStyle w:val="Tabel"/>
              <w:spacing w:beforeLines="20" w:before="48" w:afterLines="20" w:after="48"/>
              <w:rPr>
                <w:rFonts w:cs="Arial"/>
                <w:szCs w:val="16"/>
                <w:lang w:val="en-GB"/>
              </w:rPr>
            </w:pPr>
            <w:r w:rsidRPr="00D506D7">
              <w:rPr>
                <w:rFonts w:cs="Arial"/>
                <w:szCs w:val="16"/>
                <w:lang w:val="en-GB"/>
              </w:rPr>
              <w:t>Subject to other regulations (NFRD, CSRD, US SEC etc). If yes</w:t>
            </w:r>
            <w:r w:rsidR="009C3D55" w:rsidRPr="00D506D7">
              <w:rPr>
                <w:rFonts w:cs="Arial"/>
                <w:szCs w:val="16"/>
                <w:lang w:val="en-GB"/>
              </w:rPr>
              <w:t>,</w:t>
            </w:r>
            <w:r w:rsidRPr="00D506D7">
              <w:rPr>
                <w:rFonts w:cs="Arial"/>
                <w:szCs w:val="16"/>
                <w:lang w:val="en-GB"/>
              </w:rPr>
              <w:t xml:space="preserve"> specify</w:t>
            </w:r>
          </w:p>
        </w:tc>
        <w:tc>
          <w:tcPr>
            <w:tcW w:w="1765" w:type="pct"/>
            <w:gridSpan w:val="2"/>
            <w:shd w:val="clear" w:color="auto" w:fill="EBEBEB"/>
          </w:tcPr>
          <w:p w14:paraId="1563D0E6" w14:textId="3A870970" w:rsidR="00697576" w:rsidRPr="00D506D7" w:rsidRDefault="0054261F" w:rsidP="00697576">
            <w:pPr>
              <w:spacing w:beforeLines="20" w:before="48" w:afterLines="20" w:after="48"/>
              <w:rPr>
                <w:rFonts w:cs="Arial"/>
                <w:sz w:val="16"/>
                <w:szCs w:val="16"/>
              </w:rPr>
            </w:pPr>
            <w:sdt>
              <w:sdtPr>
                <w:rPr>
                  <w:rFonts w:cs="Arial"/>
                  <w:sz w:val="16"/>
                  <w:szCs w:val="16"/>
                </w:rPr>
                <w:id w:val="1355609919"/>
                <w14:checkbox>
                  <w14:checked w14:val="0"/>
                  <w14:checkedState w14:val="2612" w14:font="MS Gothic"/>
                  <w14:uncheckedState w14:val="2610" w14:font="MS Gothic"/>
                </w14:checkbox>
              </w:sdtPr>
              <w:sdtEndPr/>
              <w:sdtContent>
                <w:r w:rsidR="00697576" w:rsidRPr="00D506D7">
                  <w:rPr>
                    <w:rFonts w:ascii="Segoe UI Symbol" w:hAnsi="Segoe UI Symbol" w:cs="Segoe UI Symbol"/>
                    <w:sz w:val="16"/>
                    <w:szCs w:val="16"/>
                  </w:rPr>
                  <w:t>☐</w:t>
                </w:r>
              </w:sdtContent>
            </w:sdt>
            <w:r w:rsidR="00697576" w:rsidRPr="00D506D7">
              <w:rPr>
                <w:rFonts w:cs="Arial"/>
                <w:sz w:val="16"/>
                <w:szCs w:val="16"/>
              </w:rPr>
              <w:t xml:space="preserve"> Yes </w:t>
            </w:r>
            <w:sdt>
              <w:sdtPr>
                <w:rPr>
                  <w:rFonts w:cs="Arial"/>
                  <w:sz w:val="16"/>
                  <w:szCs w:val="16"/>
                </w:rPr>
                <w:id w:val="-1711803830"/>
                <w14:checkbox>
                  <w14:checked w14:val="0"/>
                  <w14:checkedState w14:val="2612" w14:font="MS Gothic"/>
                  <w14:uncheckedState w14:val="2610" w14:font="MS Gothic"/>
                </w14:checkbox>
              </w:sdtPr>
              <w:sdtEndPr/>
              <w:sdtContent>
                <w:r w:rsidR="00697576" w:rsidRPr="00D506D7">
                  <w:rPr>
                    <w:rFonts w:ascii="Segoe UI Symbol" w:hAnsi="Segoe UI Symbol" w:cs="Segoe UI Symbol"/>
                    <w:sz w:val="16"/>
                    <w:szCs w:val="16"/>
                  </w:rPr>
                  <w:t>☐</w:t>
                </w:r>
              </w:sdtContent>
            </w:sdt>
            <w:r w:rsidR="00697576" w:rsidRPr="00D506D7">
              <w:rPr>
                <w:rFonts w:cs="Arial"/>
                <w:sz w:val="16"/>
                <w:szCs w:val="16"/>
              </w:rPr>
              <w:t xml:space="preserve"> No</w:t>
            </w:r>
          </w:p>
        </w:tc>
      </w:tr>
      <w:tr w:rsidR="007E3E22" w:rsidRPr="00D506D7" w14:paraId="1D63505B" w14:textId="77777777" w:rsidTr="00162A56">
        <w:trPr>
          <w:trHeight w:hRule="exact" w:val="668"/>
        </w:trPr>
        <w:tc>
          <w:tcPr>
            <w:tcW w:w="1135" w:type="pct"/>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Pr>
          <w:p w14:paraId="2180316D" w14:textId="3F79BB01" w:rsidR="007E3E22" w:rsidRPr="00D506D7" w:rsidRDefault="007E3E22" w:rsidP="007E3E22">
            <w:pPr>
              <w:pStyle w:val="Tabel"/>
              <w:spacing w:beforeLines="20" w:before="48" w:afterLines="20" w:after="48"/>
              <w:rPr>
                <w:rFonts w:cs="Arial"/>
                <w:szCs w:val="16"/>
                <w:lang w:val="en-GB"/>
              </w:rPr>
            </w:pPr>
            <w:r w:rsidRPr="00D506D7">
              <w:rPr>
                <w:rFonts w:cs="Arial"/>
                <w:lang w:val="en-GB"/>
              </w:rPr>
              <w:t>Sustainability Targets and Performance</w:t>
            </w:r>
          </w:p>
        </w:tc>
        <w:tc>
          <w:tcPr>
            <w:tcW w:w="2114" w:type="pct"/>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Pr>
          <w:p w14:paraId="4E53B46A" w14:textId="0F437308" w:rsidR="007E3E22" w:rsidRPr="00D506D7" w:rsidRDefault="00873998" w:rsidP="007E3E22">
            <w:pPr>
              <w:pStyle w:val="Tabel"/>
              <w:spacing w:beforeLines="20" w:before="48" w:afterLines="20" w:after="48"/>
              <w:rPr>
                <w:rFonts w:cs="Arial"/>
                <w:szCs w:val="16"/>
                <w:lang w:val="en-GB"/>
              </w:rPr>
            </w:pPr>
            <w:r w:rsidRPr="00D506D7">
              <w:rPr>
                <w:rFonts w:cs="Arial"/>
                <w:szCs w:val="16"/>
                <w:lang w:val="en-GB"/>
              </w:rPr>
              <w:t xml:space="preserve">Decarbonisation targets </w:t>
            </w:r>
            <w:r w:rsidRPr="00D506D7">
              <w:rPr>
                <w:rFonts w:cs="Arial"/>
                <w:color w:val="008080"/>
                <w:szCs w:val="16"/>
                <w:lang w:val="en-GB"/>
              </w:rPr>
              <w:t>aligned with a recognised science-based pathway</w:t>
            </w:r>
            <w:r w:rsidR="007E3E22" w:rsidRPr="00D506D7">
              <w:rPr>
                <w:rFonts w:cs="Arial"/>
                <w:szCs w:val="16"/>
                <w:vertAlign w:val="superscript"/>
                <w:lang w:val="en-GB"/>
              </w:rPr>
              <w:t>5</w:t>
            </w:r>
          </w:p>
          <w:p w14:paraId="4DF4D65F" w14:textId="2E867D4D" w:rsidR="00873998" w:rsidRPr="00D506D7" w:rsidRDefault="00873998" w:rsidP="007E3E22">
            <w:pPr>
              <w:pStyle w:val="Tabel"/>
              <w:spacing w:beforeLines="20" w:before="48" w:afterLines="20" w:after="48"/>
              <w:rPr>
                <w:rFonts w:cs="Arial"/>
                <w:szCs w:val="16"/>
                <w:lang w:val="en-GB"/>
              </w:rPr>
            </w:pPr>
          </w:p>
        </w:tc>
        <w:tc>
          <w:tcPr>
            <w:tcW w:w="175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Pr>
          <w:p w14:paraId="44D0E80F" w14:textId="5AC63228" w:rsidR="007E3E22" w:rsidRPr="00D506D7" w:rsidRDefault="0054261F" w:rsidP="007E3E22">
            <w:pPr>
              <w:spacing w:beforeLines="20" w:before="48" w:afterLines="20" w:after="48"/>
              <w:rPr>
                <w:rFonts w:cs="Arial"/>
                <w:sz w:val="16"/>
                <w:szCs w:val="16"/>
              </w:rPr>
            </w:pPr>
            <w:sdt>
              <w:sdtPr>
                <w:rPr>
                  <w:rFonts w:cs="Arial"/>
                  <w:sz w:val="16"/>
                  <w:szCs w:val="16"/>
                </w:rPr>
                <w:id w:val="-1570187900"/>
                <w14:checkbox>
                  <w14:checked w14:val="0"/>
                  <w14:checkedState w14:val="2612" w14:font="MS Gothic"/>
                  <w14:uncheckedState w14:val="2610" w14:font="MS Gothic"/>
                </w14:checkbox>
              </w:sdtPr>
              <w:sdtEndPr/>
              <w:sdtContent>
                <w:r w:rsidR="007E3E22" w:rsidRPr="00D506D7">
                  <w:rPr>
                    <w:rFonts w:ascii="Segoe UI Symbol" w:eastAsia="MS Gothic" w:hAnsi="Segoe UI Symbol" w:cs="Segoe UI Symbol"/>
                    <w:sz w:val="16"/>
                    <w:szCs w:val="16"/>
                  </w:rPr>
                  <w:t>☐</w:t>
                </w:r>
              </w:sdtContent>
            </w:sdt>
            <w:r w:rsidR="007E3E22" w:rsidRPr="00D506D7">
              <w:rPr>
                <w:rFonts w:cs="Arial"/>
                <w:sz w:val="16"/>
                <w:szCs w:val="16"/>
              </w:rPr>
              <w:t xml:space="preserve"> Yes </w:t>
            </w:r>
            <w:sdt>
              <w:sdtPr>
                <w:rPr>
                  <w:rFonts w:cs="Arial"/>
                  <w:sz w:val="16"/>
                  <w:szCs w:val="16"/>
                </w:rPr>
                <w:id w:val="-2067171141"/>
                <w14:checkbox>
                  <w14:checked w14:val="0"/>
                  <w14:checkedState w14:val="2612" w14:font="MS Gothic"/>
                  <w14:uncheckedState w14:val="2610" w14:font="MS Gothic"/>
                </w14:checkbox>
              </w:sdtPr>
              <w:sdtEndPr/>
              <w:sdtContent>
                <w:r w:rsidR="00394805" w:rsidRPr="00D506D7">
                  <w:rPr>
                    <w:rFonts w:ascii="Segoe UI Symbol" w:eastAsia="MS Gothic" w:hAnsi="Segoe UI Symbol" w:cs="Segoe UI Symbol"/>
                    <w:sz w:val="16"/>
                    <w:szCs w:val="16"/>
                  </w:rPr>
                  <w:t>☐</w:t>
                </w:r>
              </w:sdtContent>
            </w:sdt>
            <w:r w:rsidR="007E3E22" w:rsidRPr="00D506D7">
              <w:rPr>
                <w:rFonts w:cs="Arial"/>
                <w:sz w:val="16"/>
                <w:szCs w:val="16"/>
              </w:rPr>
              <w:t xml:space="preserve"> No</w:t>
            </w:r>
          </w:p>
        </w:tc>
      </w:tr>
      <w:tr w:rsidR="00697576" w:rsidRPr="00D506D7" w14:paraId="4A432EA1" w14:textId="77777777" w:rsidTr="006978AB">
        <w:trPr>
          <w:trHeight w:hRule="exact" w:val="340"/>
        </w:trPr>
        <w:tc>
          <w:tcPr>
            <w:tcW w:w="1135" w:type="pct"/>
            <w:gridSpan w:val="2"/>
            <w:shd w:val="clear" w:color="auto" w:fill="EBEBEB"/>
          </w:tcPr>
          <w:p w14:paraId="4CC1EAB8" w14:textId="0A266B6E"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465683E4" w14:textId="524C282B"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Performance Benchmark (</w:t>
            </w:r>
            <w:r w:rsidR="00C05DCA" w:rsidRPr="00D506D7">
              <w:rPr>
                <w:rFonts w:cs="Arial"/>
                <w:szCs w:val="16"/>
                <w:lang w:val="en-GB"/>
              </w:rPr>
              <w:t>eg</w:t>
            </w:r>
            <w:r w:rsidRPr="00D506D7">
              <w:rPr>
                <w:rFonts w:cs="Arial"/>
                <w:szCs w:val="16"/>
                <w:lang w:val="en-GB"/>
              </w:rPr>
              <w:t xml:space="preserve"> GRESB)</w:t>
            </w:r>
          </w:p>
        </w:tc>
        <w:tc>
          <w:tcPr>
            <w:tcW w:w="1751" w:type="pct"/>
            <w:shd w:val="clear" w:color="auto" w:fill="EBEBEB"/>
          </w:tcPr>
          <w:p w14:paraId="000E93A7" w14:textId="14614F5E" w:rsidR="00697576" w:rsidRPr="00D506D7" w:rsidRDefault="0054261F" w:rsidP="00697576">
            <w:pPr>
              <w:pStyle w:val="Tabel"/>
              <w:spacing w:line="240" w:lineRule="auto"/>
              <w:rPr>
                <w:rFonts w:cs="Arial"/>
                <w:szCs w:val="16"/>
                <w:lang w:val="en-GB"/>
              </w:rPr>
            </w:pPr>
            <w:sdt>
              <w:sdtPr>
                <w:rPr>
                  <w:rFonts w:cs="Arial"/>
                  <w:szCs w:val="16"/>
                  <w:lang w:val="en-GB"/>
                </w:rPr>
                <w:id w:val="26306547"/>
                <w14:checkbox>
                  <w14:checked w14:val="0"/>
                  <w14:checkedState w14:val="2612" w14:font="MS Gothic"/>
                  <w14:uncheckedState w14:val="2610" w14:font="MS Gothic"/>
                </w14:checkbox>
              </w:sdtPr>
              <w:sdtEndPr/>
              <w:sdtContent>
                <w:r w:rsidR="00697576" w:rsidRPr="00D506D7">
                  <w:rPr>
                    <w:rFonts w:ascii="Segoe UI Symbol" w:hAnsi="Segoe UI Symbol" w:cs="Segoe UI Symbol"/>
                    <w:szCs w:val="16"/>
                    <w:lang w:val="en-GB"/>
                  </w:rPr>
                  <w:t>☐</w:t>
                </w:r>
              </w:sdtContent>
            </w:sdt>
            <w:r w:rsidR="00697576" w:rsidRPr="00D506D7">
              <w:rPr>
                <w:rFonts w:cs="Arial"/>
                <w:szCs w:val="16"/>
                <w:lang w:val="en-GB"/>
              </w:rPr>
              <w:t xml:space="preserve"> Yes </w:t>
            </w:r>
            <w:sdt>
              <w:sdtPr>
                <w:rPr>
                  <w:rFonts w:cs="Arial"/>
                  <w:szCs w:val="16"/>
                  <w:lang w:val="en-GB"/>
                </w:rPr>
                <w:id w:val="848528882"/>
                <w14:checkbox>
                  <w14:checked w14:val="0"/>
                  <w14:checkedState w14:val="2612" w14:font="MS Gothic"/>
                  <w14:uncheckedState w14:val="2610" w14:font="MS Gothic"/>
                </w14:checkbox>
              </w:sdtPr>
              <w:sdtEndPr/>
              <w:sdtContent>
                <w:r w:rsidR="00697576" w:rsidRPr="00D506D7">
                  <w:rPr>
                    <w:rFonts w:ascii="Segoe UI Symbol" w:hAnsi="Segoe UI Symbol" w:cs="Segoe UI Symbol"/>
                    <w:szCs w:val="16"/>
                    <w:lang w:val="en-GB"/>
                  </w:rPr>
                  <w:t>☐</w:t>
                </w:r>
              </w:sdtContent>
            </w:sdt>
            <w:r w:rsidR="00697576" w:rsidRPr="00D506D7">
              <w:rPr>
                <w:rFonts w:cs="Arial"/>
                <w:szCs w:val="16"/>
                <w:lang w:val="en-GB"/>
              </w:rPr>
              <w:t xml:space="preserve"> No</w:t>
            </w:r>
          </w:p>
        </w:tc>
      </w:tr>
      <w:tr w:rsidR="00697576" w:rsidRPr="00D506D7" w14:paraId="01BEF76E" w14:textId="77777777" w:rsidTr="006978AB">
        <w:trPr>
          <w:trHeight w:hRule="exact" w:val="340"/>
        </w:trPr>
        <w:tc>
          <w:tcPr>
            <w:tcW w:w="1135" w:type="pct"/>
            <w:gridSpan w:val="2"/>
            <w:shd w:val="clear" w:color="auto" w:fill="EBEBEB"/>
          </w:tcPr>
          <w:p w14:paraId="0E60C2D7"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311F65E2" w14:textId="3CCA533A"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 xml:space="preserve">Name of the benchmark reported / score </w:t>
            </w:r>
          </w:p>
        </w:tc>
        <w:tc>
          <w:tcPr>
            <w:tcW w:w="1751" w:type="pct"/>
            <w:shd w:val="clear" w:color="auto" w:fill="EBEBEB"/>
          </w:tcPr>
          <w:p w14:paraId="1C945649" w14:textId="5E04A9F6" w:rsidR="00697576" w:rsidRPr="00D506D7" w:rsidRDefault="00697576" w:rsidP="00697576">
            <w:pPr>
              <w:pStyle w:val="Tabel"/>
              <w:spacing w:line="240" w:lineRule="auto"/>
              <w:rPr>
                <w:rFonts w:cs="Arial"/>
                <w:szCs w:val="16"/>
                <w:lang w:val="en-GB"/>
              </w:rPr>
            </w:pPr>
          </w:p>
        </w:tc>
      </w:tr>
      <w:tr w:rsidR="00697576" w:rsidRPr="00D506D7" w14:paraId="6C9B7CC9" w14:textId="77777777" w:rsidTr="006978AB">
        <w:trPr>
          <w:trHeight w:hRule="exact" w:val="400"/>
        </w:trPr>
        <w:tc>
          <w:tcPr>
            <w:tcW w:w="1135" w:type="pct"/>
            <w:gridSpan w:val="2"/>
            <w:shd w:val="clear" w:color="auto" w:fill="EBEBEB"/>
          </w:tcPr>
          <w:p w14:paraId="1626E053"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6C788DD1" w14:textId="31E9B5C6"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ESG Certification Coverage for Existing Vehicles</w:t>
            </w:r>
            <w:r w:rsidR="00423AD8" w:rsidRPr="00D506D7">
              <w:rPr>
                <w:rFonts w:cs="Arial"/>
                <w:szCs w:val="16"/>
                <w:vertAlign w:val="superscript"/>
                <w:lang w:val="en-GB"/>
              </w:rPr>
              <w:t>6</w:t>
            </w:r>
          </w:p>
        </w:tc>
        <w:tc>
          <w:tcPr>
            <w:tcW w:w="1751" w:type="pct"/>
            <w:shd w:val="clear" w:color="auto" w:fill="EBEBEB"/>
          </w:tcPr>
          <w:p w14:paraId="67E58E93" w14:textId="77777777" w:rsidR="00697576" w:rsidRPr="00D506D7" w:rsidRDefault="00697576" w:rsidP="00697576">
            <w:pPr>
              <w:spacing w:beforeLines="20" w:before="48" w:afterLines="20" w:after="48"/>
              <w:rPr>
                <w:rFonts w:cs="Arial"/>
                <w:sz w:val="16"/>
                <w:szCs w:val="16"/>
              </w:rPr>
            </w:pPr>
          </w:p>
        </w:tc>
      </w:tr>
      <w:tr w:rsidR="00697576" w:rsidRPr="00D506D7" w14:paraId="1978DBC6" w14:textId="77777777" w:rsidTr="006978AB">
        <w:trPr>
          <w:trHeight w:hRule="exact" w:val="454"/>
        </w:trPr>
        <w:tc>
          <w:tcPr>
            <w:tcW w:w="1135" w:type="pct"/>
            <w:gridSpan w:val="2"/>
            <w:shd w:val="clear" w:color="auto" w:fill="EBEBEB"/>
          </w:tcPr>
          <w:p w14:paraId="240F0DA1"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EBEBEB"/>
          </w:tcPr>
          <w:p w14:paraId="708A8E76" w14:textId="3648F041" w:rsidR="00697576" w:rsidRPr="00D506D7" w:rsidRDefault="00697576" w:rsidP="00697576">
            <w:pPr>
              <w:pStyle w:val="Tabel"/>
              <w:spacing w:beforeLines="20" w:before="48" w:afterLines="20" w:after="48"/>
              <w:rPr>
                <w:rFonts w:cs="Arial"/>
                <w:szCs w:val="16"/>
                <w:lang w:val="en-GB"/>
              </w:rPr>
            </w:pPr>
            <w:r w:rsidRPr="00D506D7">
              <w:rPr>
                <w:rFonts w:cs="Arial"/>
                <w:szCs w:val="16"/>
                <w:lang w:val="en-GB"/>
              </w:rPr>
              <w:t>By value or area of assets certified (% AUM / M2)</w:t>
            </w:r>
          </w:p>
        </w:tc>
        <w:tc>
          <w:tcPr>
            <w:tcW w:w="1751" w:type="pct"/>
            <w:shd w:val="clear" w:color="auto" w:fill="EBEBEB"/>
          </w:tcPr>
          <w:p w14:paraId="0E882ED2" w14:textId="77777777" w:rsidR="00697576" w:rsidRPr="00D506D7" w:rsidRDefault="00697576" w:rsidP="00697576">
            <w:pPr>
              <w:spacing w:beforeLines="20" w:before="48" w:afterLines="20" w:after="48"/>
              <w:rPr>
                <w:rFonts w:cs="Arial"/>
                <w:sz w:val="16"/>
                <w:szCs w:val="16"/>
              </w:rPr>
            </w:pPr>
          </w:p>
        </w:tc>
      </w:tr>
      <w:tr w:rsidR="00697576" w:rsidRPr="00D506D7" w14:paraId="58DA920B" w14:textId="77777777" w:rsidTr="004C27E7">
        <w:trPr>
          <w:trHeight w:hRule="exact" w:val="740"/>
        </w:trPr>
        <w:tc>
          <w:tcPr>
            <w:tcW w:w="1135" w:type="pct"/>
            <w:gridSpan w:val="2"/>
            <w:shd w:val="clear" w:color="auto" w:fill="F9F9F9"/>
          </w:tcPr>
          <w:p w14:paraId="1D375BF8" w14:textId="48C36F37" w:rsidR="00697576" w:rsidRPr="00D506D7" w:rsidRDefault="004F0ED4" w:rsidP="00697576">
            <w:pPr>
              <w:pStyle w:val="Tabel"/>
              <w:spacing w:beforeLines="20" w:before="48" w:afterLines="20" w:after="48"/>
              <w:rPr>
                <w:rFonts w:cs="Arial"/>
                <w:szCs w:val="16"/>
                <w:lang w:val="en-GB"/>
              </w:rPr>
            </w:pPr>
            <w:r w:rsidRPr="00D506D7">
              <w:rPr>
                <w:rFonts w:cs="Arial"/>
                <w:szCs w:val="16"/>
                <w:lang w:val="en-GB"/>
              </w:rPr>
              <w:t xml:space="preserve">Sustainability </w:t>
            </w:r>
            <w:r w:rsidR="00697576" w:rsidRPr="00D506D7">
              <w:rPr>
                <w:rFonts w:cs="Arial"/>
                <w:szCs w:val="16"/>
                <w:lang w:val="en-GB"/>
              </w:rPr>
              <w:t>Commitments / Reporting</w:t>
            </w:r>
          </w:p>
        </w:tc>
        <w:tc>
          <w:tcPr>
            <w:tcW w:w="2114" w:type="pct"/>
            <w:gridSpan w:val="2"/>
            <w:shd w:val="clear" w:color="auto" w:fill="F9F9F9"/>
          </w:tcPr>
          <w:p w14:paraId="6FCFFB54" w14:textId="64A6933C" w:rsidR="00697576" w:rsidRPr="00D506D7" w:rsidRDefault="00697576" w:rsidP="00394805">
            <w:pPr>
              <w:pStyle w:val="Tabel"/>
              <w:spacing w:beforeLines="20" w:before="48" w:afterLines="20" w:after="48"/>
              <w:rPr>
                <w:rFonts w:cs="Arial"/>
                <w:lang w:val="en-GB"/>
              </w:rPr>
            </w:pPr>
            <w:r w:rsidRPr="00D506D7">
              <w:rPr>
                <w:rFonts w:cs="Arial"/>
                <w:lang w:val="en-GB"/>
              </w:rPr>
              <w:t>INREV</w:t>
            </w:r>
            <w:r w:rsidR="009B59F1" w:rsidRPr="00D506D7">
              <w:rPr>
                <w:rFonts w:cs="Arial"/>
                <w:lang w:val="en-GB"/>
              </w:rPr>
              <w:t xml:space="preserve"> Sustainability</w:t>
            </w:r>
            <w:r w:rsidRPr="00D506D7">
              <w:rPr>
                <w:rFonts w:cs="Arial"/>
                <w:lang w:val="en-GB"/>
              </w:rPr>
              <w:t xml:space="preserve"> Guidelines compliant</w:t>
            </w:r>
            <w:r w:rsidR="009B59F1" w:rsidRPr="00D506D7">
              <w:rPr>
                <w:rFonts w:cs="Arial"/>
                <w:lang w:val="en-GB"/>
              </w:rPr>
              <w:t xml:space="preserve"> (</w:t>
            </w:r>
            <w:r w:rsidR="00FD567A" w:rsidRPr="00D506D7">
              <w:rPr>
                <w:rFonts w:cs="Arial"/>
                <w:lang w:val="en-GB"/>
              </w:rPr>
              <w:t xml:space="preserve">see </w:t>
            </w:r>
            <w:r w:rsidR="00E438D5" w:rsidRPr="00D506D7">
              <w:rPr>
                <w:rFonts w:cs="Arial"/>
                <w:lang w:val="en-GB"/>
              </w:rPr>
              <w:t xml:space="preserve">question </w:t>
            </w:r>
            <w:hyperlink w:anchor="_Sustainable_Investment_Process" w:history="1">
              <w:r w:rsidR="00E438D5" w:rsidRPr="00D506D7">
                <w:rPr>
                  <w:rStyle w:val="Hyperlink"/>
                  <w:rFonts w:cs="Arial"/>
                  <w:lang w:val="en-GB"/>
                </w:rPr>
                <w:t>4.7.7</w:t>
              </w:r>
            </w:hyperlink>
            <w:r w:rsidR="00E438D5" w:rsidRPr="00D506D7">
              <w:rPr>
                <w:rFonts w:cs="Arial"/>
                <w:lang w:val="en-GB"/>
              </w:rPr>
              <w:t>)</w:t>
            </w:r>
          </w:p>
        </w:tc>
        <w:tc>
          <w:tcPr>
            <w:tcW w:w="1751" w:type="pct"/>
            <w:shd w:val="clear" w:color="auto" w:fill="F9F9F9"/>
          </w:tcPr>
          <w:p w14:paraId="18E9B53D" w14:textId="275CDD62" w:rsidR="00697576" w:rsidRPr="00D506D7" w:rsidRDefault="00697576" w:rsidP="00697576">
            <w:pPr>
              <w:spacing w:beforeLines="20" w:before="48" w:afterLines="20" w:after="48"/>
              <w:rPr>
                <w:rFonts w:cs="Arial"/>
                <w:sz w:val="16"/>
                <w:szCs w:val="16"/>
              </w:rPr>
            </w:pPr>
          </w:p>
        </w:tc>
      </w:tr>
      <w:tr w:rsidR="00697576" w:rsidRPr="00D506D7" w14:paraId="04CA784E" w14:textId="77777777" w:rsidTr="006978AB">
        <w:trPr>
          <w:trHeight w:hRule="exact" w:val="1395"/>
        </w:trPr>
        <w:tc>
          <w:tcPr>
            <w:tcW w:w="1135" w:type="pct"/>
            <w:gridSpan w:val="2"/>
            <w:shd w:val="clear" w:color="auto" w:fill="F9F9F9"/>
          </w:tcPr>
          <w:p w14:paraId="54218244" w14:textId="77777777" w:rsidR="00697576" w:rsidRPr="00D506D7" w:rsidRDefault="00697576" w:rsidP="00697576">
            <w:pPr>
              <w:pStyle w:val="Tabel"/>
              <w:spacing w:beforeLines="20" w:before="48" w:afterLines="20" w:after="48"/>
              <w:rPr>
                <w:rFonts w:cs="Arial"/>
                <w:szCs w:val="16"/>
                <w:lang w:val="en-GB"/>
              </w:rPr>
            </w:pPr>
          </w:p>
        </w:tc>
        <w:tc>
          <w:tcPr>
            <w:tcW w:w="2114" w:type="pct"/>
            <w:gridSpan w:val="2"/>
            <w:shd w:val="clear" w:color="auto" w:fill="F9F9F9"/>
          </w:tcPr>
          <w:p w14:paraId="248F557A" w14:textId="21895D9B" w:rsidR="00697576" w:rsidRPr="00D506D7" w:rsidRDefault="00697576" w:rsidP="00697576">
            <w:pPr>
              <w:pStyle w:val="Tabel"/>
              <w:spacing w:beforeLines="20" w:before="48" w:afterLines="20" w:after="48"/>
              <w:rPr>
                <w:rFonts w:cs="Arial"/>
                <w:lang w:val="en-GB"/>
              </w:rPr>
            </w:pPr>
            <w:r w:rsidRPr="00D506D7">
              <w:rPr>
                <w:rFonts w:cs="Arial"/>
                <w:lang w:val="en-GB"/>
              </w:rPr>
              <w:t xml:space="preserve">ESG frameworks used by </w:t>
            </w:r>
            <w:r w:rsidR="00892CDE" w:rsidRPr="00D506D7">
              <w:rPr>
                <w:rFonts w:cs="Arial"/>
                <w:lang w:val="en-GB"/>
              </w:rPr>
              <w:t xml:space="preserve">either </w:t>
            </w:r>
            <w:r w:rsidRPr="00D506D7">
              <w:rPr>
                <w:rFonts w:cs="Arial"/>
                <w:lang w:val="en-GB"/>
              </w:rPr>
              <w:t xml:space="preserve">vehicle </w:t>
            </w:r>
            <w:r w:rsidR="00892CDE" w:rsidRPr="00D506D7">
              <w:rPr>
                <w:rFonts w:cs="Arial"/>
                <w:lang w:val="en-GB"/>
              </w:rPr>
              <w:t xml:space="preserve">or </w:t>
            </w:r>
            <w:r w:rsidRPr="00D506D7">
              <w:rPr>
                <w:rFonts w:cs="Arial"/>
                <w:lang w:val="en-GB"/>
              </w:rPr>
              <w:t>organisation</w:t>
            </w:r>
          </w:p>
        </w:tc>
        <w:tc>
          <w:tcPr>
            <w:tcW w:w="1751" w:type="pct"/>
            <w:shd w:val="clear" w:color="auto" w:fill="F9F9F9"/>
          </w:tcPr>
          <w:p w14:paraId="1938E25B" w14:textId="7B0EA495" w:rsidR="00697576" w:rsidRPr="00D506D7" w:rsidRDefault="00697576" w:rsidP="00697576">
            <w:pPr>
              <w:spacing w:beforeLines="20" w:before="48" w:afterLines="20" w:after="48"/>
              <w:rPr>
                <w:rFonts w:cs="Arial"/>
                <w:sz w:val="16"/>
              </w:rPr>
            </w:pPr>
            <w:r w:rsidRPr="00D506D7">
              <w:rPr>
                <w:rFonts w:cs="Arial"/>
                <w:sz w:val="16"/>
              </w:rPr>
              <w:t xml:space="preserve">GRI </w:t>
            </w:r>
            <w:sdt>
              <w:sdtPr>
                <w:rPr>
                  <w:rFonts w:cs="Arial"/>
                  <w:sz w:val="16"/>
                </w:rPr>
                <w:id w:val="-426107173"/>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UN PRI </w:t>
            </w:r>
            <w:sdt>
              <w:sdtPr>
                <w:rPr>
                  <w:rFonts w:cs="Arial"/>
                  <w:sz w:val="16"/>
                </w:rPr>
                <w:id w:val="-127864989"/>
                <w14:checkbox>
                  <w14:checked w14:val="0"/>
                  <w14:checkedState w14:val="2612" w14:font="MS Gothic"/>
                  <w14:uncheckedState w14:val="2610" w14:font="MS Gothic"/>
                </w14:checkbox>
              </w:sdtPr>
              <w:sdtEndPr/>
              <w:sdtContent>
                <w:r w:rsidR="00256137" w:rsidRPr="00D506D7">
                  <w:rPr>
                    <w:rFonts w:ascii="Segoe UI Symbol" w:eastAsia="MS Gothic" w:hAnsi="Segoe UI Symbol" w:cs="Segoe UI Symbol"/>
                    <w:sz w:val="16"/>
                  </w:rPr>
                  <w:t>☐</w:t>
                </w:r>
              </w:sdtContent>
            </w:sdt>
            <w:r w:rsidRPr="00D506D7">
              <w:rPr>
                <w:rFonts w:cs="Arial"/>
                <w:sz w:val="16"/>
              </w:rPr>
              <w:t xml:space="preserve"> UN SDGs </w:t>
            </w:r>
            <w:sdt>
              <w:sdtPr>
                <w:rPr>
                  <w:rFonts w:cs="Arial"/>
                  <w:sz w:val="16"/>
                </w:rPr>
                <w:id w:val="-421721012"/>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TCFD  </w:t>
            </w:r>
            <w:sdt>
              <w:sdtPr>
                <w:rPr>
                  <w:rFonts w:cs="Arial"/>
                  <w:sz w:val="16"/>
                </w:rPr>
                <w:id w:val="1344665058"/>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CDP </w:t>
            </w:r>
            <w:sdt>
              <w:sdtPr>
                <w:rPr>
                  <w:rFonts w:cs="Arial"/>
                  <w:sz w:val="16"/>
                </w:rPr>
                <w:id w:val="1059975293"/>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Emissions reduction SBTs </w:t>
            </w:r>
            <w:sdt>
              <w:sdtPr>
                <w:rPr>
                  <w:rFonts w:cs="Arial"/>
                  <w:sz w:val="16"/>
                </w:rPr>
                <w:id w:val="1707758530"/>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w:t>
            </w:r>
            <w:r w:rsidR="007E3E22" w:rsidRPr="00D506D7">
              <w:rPr>
                <w:rFonts w:cs="Arial"/>
                <w:sz w:val="16"/>
              </w:rPr>
              <w:br/>
            </w:r>
            <w:r w:rsidRPr="00D506D7">
              <w:rPr>
                <w:rFonts w:cs="Arial"/>
                <w:sz w:val="16"/>
              </w:rPr>
              <w:t xml:space="preserve">ISO </w:t>
            </w:r>
            <w:sdt>
              <w:sdtPr>
                <w:rPr>
                  <w:rFonts w:cs="Arial"/>
                  <w:sz w:val="16"/>
                </w:rPr>
                <w:id w:val="401641208"/>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p>
          <w:p w14:paraId="29CEFCF1" w14:textId="2B2A5D56" w:rsidR="00697576" w:rsidRPr="00D506D7" w:rsidRDefault="00697576" w:rsidP="00697576">
            <w:pPr>
              <w:spacing w:beforeLines="20" w:before="48" w:afterLines="20" w:after="48"/>
              <w:rPr>
                <w:rFonts w:cs="Arial"/>
                <w:sz w:val="16"/>
                <w:szCs w:val="16"/>
              </w:rPr>
            </w:pPr>
            <w:r w:rsidRPr="00D506D7">
              <w:rPr>
                <w:rFonts w:cs="Arial"/>
                <w:sz w:val="16"/>
              </w:rPr>
              <w:t xml:space="preserve">Other </w:t>
            </w:r>
            <w:sdt>
              <w:sdtPr>
                <w:rPr>
                  <w:rFonts w:cs="Arial"/>
                  <w:sz w:val="16"/>
                </w:rPr>
                <w:id w:val="1980577458"/>
                <w14:checkbox>
                  <w14:checked w14:val="0"/>
                  <w14:checkedState w14:val="2612" w14:font="MS Gothic"/>
                  <w14:uncheckedState w14:val="2610" w14:font="MS Gothic"/>
                </w14:checkbox>
              </w:sdtPr>
              <w:sdtEndPr/>
              <w:sdtContent>
                <w:r w:rsidRPr="00D506D7">
                  <w:rPr>
                    <w:rFonts w:ascii="Segoe UI Symbol" w:hAnsi="Segoe UI Symbol" w:cs="Segoe UI Symbol"/>
                    <w:sz w:val="16"/>
                  </w:rPr>
                  <w:t>☐</w:t>
                </w:r>
              </w:sdtContent>
            </w:sdt>
            <w:r w:rsidRPr="00D506D7">
              <w:rPr>
                <w:rFonts w:cs="Arial"/>
                <w:sz w:val="16"/>
              </w:rPr>
              <w:t xml:space="preserve"> </w:t>
            </w:r>
            <w:r w:rsidR="000537B8" w:rsidRPr="00D506D7">
              <w:rPr>
                <w:rFonts w:cs="Arial"/>
                <w:sz w:val="16"/>
              </w:rPr>
              <w:t>S</w:t>
            </w:r>
            <w:r w:rsidRPr="00D506D7">
              <w:rPr>
                <w:rFonts w:cs="Arial"/>
                <w:sz w:val="16"/>
              </w:rPr>
              <w:t>pecify ___________</w:t>
            </w:r>
          </w:p>
        </w:tc>
      </w:tr>
    </w:tbl>
    <w:p w14:paraId="6898DF70" w14:textId="6425DCF0" w:rsidR="00C06688" w:rsidRPr="00D506D7" w:rsidRDefault="001570A1" w:rsidP="00710D2A">
      <w:pPr>
        <w:rPr>
          <w:rFonts w:cs="Arial"/>
          <w:bCs/>
          <w:kern w:val="32"/>
          <w:sz w:val="16"/>
          <w:szCs w:val="16"/>
        </w:rPr>
      </w:pPr>
      <w:bookmarkStart w:id="32" w:name="_Toc496254213"/>
      <w:r w:rsidRPr="00D506D7">
        <w:rPr>
          <w:rFonts w:cs="Arial"/>
          <w:sz w:val="16"/>
          <w:szCs w:val="16"/>
          <w:lang w:eastAsia="en-GB"/>
        </w:rPr>
        <w:t xml:space="preserve">Note: </w:t>
      </w:r>
      <w:r w:rsidR="00CA1858" w:rsidRPr="00D506D7">
        <w:rPr>
          <w:rFonts w:cs="Arial"/>
          <w:sz w:val="16"/>
          <w:szCs w:val="16"/>
          <w:lang w:eastAsia="en-GB"/>
        </w:rPr>
        <w:t xml:space="preserve">1. </w:t>
      </w:r>
      <w:r w:rsidR="00B94F10" w:rsidRPr="00D506D7">
        <w:rPr>
          <w:rFonts w:cs="Arial"/>
          <w:sz w:val="16"/>
          <w:szCs w:val="16"/>
          <w:lang w:eastAsia="en-GB"/>
        </w:rPr>
        <w:t>Fund, Separate Account, Club Deal, Joint Venture, Other</w:t>
      </w:r>
      <w:r w:rsidR="00EF13EC" w:rsidRPr="00D506D7">
        <w:rPr>
          <w:rFonts w:cs="Arial"/>
          <w:sz w:val="16"/>
          <w:szCs w:val="16"/>
          <w:lang w:eastAsia="en-GB"/>
        </w:rPr>
        <w:t xml:space="preserve"> </w:t>
      </w:r>
      <w:r w:rsidR="001046B4" w:rsidRPr="00D506D7">
        <w:rPr>
          <w:rFonts w:cs="Arial"/>
          <w:sz w:val="16"/>
          <w:szCs w:val="16"/>
          <w:lang w:eastAsia="en-GB"/>
        </w:rPr>
        <w:t>2. Open end, Closed end 3</w:t>
      </w:r>
      <w:r w:rsidR="00CA1858" w:rsidRPr="00D506D7">
        <w:rPr>
          <w:rFonts w:cs="Arial"/>
          <w:sz w:val="16"/>
          <w:szCs w:val="16"/>
          <w:lang w:eastAsia="en-GB"/>
        </w:rPr>
        <w:t>. Core</w:t>
      </w:r>
      <w:r w:rsidR="00D70F9F" w:rsidRPr="00D506D7">
        <w:rPr>
          <w:rFonts w:cs="Arial"/>
          <w:sz w:val="16"/>
          <w:szCs w:val="16"/>
          <w:lang w:eastAsia="en-GB"/>
        </w:rPr>
        <w:t xml:space="preserve">, </w:t>
      </w:r>
      <w:r w:rsidR="00CA1858" w:rsidRPr="00D506D7">
        <w:rPr>
          <w:rFonts w:cs="Arial"/>
          <w:sz w:val="16"/>
          <w:szCs w:val="16"/>
          <w:lang w:eastAsia="en-GB"/>
        </w:rPr>
        <w:t>Value Add</w:t>
      </w:r>
      <w:r w:rsidR="00D70F9F" w:rsidRPr="00D506D7">
        <w:rPr>
          <w:rFonts w:cs="Arial"/>
          <w:sz w:val="16"/>
          <w:szCs w:val="16"/>
          <w:lang w:eastAsia="en-GB"/>
        </w:rPr>
        <w:t xml:space="preserve">, </w:t>
      </w:r>
      <w:r w:rsidR="00CA1858" w:rsidRPr="00D506D7">
        <w:rPr>
          <w:rFonts w:cs="Arial"/>
          <w:sz w:val="16"/>
          <w:szCs w:val="16"/>
          <w:lang w:eastAsia="en-GB"/>
        </w:rPr>
        <w:t>Opportunistic</w:t>
      </w:r>
      <w:r w:rsidR="00EF13EC" w:rsidRPr="00D506D7">
        <w:rPr>
          <w:rFonts w:cs="Arial"/>
          <w:sz w:val="16"/>
          <w:szCs w:val="16"/>
          <w:lang w:eastAsia="en-GB"/>
        </w:rPr>
        <w:t>,</w:t>
      </w:r>
      <w:r w:rsidR="00D13596" w:rsidRPr="00D506D7">
        <w:rPr>
          <w:rFonts w:cs="Arial"/>
          <w:sz w:val="16"/>
          <w:szCs w:val="16"/>
          <w:lang w:eastAsia="en-GB"/>
        </w:rPr>
        <w:t xml:space="preserve"> </w:t>
      </w:r>
      <w:r w:rsidR="008B4171" w:rsidRPr="00D506D7">
        <w:rPr>
          <w:rFonts w:cs="Arial"/>
          <w:sz w:val="16"/>
          <w:szCs w:val="16"/>
          <w:lang w:eastAsia="en-GB"/>
        </w:rPr>
        <w:t>Other</w:t>
      </w:r>
      <w:r w:rsidR="00733C76" w:rsidRPr="00D506D7">
        <w:rPr>
          <w:rFonts w:cs="Arial"/>
          <w:sz w:val="16"/>
          <w:szCs w:val="16"/>
          <w:lang w:eastAsia="en-GB"/>
        </w:rPr>
        <w:t xml:space="preserve"> (specify)</w:t>
      </w:r>
      <w:r w:rsidR="00EF13EC" w:rsidRPr="00D506D7">
        <w:rPr>
          <w:rFonts w:cs="Arial"/>
          <w:sz w:val="16"/>
          <w:szCs w:val="16"/>
          <w:lang w:eastAsia="en-GB"/>
        </w:rPr>
        <w:t xml:space="preserve"> </w:t>
      </w:r>
      <w:r w:rsidR="001046B4" w:rsidRPr="00D506D7">
        <w:rPr>
          <w:rFonts w:cs="Arial"/>
          <w:sz w:val="16"/>
          <w:szCs w:val="16"/>
          <w:lang w:eastAsia="en-GB"/>
        </w:rPr>
        <w:t>4</w:t>
      </w:r>
      <w:r w:rsidR="00CA1858" w:rsidRPr="00D506D7">
        <w:rPr>
          <w:rFonts w:cs="Arial"/>
          <w:sz w:val="16"/>
          <w:szCs w:val="16"/>
          <w:lang w:eastAsia="en-GB"/>
        </w:rPr>
        <w:t xml:space="preserve">. </w:t>
      </w:r>
      <w:r w:rsidR="00B5394A" w:rsidRPr="00D506D7">
        <w:rPr>
          <w:rFonts w:cs="Arial"/>
          <w:sz w:val="16"/>
          <w:szCs w:val="16"/>
          <w:lang w:eastAsia="en-GB"/>
        </w:rPr>
        <w:t>Provide brief details of strategic themes</w:t>
      </w:r>
      <w:r w:rsidR="00812FF4" w:rsidRPr="00D506D7">
        <w:rPr>
          <w:rFonts w:cs="Arial"/>
          <w:sz w:val="16"/>
          <w:szCs w:val="16"/>
          <w:lang w:eastAsia="en-GB"/>
        </w:rPr>
        <w:t xml:space="preserve"> (</w:t>
      </w:r>
      <w:r w:rsidR="00717530" w:rsidRPr="00D506D7">
        <w:rPr>
          <w:rFonts w:cs="Arial"/>
          <w:sz w:val="16"/>
          <w:szCs w:val="16"/>
          <w:lang w:eastAsia="en-GB"/>
        </w:rPr>
        <w:t>eg</w:t>
      </w:r>
      <w:r w:rsidR="00812FF4" w:rsidRPr="00D506D7">
        <w:rPr>
          <w:rFonts w:cs="Arial"/>
          <w:sz w:val="16"/>
          <w:szCs w:val="16"/>
          <w:lang w:eastAsia="en-GB"/>
        </w:rPr>
        <w:t xml:space="preserve"> targeting prime assets or subsectors</w:t>
      </w:r>
      <w:r w:rsidR="00CC181D" w:rsidRPr="00D506D7">
        <w:rPr>
          <w:rFonts w:cs="Arial"/>
          <w:sz w:val="16"/>
          <w:szCs w:val="16"/>
        </w:rPr>
        <w:t>)</w:t>
      </w:r>
      <w:bookmarkEnd w:id="32"/>
      <w:r w:rsidR="006509ED" w:rsidRPr="00D506D7">
        <w:rPr>
          <w:rFonts w:cs="Arial"/>
          <w:sz w:val="16"/>
          <w:szCs w:val="16"/>
        </w:rPr>
        <w:t xml:space="preserve"> </w:t>
      </w:r>
      <w:r w:rsidR="00BE18B1" w:rsidRPr="00D506D7">
        <w:rPr>
          <w:rFonts w:cs="Arial"/>
          <w:sz w:val="16"/>
          <w:szCs w:val="16"/>
          <w:lang w:eastAsia="en-GB"/>
        </w:rPr>
        <w:t>5</w:t>
      </w:r>
      <w:r w:rsidR="00C06688" w:rsidRPr="00D506D7">
        <w:rPr>
          <w:rFonts w:cs="Arial"/>
          <w:sz w:val="16"/>
          <w:szCs w:val="16"/>
          <w:lang w:eastAsia="en-GB"/>
        </w:rPr>
        <w:t>. Data field aligned with INREV Vehicle Universe</w:t>
      </w:r>
      <w:r w:rsidR="00717530" w:rsidRPr="00D506D7">
        <w:rPr>
          <w:rFonts w:cs="Arial"/>
          <w:sz w:val="16"/>
          <w:szCs w:val="16"/>
          <w:lang w:eastAsia="en-GB"/>
        </w:rPr>
        <w:t>.</w:t>
      </w:r>
      <w:r w:rsidR="00C06688" w:rsidRPr="00D506D7">
        <w:rPr>
          <w:rFonts w:cs="Arial"/>
          <w:sz w:val="16"/>
          <w:szCs w:val="16"/>
          <w:lang w:eastAsia="en-GB"/>
        </w:rPr>
        <w:t xml:space="preserve"> </w:t>
      </w:r>
      <w:r w:rsidR="002151C2" w:rsidRPr="00D506D7">
        <w:rPr>
          <w:rFonts w:cs="Arial"/>
          <w:sz w:val="16"/>
          <w:szCs w:val="16"/>
          <w:lang w:eastAsia="en-GB"/>
        </w:rPr>
        <w:t>6. Data fields aligned with INREV Asset Level Index.</w:t>
      </w:r>
      <w:r w:rsidR="002151C2" w:rsidRPr="00D506D7" w:rsidDel="00862BF4">
        <w:rPr>
          <w:rFonts w:cs="Arial"/>
          <w:sz w:val="16"/>
          <w:szCs w:val="16"/>
          <w:lang w:eastAsia="en-GB"/>
        </w:rPr>
        <w:t xml:space="preserve"> </w:t>
      </w:r>
    </w:p>
    <w:p w14:paraId="5B042672" w14:textId="4BC0A9F2" w:rsidR="004012D0" w:rsidRPr="00D506D7" w:rsidRDefault="004012D0" w:rsidP="00C06688">
      <w:pPr>
        <w:ind w:left="1440" w:hanging="1440"/>
        <w:rPr>
          <w:rFonts w:cs="Arial"/>
        </w:rPr>
      </w:pPr>
    </w:p>
    <w:p w14:paraId="4A580EE7" w14:textId="77777777" w:rsidR="004012D0" w:rsidRPr="00D506D7" w:rsidRDefault="004012D0" w:rsidP="00063059">
      <w:pPr>
        <w:rPr>
          <w:rFonts w:cs="Arial"/>
        </w:rPr>
      </w:pPr>
    </w:p>
    <w:p w14:paraId="5851F6C1" w14:textId="77777777" w:rsidR="004012D0" w:rsidRPr="00D506D7" w:rsidRDefault="004012D0" w:rsidP="00063059">
      <w:pPr>
        <w:rPr>
          <w:rFonts w:cs="Arial"/>
        </w:rPr>
      </w:pPr>
    </w:p>
    <w:p w14:paraId="130F883F" w14:textId="77777777" w:rsidR="004012D0" w:rsidRPr="00D506D7" w:rsidRDefault="004012D0" w:rsidP="00063059">
      <w:pPr>
        <w:rPr>
          <w:rFonts w:cs="Arial"/>
        </w:rPr>
      </w:pPr>
    </w:p>
    <w:p w14:paraId="20FDEA22" w14:textId="77777777" w:rsidR="004012D0" w:rsidRPr="00D506D7" w:rsidRDefault="004012D0" w:rsidP="00063059">
      <w:pPr>
        <w:rPr>
          <w:rFonts w:cs="Arial"/>
        </w:rPr>
      </w:pPr>
    </w:p>
    <w:p w14:paraId="0ADAED8D" w14:textId="77777777" w:rsidR="004012D0" w:rsidRPr="00D506D7" w:rsidRDefault="004012D0" w:rsidP="00063059">
      <w:pPr>
        <w:rPr>
          <w:rFonts w:cs="Arial"/>
        </w:rPr>
      </w:pPr>
    </w:p>
    <w:p w14:paraId="73A49645" w14:textId="77777777" w:rsidR="004012D0" w:rsidRPr="00D506D7" w:rsidRDefault="004012D0" w:rsidP="00063059">
      <w:pPr>
        <w:rPr>
          <w:rFonts w:cs="Arial"/>
        </w:rPr>
      </w:pPr>
    </w:p>
    <w:p w14:paraId="1EFE31A6" w14:textId="77777777" w:rsidR="004012D0" w:rsidRPr="00D506D7" w:rsidRDefault="004012D0" w:rsidP="00063059">
      <w:pPr>
        <w:rPr>
          <w:rFonts w:cs="Arial"/>
        </w:rPr>
      </w:pPr>
    </w:p>
    <w:p w14:paraId="3867E485" w14:textId="54871222" w:rsidR="00147B72" w:rsidRPr="00D506D7" w:rsidRDefault="00256137" w:rsidP="00162A56">
      <w:pPr>
        <w:pStyle w:val="Heading2"/>
        <w:rPr>
          <w:color w:val="008080"/>
        </w:rPr>
      </w:pPr>
      <w:r w:rsidRPr="00D506D7">
        <w:rPr>
          <w:lang w:eastAsia="en-GB"/>
        </w:rPr>
        <w:br w:type="page"/>
      </w:r>
      <w:bookmarkStart w:id="33" w:name="_Toc234325669"/>
      <w:bookmarkStart w:id="34" w:name="_Toc239668928"/>
      <w:bookmarkStart w:id="35" w:name="_Toc233732157"/>
      <w:r w:rsidR="00147B72" w:rsidRPr="00D506D7">
        <w:rPr>
          <w:color w:val="008080"/>
        </w:rPr>
        <w:lastRenderedPageBreak/>
        <w:t>Investment Approach Summary</w:t>
      </w:r>
      <w:bookmarkEnd w:id="33"/>
      <w:bookmarkEnd w:id="34"/>
    </w:p>
    <w:p w14:paraId="457BA26C" w14:textId="33AE4B41" w:rsidR="00147B72" w:rsidRPr="00D506D7" w:rsidRDefault="00147B72" w:rsidP="00147B72">
      <w:pPr>
        <w:rPr>
          <w:rFonts w:cs="Arial"/>
          <w:color w:val="008080"/>
          <w:lang w:eastAsia="en-GB"/>
        </w:rPr>
      </w:pPr>
    </w:p>
    <w:p w14:paraId="625BA249" w14:textId="65CED781" w:rsidR="00A27307" w:rsidRPr="00D506D7" w:rsidRDefault="00A27307" w:rsidP="006079B0">
      <w:pPr>
        <w:spacing w:after="240"/>
        <w:rPr>
          <w:rFonts w:cs="Arial"/>
          <w:b/>
          <w:bCs/>
          <w:color w:val="008080"/>
          <w:lang w:eastAsia="en-GB"/>
        </w:rPr>
      </w:pPr>
      <w:r w:rsidRPr="00D506D7">
        <w:rPr>
          <w:rFonts w:cs="Arial"/>
          <w:color w:val="008080"/>
          <w:lang w:eastAsia="en-GB"/>
        </w:rPr>
        <w:t>This summary is intended to give investors a concise, high-level view of the vehicle's investment approach ahead of the more detailed questions in Part 1.</w:t>
      </w:r>
      <w:r w:rsidR="00E77EA6" w:rsidRPr="00D506D7">
        <w:rPr>
          <w:rFonts w:cs="Arial"/>
          <w:color w:val="008080"/>
          <w:lang w:eastAsia="en-GB"/>
        </w:rPr>
        <w:t xml:space="preserve"> </w:t>
      </w:r>
      <w:r w:rsidR="001F0B9C" w:rsidRPr="00D506D7">
        <w:rPr>
          <w:rFonts w:cs="Arial"/>
          <w:color w:val="008080"/>
          <w:lang w:eastAsia="en-GB"/>
        </w:rPr>
        <w:t>The responses should be short, no more than 300 words, and provide a clear overview of the vehicle’s key investment strategy, objectives and approach. It should not be a direct copy of information contained in the vehicle marketing documents or the PPM, but a standalone summary of factual information that can be substantiated within the DDQ or other supporting documents.</w:t>
      </w:r>
    </w:p>
    <w:p w14:paraId="1A2152A4" w14:textId="519D6986" w:rsidR="002C203B" w:rsidRPr="00D506D7" w:rsidRDefault="008736BE" w:rsidP="006A0C57">
      <w:pPr>
        <w:spacing w:after="120"/>
        <w:rPr>
          <w:rFonts w:cs="Arial"/>
          <w:color w:val="008080"/>
          <w:lang w:eastAsia="en-GB"/>
        </w:rPr>
      </w:pPr>
      <w:r w:rsidRPr="00D506D7">
        <w:rPr>
          <w:rFonts w:cs="Arial"/>
          <w:b/>
          <w:bCs/>
          <w:color w:val="008080"/>
          <w:lang w:eastAsia="en-GB"/>
        </w:rPr>
        <w:t>Vehicle</w:t>
      </w:r>
      <w:r w:rsidR="62B6BA6D" w:rsidRPr="00D506D7">
        <w:rPr>
          <w:rFonts w:cs="Arial"/>
          <w:b/>
          <w:bCs/>
          <w:color w:val="008080"/>
          <w:lang w:eastAsia="en-GB"/>
        </w:rPr>
        <w:t xml:space="preserve"> Lifecycle and Portfolio Positioning</w:t>
      </w:r>
      <w:r w:rsidR="002C203B" w:rsidRPr="00D506D7">
        <w:rPr>
          <w:rFonts w:cs="Arial"/>
          <w:b/>
          <w:bCs/>
          <w:color w:val="008080"/>
          <w:lang w:eastAsia="en-GB"/>
        </w:rPr>
        <w:t xml:space="preserve"> (</w:t>
      </w:r>
      <w:hyperlink w:anchor="_Investment_Management_Approach" w:history="1">
        <w:r w:rsidR="002C203B" w:rsidRPr="00D506D7">
          <w:rPr>
            <w:rStyle w:val="Hyperlink"/>
            <w:rFonts w:cs="Arial"/>
            <w:b/>
            <w:bCs/>
            <w:color w:val="008080"/>
            <w:lang w:eastAsia="en-GB"/>
          </w:rPr>
          <w:t>Chapter 4 – Investment Management Approach</w:t>
        </w:r>
      </w:hyperlink>
      <w:r w:rsidR="002C203B" w:rsidRPr="00D506D7">
        <w:rPr>
          <w:rFonts w:cs="Arial"/>
          <w:b/>
          <w:bCs/>
          <w:color w:val="008080"/>
          <w:lang w:eastAsia="en-GB"/>
        </w:rPr>
        <w:t>)</w:t>
      </w:r>
    </w:p>
    <w:p w14:paraId="09F3C708" w14:textId="1C50D62F" w:rsidR="62B6BA6D" w:rsidRPr="00D506D7" w:rsidRDefault="62B6BA6D">
      <w:pPr>
        <w:rPr>
          <w:rFonts w:cs="Arial"/>
          <w:color w:val="008080"/>
        </w:rPr>
      </w:pPr>
      <w:r w:rsidRPr="00D506D7">
        <w:rPr>
          <w:rFonts w:cs="Arial"/>
          <w:color w:val="008080"/>
          <w:lang w:eastAsia="en-GB"/>
        </w:rPr>
        <w:t xml:space="preserve">Where is the vehicle currently in its lifecycle, and how does the actual portfolio allocation compare </w:t>
      </w:r>
      <w:r w:rsidR="007B0977" w:rsidRPr="00D506D7">
        <w:rPr>
          <w:rFonts w:cs="Arial"/>
          <w:color w:val="008080"/>
          <w:lang w:eastAsia="en-GB"/>
        </w:rPr>
        <w:t>to</w:t>
      </w:r>
      <w:r w:rsidRPr="00D506D7">
        <w:rPr>
          <w:rFonts w:cs="Arial"/>
          <w:color w:val="008080"/>
          <w:lang w:eastAsia="en-GB"/>
        </w:rPr>
        <w:t xml:space="preserve"> the target allocation defined at </w:t>
      </w:r>
      <w:r w:rsidR="008736BE" w:rsidRPr="00D506D7">
        <w:rPr>
          <w:rFonts w:cs="Arial"/>
          <w:color w:val="008080"/>
          <w:lang w:eastAsia="en-GB"/>
        </w:rPr>
        <w:t>the outset</w:t>
      </w:r>
      <w:r w:rsidRPr="00D506D7">
        <w:rPr>
          <w:rFonts w:cs="Arial"/>
          <w:color w:val="008080"/>
          <w:lang w:eastAsia="en-GB"/>
        </w:rPr>
        <w:t>?</w:t>
      </w:r>
    </w:p>
    <w:p w14:paraId="2A742B5A" w14:textId="7BA6F668" w:rsidR="61678FFA" w:rsidRPr="00D506D7" w:rsidRDefault="61678FFA" w:rsidP="61678FFA">
      <w:pPr>
        <w:rPr>
          <w:rFonts w:cs="Arial"/>
          <w:color w:val="008080"/>
          <w:lang w:eastAsia="en-GB"/>
        </w:rPr>
      </w:pPr>
    </w:p>
    <w:p w14:paraId="6D165E83" w14:textId="7777777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346BB6B2" w14:textId="55D6C4A9"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6EB22F92" w14:textId="41BEB6AE"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3C1B3253" w14:textId="3E869D6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6D1A2FE5" w14:textId="1D13A758"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4EA38F9B" w14:textId="5289D9E5" w:rsidR="61678FFA" w:rsidRPr="00D506D7" w:rsidRDefault="61678FFA" w:rsidP="61678FFA">
      <w:pPr>
        <w:rPr>
          <w:rFonts w:cs="Arial"/>
          <w:color w:val="008080"/>
          <w:lang w:eastAsia="en-GB"/>
        </w:rPr>
      </w:pPr>
    </w:p>
    <w:p w14:paraId="4A166683" w14:textId="1EA183CE" w:rsidR="002C203B" w:rsidRPr="00D506D7" w:rsidRDefault="03B3F943" w:rsidP="006A0C57">
      <w:pPr>
        <w:spacing w:after="120"/>
        <w:rPr>
          <w:rFonts w:cs="Arial"/>
          <w:b/>
          <w:bCs/>
          <w:color w:val="008080"/>
          <w:lang w:eastAsia="en-GB"/>
        </w:rPr>
      </w:pPr>
      <w:r w:rsidRPr="00D506D7">
        <w:rPr>
          <w:rFonts w:cs="Arial"/>
          <w:b/>
          <w:bCs/>
          <w:color w:val="008080"/>
          <w:lang w:eastAsia="en-GB"/>
        </w:rPr>
        <w:t>Investment Sourcing and Underwriting Process</w:t>
      </w:r>
      <w:r w:rsidR="002C203B" w:rsidRPr="00D506D7">
        <w:rPr>
          <w:rFonts w:cs="Arial"/>
          <w:b/>
          <w:bCs/>
          <w:color w:val="008080"/>
          <w:lang w:eastAsia="en-GB"/>
        </w:rPr>
        <w:t xml:space="preserve"> (</w:t>
      </w:r>
      <w:hyperlink w:anchor="_3__Investment" w:history="1">
        <w:r w:rsidR="002C203B" w:rsidRPr="00D506D7">
          <w:rPr>
            <w:rStyle w:val="Hyperlink"/>
            <w:rFonts w:cs="Arial"/>
            <w:b/>
            <w:bCs/>
            <w:color w:val="008080"/>
            <w:lang w:eastAsia="en-GB"/>
          </w:rPr>
          <w:t>Chapter 3 – Investment Sourcing and Decision-Making</w:t>
        </w:r>
      </w:hyperlink>
      <w:r w:rsidR="002C203B" w:rsidRPr="00D506D7">
        <w:rPr>
          <w:rFonts w:cs="Arial"/>
          <w:b/>
          <w:bCs/>
          <w:color w:val="008080"/>
          <w:lang w:eastAsia="en-GB"/>
        </w:rPr>
        <w:t>)</w:t>
      </w:r>
    </w:p>
    <w:p w14:paraId="3A890521" w14:textId="760C08C6" w:rsidR="03B3F943" w:rsidRPr="00D506D7" w:rsidRDefault="43191E20" w:rsidP="61678FFA">
      <w:pPr>
        <w:rPr>
          <w:rFonts w:cs="Arial"/>
          <w:color w:val="008080"/>
        </w:rPr>
      </w:pPr>
      <w:r w:rsidRPr="00D506D7">
        <w:rPr>
          <w:rFonts w:cs="Arial"/>
          <w:color w:val="008080"/>
          <w:lang w:eastAsia="en-GB"/>
        </w:rPr>
        <w:t xml:space="preserve">How does the </w:t>
      </w:r>
      <w:r w:rsidR="00FD567A" w:rsidRPr="00D506D7">
        <w:rPr>
          <w:rFonts w:cs="Arial"/>
          <w:color w:val="008080"/>
          <w:lang w:eastAsia="en-GB"/>
        </w:rPr>
        <w:t>vehicle</w:t>
      </w:r>
      <w:r w:rsidRPr="00D506D7">
        <w:rPr>
          <w:rFonts w:cs="Arial"/>
          <w:color w:val="008080"/>
          <w:lang w:eastAsia="en-GB"/>
        </w:rPr>
        <w:t xml:space="preserve"> identify, evaluate, and select investment opportunities that align with its investment strategy?</w:t>
      </w:r>
    </w:p>
    <w:p w14:paraId="6584B345" w14:textId="536B2446" w:rsidR="61678FFA" w:rsidRPr="00D506D7" w:rsidRDefault="61678FFA" w:rsidP="61678FFA">
      <w:pPr>
        <w:rPr>
          <w:rFonts w:cs="Arial"/>
          <w:color w:val="008080"/>
          <w:lang w:eastAsia="en-GB"/>
        </w:rPr>
      </w:pPr>
    </w:p>
    <w:p w14:paraId="1838CCA6" w14:textId="7777777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64A45E0C" w14:textId="55D6C4A9"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67B0BE7A" w14:textId="41BEB6AE"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020F261E" w14:textId="3E869D6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0BFBCF39" w14:textId="1D13A758"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135C2BB1" w14:textId="16694FCF" w:rsidR="61678FFA" w:rsidRPr="00D506D7" w:rsidRDefault="61678FFA" w:rsidP="61678FFA">
      <w:pPr>
        <w:rPr>
          <w:rFonts w:cs="Arial"/>
          <w:color w:val="008080"/>
          <w:lang w:eastAsia="en-GB"/>
        </w:rPr>
      </w:pPr>
    </w:p>
    <w:p w14:paraId="76C361D7" w14:textId="54D4605F" w:rsidR="006C35C2" w:rsidRPr="00D506D7" w:rsidRDefault="0D8DD27E" w:rsidP="006A0C57">
      <w:pPr>
        <w:spacing w:after="120"/>
        <w:rPr>
          <w:rFonts w:cs="Arial"/>
          <w:b/>
          <w:bCs/>
          <w:color w:val="008080"/>
          <w:lang w:eastAsia="en-GB"/>
        </w:rPr>
      </w:pPr>
      <w:r w:rsidRPr="00D506D7">
        <w:rPr>
          <w:rFonts w:cs="Arial"/>
          <w:b/>
          <w:bCs/>
          <w:color w:val="008080"/>
          <w:lang w:eastAsia="en-GB"/>
        </w:rPr>
        <w:t>Value Creation Strategy</w:t>
      </w:r>
      <w:r w:rsidR="006C35C2" w:rsidRPr="00D506D7">
        <w:rPr>
          <w:rFonts w:cs="Arial"/>
          <w:b/>
          <w:bCs/>
          <w:color w:val="008080"/>
          <w:lang w:eastAsia="en-GB"/>
        </w:rPr>
        <w:t xml:space="preserve"> (</w:t>
      </w:r>
      <w:hyperlink w:anchor="_Investment_Management_Approach" w:history="1">
        <w:r w:rsidR="003451DA" w:rsidRPr="00D506D7">
          <w:rPr>
            <w:rStyle w:val="Hyperlink"/>
            <w:rFonts w:cs="Arial"/>
            <w:b/>
            <w:bCs/>
            <w:color w:val="008080"/>
            <w:lang w:eastAsia="en-GB"/>
          </w:rPr>
          <w:t>Chapter 4 – Investment Management Approach</w:t>
        </w:r>
      </w:hyperlink>
      <w:r w:rsidR="006C35C2" w:rsidRPr="00D506D7">
        <w:rPr>
          <w:rFonts w:cs="Arial"/>
          <w:b/>
          <w:bCs/>
          <w:color w:val="008080"/>
          <w:lang w:eastAsia="en-GB"/>
        </w:rPr>
        <w:t>)</w:t>
      </w:r>
    </w:p>
    <w:p w14:paraId="60E55E7C" w14:textId="2B3EEE00" w:rsidR="0D8DD27E" w:rsidRPr="00D506D7" w:rsidRDefault="0D8DD27E">
      <w:pPr>
        <w:rPr>
          <w:rFonts w:cs="Arial"/>
          <w:color w:val="008080"/>
        </w:rPr>
      </w:pPr>
      <w:r w:rsidRPr="00D506D7">
        <w:rPr>
          <w:rFonts w:cs="Arial"/>
          <w:color w:val="008080"/>
          <w:lang w:eastAsia="en-GB"/>
        </w:rPr>
        <w:t>What are the primary drivers of value creation to achieve targeted returns, and what ar</w:t>
      </w:r>
      <w:r w:rsidR="15AE4C2E" w:rsidRPr="00D506D7">
        <w:rPr>
          <w:rFonts w:cs="Arial"/>
          <w:color w:val="008080"/>
          <w:lang w:eastAsia="en-GB"/>
        </w:rPr>
        <w:t>e</w:t>
      </w:r>
      <w:r w:rsidR="00EE38BA" w:rsidRPr="00D506D7">
        <w:rPr>
          <w:rFonts w:cs="Arial"/>
          <w:color w:val="008080"/>
          <w:lang w:eastAsia="en-GB"/>
        </w:rPr>
        <w:t xml:space="preserve"> the </w:t>
      </w:r>
      <w:r w:rsidR="15AE4C2E" w:rsidRPr="00D506D7">
        <w:rPr>
          <w:rFonts w:cs="Arial"/>
          <w:color w:val="008080"/>
          <w:lang w:eastAsia="en-GB"/>
        </w:rPr>
        <w:t xml:space="preserve">differentiators </w:t>
      </w:r>
      <w:r w:rsidR="007765C3" w:rsidRPr="00D506D7">
        <w:rPr>
          <w:rFonts w:cs="Arial"/>
          <w:color w:val="008080"/>
          <w:lang w:eastAsia="en-GB"/>
        </w:rPr>
        <w:t>that enable the achievement of these returns</w:t>
      </w:r>
      <w:r w:rsidR="15AE4C2E" w:rsidRPr="00D506D7">
        <w:rPr>
          <w:rFonts w:cs="Arial"/>
          <w:color w:val="008080"/>
          <w:lang w:eastAsia="en-GB"/>
        </w:rPr>
        <w:t>?</w:t>
      </w:r>
    </w:p>
    <w:p w14:paraId="36CEEDB1" w14:textId="6A96C204" w:rsidR="61678FFA" w:rsidRPr="00D506D7" w:rsidRDefault="61678FFA" w:rsidP="61678FFA">
      <w:pPr>
        <w:rPr>
          <w:rFonts w:cs="Arial"/>
          <w:color w:val="008080"/>
          <w:lang w:eastAsia="en-GB"/>
        </w:rPr>
      </w:pPr>
    </w:p>
    <w:p w14:paraId="3EB38681" w14:textId="7777777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644ACD04" w14:textId="55D6C4A9"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1E37A6C5" w14:textId="41BEB6AE"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41600979" w14:textId="3E869D6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2BFCC2B7" w14:textId="1D13A758"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color w:val="008080"/>
          <w:lang w:val="en-GB"/>
        </w:rPr>
      </w:pPr>
    </w:p>
    <w:p w14:paraId="19E25DC5" w14:textId="199353D6" w:rsidR="61678FFA" w:rsidRPr="00D506D7" w:rsidRDefault="61678FFA" w:rsidP="61678FFA">
      <w:pPr>
        <w:rPr>
          <w:rFonts w:cs="Arial"/>
          <w:color w:val="008080"/>
          <w:lang w:eastAsia="en-GB"/>
        </w:rPr>
      </w:pPr>
    </w:p>
    <w:p w14:paraId="3F91B070" w14:textId="77777777" w:rsidR="006C35C2" w:rsidRPr="00D506D7" w:rsidRDefault="15AE4C2E" w:rsidP="006A0C57">
      <w:pPr>
        <w:spacing w:after="120"/>
        <w:rPr>
          <w:rFonts w:cs="Arial"/>
          <w:color w:val="008080"/>
          <w:lang w:eastAsia="en-GB"/>
        </w:rPr>
      </w:pPr>
      <w:r w:rsidRPr="00D506D7">
        <w:rPr>
          <w:rFonts w:cs="Arial"/>
          <w:b/>
          <w:bCs/>
          <w:color w:val="008080"/>
          <w:lang w:eastAsia="en-GB"/>
        </w:rPr>
        <w:t>Return Expectations and Track Record</w:t>
      </w:r>
      <w:r w:rsidR="006C35C2" w:rsidRPr="00D506D7">
        <w:rPr>
          <w:rFonts w:cs="Arial"/>
          <w:b/>
          <w:bCs/>
          <w:color w:val="008080"/>
          <w:lang w:eastAsia="en-GB"/>
        </w:rPr>
        <w:t xml:space="preserve"> (</w:t>
      </w:r>
      <w:hyperlink w:anchor="_Track_Record" w:history="1">
        <w:r w:rsidR="006C35C2" w:rsidRPr="00D506D7">
          <w:rPr>
            <w:rStyle w:val="Hyperlink"/>
            <w:rFonts w:cs="Arial"/>
            <w:b/>
            <w:bCs/>
            <w:color w:val="008080"/>
            <w:lang w:eastAsia="en-GB"/>
          </w:rPr>
          <w:t>Chapter 5 – Expertise and Track R</w:t>
        </w:r>
        <w:bookmarkStart w:id="36" w:name="_Hlt234496514"/>
        <w:bookmarkStart w:id="37" w:name="_Hlt234496515"/>
        <w:r w:rsidR="006C35C2" w:rsidRPr="00D506D7">
          <w:rPr>
            <w:rStyle w:val="Hyperlink"/>
            <w:rFonts w:cs="Arial"/>
            <w:b/>
            <w:bCs/>
            <w:color w:val="008080"/>
            <w:lang w:eastAsia="en-GB"/>
          </w:rPr>
          <w:t>e</w:t>
        </w:r>
        <w:bookmarkEnd w:id="36"/>
        <w:bookmarkEnd w:id="37"/>
        <w:r w:rsidR="006C35C2" w:rsidRPr="00D506D7">
          <w:rPr>
            <w:rStyle w:val="Hyperlink"/>
            <w:rFonts w:cs="Arial"/>
            <w:b/>
            <w:bCs/>
            <w:color w:val="008080"/>
            <w:lang w:eastAsia="en-GB"/>
          </w:rPr>
          <w:t>cord</w:t>
        </w:r>
      </w:hyperlink>
      <w:r w:rsidR="006C35C2" w:rsidRPr="00D506D7">
        <w:rPr>
          <w:rFonts w:cs="Arial"/>
          <w:b/>
          <w:bCs/>
          <w:color w:val="008080"/>
          <w:lang w:eastAsia="en-GB"/>
        </w:rPr>
        <w:t>)</w:t>
      </w:r>
    </w:p>
    <w:p w14:paraId="359DBE8F" w14:textId="3A4B0E13" w:rsidR="15AE4C2E" w:rsidRPr="00D506D7" w:rsidRDefault="15AE4C2E" w:rsidP="61678FFA">
      <w:pPr>
        <w:rPr>
          <w:rFonts w:cs="Arial"/>
          <w:color w:val="008080"/>
        </w:rPr>
      </w:pPr>
      <w:r w:rsidRPr="00D506D7">
        <w:rPr>
          <w:rFonts w:cs="Arial"/>
          <w:color w:val="008080"/>
          <w:lang w:eastAsia="en-GB"/>
        </w:rPr>
        <w:t xml:space="preserve">How do the vehicle's target returns compare </w:t>
      </w:r>
      <w:r w:rsidR="00716602" w:rsidRPr="00D506D7">
        <w:rPr>
          <w:rFonts w:cs="Arial"/>
          <w:color w:val="008080"/>
          <w:lang w:eastAsia="en-GB"/>
        </w:rPr>
        <w:t>to</w:t>
      </w:r>
      <w:r w:rsidRPr="00D506D7">
        <w:rPr>
          <w:rFonts w:cs="Arial"/>
          <w:color w:val="008080"/>
          <w:lang w:eastAsia="en-GB"/>
        </w:rPr>
        <w:t xml:space="preserve"> reali</w:t>
      </w:r>
      <w:r w:rsidR="006C35C2" w:rsidRPr="00D506D7">
        <w:rPr>
          <w:rFonts w:cs="Arial"/>
          <w:color w:val="008080"/>
          <w:lang w:eastAsia="en-GB"/>
        </w:rPr>
        <w:t>s</w:t>
      </w:r>
      <w:r w:rsidRPr="00D506D7">
        <w:rPr>
          <w:rFonts w:cs="Arial"/>
          <w:color w:val="008080"/>
          <w:lang w:eastAsia="en-GB"/>
        </w:rPr>
        <w:t xml:space="preserve">ed performance from </w:t>
      </w:r>
      <w:r w:rsidR="00586862" w:rsidRPr="00D506D7">
        <w:rPr>
          <w:rFonts w:cs="Arial"/>
          <w:color w:val="008080"/>
          <w:lang w:eastAsia="en-GB"/>
        </w:rPr>
        <w:t xml:space="preserve">other managed </w:t>
      </w:r>
      <w:r w:rsidR="00A517F5" w:rsidRPr="00D506D7">
        <w:rPr>
          <w:rFonts w:cs="Arial"/>
          <w:color w:val="008080"/>
          <w:lang w:eastAsia="en-GB"/>
        </w:rPr>
        <w:t>vehicles</w:t>
      </w:r>
      <w:r w:rsidR="00EE38BA" w:rsidRPr="00D506D7">
        <w:rPr>
          <w:rFonts w:cs="Arial"/>
          <w:color w:val="008080"/>
          <w:lang w:eastAsia="en-GB"/>
        </w:rPr>
        <w:t xml:space="preserve"> </w:t>
      </w:r>
      <w:r w:rsidR="00A517F5" w:rsidRPr="00D506D7">
        <w:rPr>
          <w:rFonts w:cs="Arial"/>
          <w:color w:val="008080"/>
          <w:lang w:eastAsia="en-GB"/>
        </w:rPr>
        <w:t>/</w:t>
      </w:r>
      <w:r w:rsidR="00EE38BA" w:rsidRPr="00D506D7">
        <w:rPr>
          <w:rFonts w:cs="Arial"/>
          <w:color w:val="008080"/>
          <w:lang w:eastAsia="en-GB"/>
        </w:rPr>
        <w:t xml:space="preserve"> </w:t>
      </w:r>
      <w:r w:rsidR="00A517F5" w:rsidRPr="00D506D7">
        <w:rPr>
          <w:rFonts w:cs="Arial"/>
          <w:color w:val="008080"/>
          <w:lang w:eastAsia="en-GB"/>
        </w:rPr>
        <w:t>separate account mandates with a similar strategy</w:t>
      </w:r>
      <w:r w:rsidR="00586862" w:rsidRPr="00D506D7">
        <w:rPr>
          <w:rFonts w:cs="Arial"/>
          <w:color w:val="008080"/>
          <w:lang w:eastAsia="en-GB"/>
        </w:rPr>
        <w:t xml:space="preserve">, </w:t>
      </w:r>
      <w:r w:rsidR="00977331" w:rsidRPr="00D506D7">
        <w:rPr>
          <w:rFonts w:cs="Arial"/>
          <w:color w:val="008080"/>
          <w:lang w:eastAsia="en-GB"/>
        </w:rPr>
        <w:t>based on</w:t>
      </w:r>
      <w:r w:rsidR="00586862" w:rsidRPr="00D506D7">
        <w:rPr>
          <w:rFonts w:cs="Arial"/>
          <w:color w:val="008080"/>
          <w:lang w:eastAsia="en-GB"/>
        </w:rPr>
        <w:t xml:space="preserve"> f</w:t>
      </w:r>
      <w:r w:rsidRPr="00D506D7">
        <w:rPr>
          <w:rFonts w:cs="Arial"/>
          <w:color w:val="008080"/>
          <w:lang w:eastAsia="en-GB"/>
        </w:rPr>
        <w:t>ully or partially reali</w:t>
      </w:r>
      <w:r w:rsidR="00131A8B" w:rsidRPr="00D506D7">
        <w:rPr>
          <w:rFonts w:cs="Arial"/>
          <w:color w:val="008080"/>
          <w:lang w:eastAsia="en-GB"/>
        </w:rPr>
        <w:t>s</w:t>
      </w:r>
      <w:r w:rsidRPr="00D506D7">
        <w:rPr>
          <w:rFonts w:cs="Arial"/>
          <w:color w:val="008080"/>
          <w:lang w:eastAsia="en-GB"/>
        </w:rPr>
        <w:t>ed investments?</w:t>
      </w:r>
      <w:r w:rsidR="008736BE" w:rsidRPr="00D506D7">
        <w:rPr>
          <w:rFonts w:cs="Arial"/>
          <w:color w:val="008080"/>
        </w:rPr>
        <w:t xml:space="preserve"> </w:t>
      </w:r>
    </w:p>
    <w:p w14:paraId="6DD317A8" w14:textId="0A39FD58" w:rsidR="61678FFA" w:rsidRPr="00D506D7" w:rsidRDefault="61678FFA" w:rsidP="61678FFA">
      <w:pPr>
        <w:rPr>
          <w:rFonts w:cs="Arial"/>
          <w:lang w:eastAsia="en-GB"/>
        </w:rPr>
      </w:pPr>
    </w:p>
    <w:p w14:paraId="6BC9B0F2" w14:textId="7777777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1140250D" w14:textId="55D6C4A9"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40FBFE6C" w14:textId="21713823" w:rsidR="61678FFA" w:rsidRPr="00D506D7" w:rsidRDefault="61678FFA" w:rsidP="61678FFA">
      <w:pPr>
        <w:rPr>
          <w:rFonts w:cs="Arial"/>
          <w:lang w:eastAsia="en-GB"/>
        </w:rPr>
      </w:pPr>
    </w:p>
    <w:p w14:paraId="73618472" w14:textId="7E677147" w:rsidR="00957D90" w:rsidRPr="00D506D7" w:rsidRDefault="15AE4C2E" w:rsidP="006A0C57">
      <w:pPr>
        <w:spacing w:after="120"/>
        <w:rPr>
          <w:rFonts w:cs="Arial"/>
          <w:b/>
          <w:bCs/>
          <w:color w:val="008080"/>
          <w:lang w:eastAsia="en-GB"/>
        </w:rPr>
      </w:pPr>
      <w:r w:rsidRPr="00D506D7">
        <w:rPr>
          <w:rFonts w:cs="Arial"/>
          <w:b/>
          <w:bCs/>
          <w:color w:val="008080"/>
          <w:lang w:eastAsia="en-GB"/>
        </w:rPr>
        <w:lastRenderedPageBreak/>
        <w:t>Key Risk Exposures</w:t>
      </w:r>
      <w:r w:rsidR="00957D90" w:rsidRPr="00D506D7">
        <w:rPr>
          <w:rFonts w:cs="Arial"/>
          <w:b/>
          <w:bCs/>
          <w:color w:val="008080"/>
          <w:lang w:eastAsia="en-GB"/>
        </w:rPr>
        <w:t xml:space="preserve"> (</w:t>
      </w:r>
      <w:hyperlink w:anchor="_Investment_Management_Approach" w:history="1">
        <w:r w:rsidR="003451DA" w:rsidRPr="00D506D7">
          <w:rPr>
            <w:rStyle w:val="Hyperlink"/>
            <w:rFonts w:cs="Arial"/>
            <w:b/>
            <w:bCs/>
            <w:color w:val="008080"/>
            <w:lang w:eastAsia="en-GB"/>
          </w:rPr>
          <w:t>Chapter 4 – Investment Management Approach</w:t>
        </w:r>
      </w:hyperlink>
      <w:r w:rsidR="00957D90" w:rsidRPr="00D506D7">
        <w:rPr>
          <w:rFonts w:cs="Arial"/>
          <w:b/>
          <w:bCs/>
          <w:color w:val="008080"/>
          <w:lang w:eastAsia="en-GB"/>
        </w:rPr>
        <w:t xml:space="preserve"> and </w:t>
      </w:r>
      <w:hyperlink w:anchor="_Risk_Management" w:history="1">
        <w:r w:rsidR="00957D90" w:rsidRPr="00D506D7">
          <w:rPr>
            <w:rStyle w:val="Hyperlink"/>
            <w:rFonts w:cs="Arial"/>
            <w:b/>
            <w:bCs/>
            <w:color w:val="008080"/>
            <w:lang w:eastAsia="en-GB"/>
          </w:rPr>
          <w:t>Chapter 10 – Risk Management</w:t>
        </w:r>
      </w:hyperlink>
      <w:r w:rsidR="00957D90" w:rsidRPr="00D506D7">
        <w:rPr>
          <w:rFonts w:cs="Arial"/>
          <w:b/>
          <w:bCs/>
          <w:color w:val="008080"/>
          <w:lang w:eastAsia="en-GB"/>
        </w:rPr>
        <w:t>)</w:t>
      </w:r>
    </w:p>
    <w:p w14:paraId="0B9735BF" w14:textId="00697CF8" w:rsidR="15AE4C2E" w:rsidRPr="00D506D7" w:rsidRDefault="15AE4C2E" w:rsidP="61678FFA">
      <w:pPr>
        <w:rPr>
          <w:rFonts w:cs="Arial"/>
          <w:color w:val="008080"/>
        </w:rPr>
      </w:pPr>
      <w:r w:rsidRPr="00D506D7">
        <w:rPr>
          <w:rFonts w:cs="Arial"/>
          <w:color w:val="008080"/>
          <w:lang w:eastAsia="en-GB"/>
        </w:rPr>
        <w:t>What are the principal risks inherent in the investment strategy and how are they identified, monitored, and mitigated?</w:t>
      </w:r>
    </w:p>
    <w:p w14:paraId="4C5F8E2D" w14:textId="13EC2C79" w:rsidR="61678FFA" w:rsidRPr="00D506D7" w:rsidRDefault="61678FFA" w:rsidP="61678FFA">
      <w:pPr>
        <w:rPr>
          <w:rFonts w:cs="Arial"/>
          <w:lang w:eastAsia="en-GB"/>
        </w:rPr>
      </w:pPr>
    </w:p>
    <w:p w14:paraId="64C7F577" w14:textId="7777777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5AE605A1" w14:textId="55D6C4A9"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3A9D5B81" w14:textId="41BEB6AE"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37195DAD" w14:textId="3E869D67"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1AED7DEC" w14:textId="1D13A758" w:rsidR="61678FFA" w:rsidRPr="00D506D7" w:rsidRDefault="61678FFA" w:rsidP="61678F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7AFB6ACE" w14:textId="70EE9E08" w:rsidR="61678FFA" w:rsidRPr="00D506D7" w:rsidRDefault="61678FFA" w:rsidP="61678FFA">
      <w:pPr>
        <w:rPr>
          <w:rFonts w:cs="Arial"/>
          <w:lang w:eastAsia="en-GB"/>
        </w:rPr>
      </w:pPr>
    </w:p>
    <w:p w14:paraId="270DBD9E" w14:textId="77777777" w:rsidR="00C732B4" w:rsidRPr="00D506D7" w:rsidRDefault="00C732B4" w:rsidP="00F377F6">
      <w:pPr>
        <w:pStyle w:val="Heading1"/>
        <w:rPr>
          <w:highlight w:val="yellow"/>
          <w:lang w:eastAsia="en-GB"/>
        </w:rPr>
        <w:sectPr w:rsidR="00C732B4" w:rsidRPr="00D506D7" w:rsidSect="00D10AA8">
          <w:pgSz w:w="11907" w:h="16840" w:code="9"/>
          <w:pgMar w:top="2552" w:right="1418" w:bottom="2268" w:left="1418" w:header="720" w:footer="720" w:gutter="0"/>
          <w:cols w:space="720"/>
          <w:formProt w:val="0"/>
          <w:titlePg/>
          <w:docGrid w:linePitch="360"/>
        </w:sectPr>
      </w:pPr>
    </w:p>
    <w:p w14:paraId="7BEA1C5F" w14:textId="55719C7F" w:rsidR="00147B72" w:rsidRPr="00D506D7" w:rsidRDefault="00147B72" w:rsidP="006079B0">
      <w:pPr>
        <w:rPr>
          <w:rStyle w:val="Heading1Char"/>
          <w:color w:val="0070C0"/>
          <w:lang w:val="en-GB"/>
        </w:rPr>
      </w:pPr>
      <w:bookmarkStart w:id="38" w:name="_Toc233732158"/>
      <w:bookmarkEnd w:id="35"/>
    </w:p>
    <w:p w14:paraId="01ACB119" w14:textId="2D62CF49" w:rsidR="006C7E79" w:rsidRPr="00D506D7" w:rsidRDefault="00676F61" w:rsidP="00F24F88">
      <w:pPr>
        <w:spacing w:line="240" w:lineRule="auto"/>
        <w:outlineLvl w:val="0"/>
        <w:rPr>
          <w:rFonts w:cs="Arial"/>
          <w:color w:val="0033AA"/>
          <w:kern w:val="32"/>
          <w:sz w:val="32"/>
          <w:szCs w:val="32"/>
        </w:rPr>
      </w:pPr>
      <w:bookmarkStart w:id="39" w:name="_Toc234325671"/>
      <w:bookmarkStart w:id="40" w:name="_Toc239668929"/>
      <w:r w:rsidRPr="00D506D7">
        <w:rPr>
          <w:rStyle w:val="Heading1Char"/>
          <w:color w:val="0033AA"/>
          <w:lang w:val="en-GB"/>
        </w:rPr>
        <w:t xml:space="preserve">Part 1 – Vehicle </w:t>
      </w:r>
      <w:r w:rsidR="00CB110B" w:rsidRPr="00D506D7">
        <w:rPr>
          <w:rStyle w:val="Heading1Char"/>
          <w:color w:val="0033AA"/>
          <w:lang w:val="en-GB"/>
        </w:rPr>
        <w:t>I</w:t>
      </w:r>
      <w:r w:rsidRPr="00D506D7">
        <w:rPr>
          <w:rStyle w:val="Heading1Char"/>
          <w:color w:val="0033AA"/>
          <w:lang w:val="en-GB"/>
        </w:rPr>
        <w:t xml:space="preserve">nformation </w:t>
      </w:r>
      <w:r w:rsidR="00855D85" w:rsidRPr="00D506D7">
        <w:rPr>
          <w:rStyle w:val="Heading1Char"/>
          <w:color w:val="0033AA"/>
          <w:lang w:val="en-GB"/>
        </w:rPr>
        <w:t>and</w:t>
      </w:r>
      <w:r w:rsidRPr="00D506D7">
        <w:rPr>
          <w:rStyle w:val="Heading1Char"/>
          <w:color w:val="0033AA"/>
          <w:lang w:val="en-GB"/>
        </w:rPr>
        <w:t xml:space="preserve"> </w:t>
      </w:r>
      <w:r w:rsidR="00CB110B" w:rsidRPr="00D506D7">
        <w:rPr>
          <w:rStyle w:val="Heading1Char"/>
          <w:color w:val="0033AA"/>
          <w:lang w:val="en-GB"/>
        </w:rPr>
        <w:t>I</w:t>
      </w:r>
      <w:r w:rsidRPr="00D506D7">
        <w:rPr>
          <w:rStyle w:val="Heading1Char"/>
          <w:color w:val="0033AA"/>
          <w:lang w:val="en-GB"/>
        </w:rPr>
        <w:t xml:space="preserve">nvestment </w:t>
      </w:r>
      <w:r w:rsidR="00CB110B" w:rsidRPr="00D506D7">
        <w:rPr>
          <w:rStyle w:val="Heading1Char"/>
          <w:color w:val="0033AA"/>
          <w:lang w:val="en-GB"/>
        </w:rPr>
        <w:t>P</w:t>
      </w:r>
      <w:r w:rsidRPr="00D506D7">
        <w:rPr>
          <w:rStyle w:val="Heading1Char"/>
          <w:color w:val="0033AA"/>
          <w:lang w:val="en-GB"/>
        </w:rPr>
        <w:t>rocess</w:t>
      </w:r>
      <w:bookmarkEnd w:id="38"/>
      <w:bookmarkEnd w:id="39"/>
      <w:bookmarkEnd w:id="40"/>
    </w:p>
    <w:p w14:paraId="76B76FF9" w14:textId="77777777" w:rsidR="00F24F88" w:rsidRPr="00D506D7" w:rsidRDefault="00F24F88" w:rsidP="00F24F88">
      <w:pPr>
        <w:rPr>
          <w:rFonts w:cs="Arial"/>
        </w:rPr>
      </w:pPr>
    </w:p>
    <w:p w14:paraId="63598F63" w14:textId="07AC6141" w:rsidR="006C7E79" w:rsidRPr="00D506D7" w:rsidRDefault="00555BAA" w:rsidP="006079B0">
      <w:pPr>
        <w:pStyle w:val="Heading2"/>
        <w:tabs>
          <w:tab w:val="clear" w:pos="765"/>
          <w:tab w:val="left" w:pos="284"/>
        </w:tabs>
        <w:ind w:left="0" w:firstLine="0"/>
        <w:rPr>
          <w:color w:val="000000" w:themeColor="text1"/>
        </w:rPr>
      </w:pPr>
      <w:bookmarkStart w:id="41" w:name="_Toc233732159"/>
      <w:bookmarkStart w:id="42" w:name="_Toc234325672"/>
      <w:bookmarkStart w:id="43" w:name="_Toc239668930"/>
      <w:r w:rsidRPr="00D506D7">
        <w:rPr>
          <w:iCs w:val="0"/>
        </w:rPr>
        <w:t xml:space="preserve">1 </w:t>
      </w:r>
      <w:r w:rsidR="00532E53" w:rsidRPr="00D506D7">
        <w:rPr>
          <w:iCs w:val="0"/>
        </w:rPr>
        <w:tab/>
      </w:r>
      <w:r w:rsidR="00B6789E" w:rsidRPr="00D506D7">
        <w:rPr>
          <w:iCs w:val="0"/>
        </w:rPr>
        <w:t xml:space="preserve">Vehicle </w:t>
      </w:r>
      <w:r w:rsidR="003C624C" w:rsidRPr="00D506D7">
        <w:rPr>
          <w:iCs w:val="0"/>
        </w:rPr>
        <w:t>S</w:t>
      </w:r>
      <w:r w:rsidR="00B6789E" w:rsidRPr="00D506D7">
        <w:rPr>
          <w:iCs w:val="0"/>
        </w:rPr>
        <w:t xml:space="preserve">trategy </w:t>
      </w:r>
      <w:r w:rsidR="007D1772" w:rsidRPr="00D506D7">
        <w:rPr>
          <w:iCs w:val="0"/>
        </w:rPr>
        <w:t>and</w:t>
      </w:r>
      <w:r w:rsidR="00B6789E" w:rsidRPr="00D506D7">
        <w:rPr>
          <w:iCs w:val="0"/>
        </w:rPr>
        <w:t xml:space="preserve"> </w:t>
      </w:r>
      <w:r w:rsidR="003C624C" w:rsidRPr="00D506D7">
        <w:rPr>
          <w:iCs w:val="0"/>
        </w:rPr>
        <w:t>P</w:t>
      </w:r>
      <w:r w:rsidR="00B6789E" w:rsidRPr="00D506D7">
        <w:rPr>
          <w:iCs w:val="0"/>
        </w:rPr>
        <w:t>rincip</w:t>
      </w:r>
      <w:r w:rsidR="6DA6EEE7" w:rsidRPr="00D506D7">
        <w:rPr>
          <w:iCs w:val="0"/>
        </w:rPr>
        <w:t>al</w:t>
      </w:r>
      <w:r w:rsidR="00B6789E" w:rsidRPr="00D506D7">
        <w:rPr>
          <w:iCs w:val="0"/>
        </w:rPr>
        <w:t xml:space="preserve"> </w:t>
      </w:r>
      <w:r w:rsidR="003C624C" w:rsidRPr="00D506D7">
        <w:rPr>
          <w:iCs w:val="0"/>
        </w:rPr>
        <w:t>T</w:t>
      </w:r>
      <w:r w:rsidR="00B6789E" w:rsidRPr="00D506D7">
        <w:rPr>
          <w:iCs w:val="0"/>
        </w:rPr>
        <w:t>erms</w:t>
      </w:r>
      <w:bookmarkEnd w:id="41"/>
      <w:bookmarkEnd w:id="42"/>
      <w:r w:rsidR="00861DA9" w:rsidRPr="00D506D7">
        <w:rPr>
          <w:iCs w:val="0"/>
        </w:rPr>
        <w:t xml:space="preserve"> </w:t>
      </w:r>
      <w:hyperlink r:id="rId30" w:anchor="GuidanceNotes" w:tooltip=" The user should provide a concise summary of the investment and leverage strategies, using clear and descriptive language. Answers should avoid directly replicating PPM content and limit the use of visuals unless necessary - if included, their relevance shoul" w:history="1">
        <w:bookmarkStart w:id="44" w:name="_Toc234574487"/>
        <w:bookmarkStart w:id="45" w:name="_Toc234401887"/>
        <w:bookmarkStart w:id="46" w:name="_Toc234339605"/>
        <w:bookmarkStart w:id="47" w:name="_Toc234339426"/>
        <w:bookmarkStart w:id="48" w:name="_Toc234339301"/>
        <w:bookmarkStart w:id="49" w:name="_Toc234339202"/>
        <w:bookmarkStart w:id="50" w:name="_Toc234338743"/>
        <w:bookmarkStart w:id="51" w:name="_Toc234338664"/>
        <w:bookmarkStart w:id="52" w:name="_Toc234337282"/>
        <w:bookmarkStart w:id="53" w:name="_Toc234325673"/>
        <w:bookmarkStart w:id="54" w:name="_Toc234321370"/>
        <w:bookmarkStart w:id="55" w:name="_Toc233894348"/>
        <w:r w:rsidR="00861DA9" w:rsidRPr="00D506D7">
          <w:rPr>
            <w:rFonts w:ascii="Segoe UI Emoji" w:hAnsi="Segoe UI Emoji" w:cs="Segoe UI Emoji"/>
            <w:b w:val="0"/>
            <w:bCs w:val="0"/>
            <w:iCs w:val="0"/>
            <w:color w:val="0033A0"/>
            <w:sz w:val="15"/>
            <w:szCs w:val="15"/>
          </w:rPr>
          <w:t>ℹ️</w:t>
        </w:r>
        <w:bookmarkEnd w:id="43"/>
        <w:bookmarkEnd w:id="44"/>
        <w:bookmarkEnd w:id="45"/>
        <w:bookmarkEnd w:id="46"/>
        <w:bookmarkEnd w:id="47"/>
        <w:bookmarkEnd w:id="48"/>
        <w:bookmarkEnd w:id="49"/>
        <w:bookmarkEnd w:id="50"/>
        <w:bookmarkEnd w:id="51"/>
        <w:bookmarkEnd w:id="52"/>
        <w:bookmarkEnd w:id="53"/>
        <w:bookmarkEnd w:id="54"/>
        <w:bookmarkEnd w:id="55"/>
      </w:hyperlink>
      <w:r w:rsidR="00861DA9" w:rsidRPr="00D506D7">
        <w:rPr>
          <w:color w:val="000000" w:themeColor="text1"/>
        </w:rPr>
        <w:t xml:space="preserve">  </w:t>
      </w:r>
    </w:p>
    <w:p w14:paraId="76E8CE21" w14:textId="77777777" w:rsidR="00E15614" w:rsidRPr="00D506D7" w:rsidRDefault="00E15614" w:rsidP="001851B1">
      <w:pPr>
        <w:rPr>
          <w:rFonts w:cs="Arial"/>
        </w:rPr>
      </w:pPr>
    </w:p>
    <w:p w14:paraId="115E9B83" w14:textId="44A9B4C9" w:rsidR="006C7E79" w:rsidRPr="00D506D7" w:rsidRDefault="00472333" w:rsidP="00532E53">
      <w:pPr>
        <w:pStyle w:val="Heading3"/>
        <w:numPr>
          <w:ilvl w:val="1"/>
          <w:numId w:val="41"/>
        </w:numPr>
      </w:pPr>
      <w:bookmarkStart w:id="56" w:name="_Vehicle_Terms"/>
      <w:bookmarkStart w:id="57" w:name="_Toc233732160"/>
      <w:bookmarkStart w:id="58" w:name="_Toc234325674"/>
      <w:bookmarkStart w:id="59" w:name="_Toc239668931"/>
      <w:bookmarkEnd w:id="56"/>
      <w:r w:rsidRPr="00D506D7">
        <w:t>Vehicle Terms</w:t>
      </w:r>
      <w:bookmarkEnd w:id="57"/>
      <w:bookmarkEnd w:id="58"/>
      <w:bookmarkEnd w:id="59"/>
    </w:p>
    <w:p w14:paraId="112D5CDE" w14:textId="77777777" w:rsidR="00EA6F88" w:rsidRPr="00D506D7" w:rsidRDefault="00EA6F88" w:rsidP="002174F6">
      <w:pPr>
        <w:pStyle w:val="Inspring"/>
        <w:ind w:left="0" w:firstLine="0"/>
        <w:rPr>
          <w:rFonts w:cs="Arial"/>
          <w:lang w:val="en-GB"/>
        </w:rPr>
      </w:pPr>
    </w:p>
    <w:p w14:paraId="1AB874B0" w14:textId="5698DD26" w:rsidR="00774D52" w:rsidRPr="00D506D7" w:rsidRDefault="00EA04AB" w:rsidP="00774D52">
      <w:pPr>
        <w:pStyle w:val="Inspring"/>
        <w:numPr>
          <w:ilvl w:val="3"/>
          <w:numId w:val="14"/>
        </w:numPr>
        <w:rPr>
          <w:rFonts w:cs="Arial"/>
          <w:lang w:val="en-GB"/>
        </w:rPr>
      </w:pPr>
      <w:r w:rsidRPr="00D506D7">
        <w:rPr>
          <w:rFonts w:cs="Arial"/>
          <w:lang w:val="en-GB"/>
        </w:rPr>
        <w:t xml:space="preserve">1.1.1 </w:t>
      </w:r>
      <w:r w:rsidR="005954AB" w:rsidRPr="00D506D7">
        <w:rPr>
          <w:rFonts w:cs="Arial"/>
          <w:lang w:val="en-GB"/>
        </w:rPr>
        <w:tab/>
      </w:r>
      <w:r w:rsidR="00F24F88" w:rsidRPr="00D506D7">
        <w:rPr>
          <w:rFonts w:cs="Arial"/>
          <w:lang w:val="en-GB"/>
        </w:rPr>
        <w:t xml:space="preserve">Describe briefly the overall investment strategy, objectives and key themes of the vehicle. </w:t>
      </w:r>
      <w:r w:rsidR="00774D52" w:rsidRPr="00D506D7">
        <w:rPr>
          <w:rFonts w:cs="Arial"/>
          <w:lang w:val="en-GB"/>
        </w:rPr>
        <w:fldChar w:fldCharType="begin"/>
      </w:r>
      <w:r w:rsidR="00774D52" w:rsidRPr="00D506D7">
        <w:rPr>
          <w:rFonts w:cs="Arial"/>
          <w:lang w:val="en-GB"/>
        </w:rPr>
        <w:instrText>HYPERLINK "https://www.inrev.org/inrev-ddq" \l "GuidanceNotes" \o "The user should keep the answer short (up to 500 words). The user should use descriptive language for a clear and concise answer; limiting the use of tables, graphs, or lists from external sources. If such visuals are included, their relevance should be explained within the text. An example response has been provided below.</w:instrText>
      </w:r>
    </w:p>
    <w:p w14:paraId="31614F64" w14:textId="77777777" w:rsidR="00774D52" w:rsidRPr="00D506D7" w:rsidRDefault="00774D52" w:rsidP="00774D52">
      <w:pPr>
        <w:pStyle w:val="Inspring"/>
        <w:numPr>
          <w:ilvl w:val="3"/>
          <w:numId w:val="14"/>
        </w:numPr>
        <w:rPr>
          <w:rFonts w:cs="Arial"/>
          <w:lang w:val="en-GB"/>
        </w:rPr>
      </w:pPr>
      <w:r w:rsidRPr="00D506D7">
        <w:rPr>
          <w:rFonts w:cs="Arial"/>
          <w:lang w:val="en-GB"/>
        </w:rPr>
        <w:instrText>"</w:instrText>
      </w:r>
      <w:r w:rsidRPr="00D506D7">
        <w:rPr>
          <w:rFonts w:cs="Arial"/>
          <w:lang w:val="en-GB"/>
        </w:rPr>
      </w:r>
      <w:r w:rsidRPr="00D506D7">
        <w:rPr>
          <w:rFonts w:cs="Arial"/>
          <w:lang w:val="en-GB"/>
        </w:rPr>
        <w:fldChar w:fldCharType="separate"/>
      </w:r>
      <w:r w:rsidRPr="00D506D7">
        <w:rPr>
          <w:rFonts w:ascii="Segoe UI Emoji" w:hAnsi="Segoe UI Emoji" w:cs="Segoe UI Emoji"/>
          <w:color w:val="0033A0"/>
          <w:sz w:val="15"/>
          <w:szCs w:val="15"/>
          <w:lang w:val="en-GB"/>
        </w:rPr>
        <w:t>ℹ️</w:t>
      </w:r>
      <w:r w:rsidRPr="00D506D7">
        <w:rPr>
          <w:rFonts w:cs="Arial"/>
          <w:lang w:val="en-GB"/>
        </w:rPr>
        <w:fldChar w:fldCharType="end"/>
      </w:r>
    </w:p>
    <w:p w14:paraId="0D4D9D84" w14:textId="77777777" w:rsidR="00A92067" w:rsidRPr="00D506D7" w:rsidRDefault="00A92067" w:rsidP="00652A4C">
      <w:pPr>
        <w:pStyle w:val="Inspring"/>
        <w:ind w:left="0" w:firstLine="0"/>
        <w:rPr>
          <w:rFonts w:cs="Arial"/>
          <w:lang w:val="en-GB"/>
        </w:rPr>
      </w:pPr>
    </w:p>
    <w:p w14:paraId="75A083C0" w14:textId="77777777" w:rsidR="00A92067" w:rsidRPr="00D506D7" w:rsidRDefault="00A92067" w:rsidP="00652A4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737"/>
        <w:rPr>
          <w:rFonts w:cs="Arial"/>
          <w:lang w:val="en-GB"/>
        </w:rPr>
      </w:pPr>
    </w:p>
    <w:p w14:paraId="5295F03A" w14:textId="77777777" w:rsidR="002174F6" w:rsidRPr="00D506D7" w:rsidRDefault="002174F6" w:rsidP="002174F6">
      <w:pPr>
        <w:pStyle w:val="Inspring"/>
        <w:ind w:left="0" w:firstLine="0"/>
        <w:rPr>
          <w:rFonts w:cs="Arial"/>
          <w:lang w:val="en-GB"/>
        </w:rPr>
      </w:pPr>
    </w:p>
    <w:p w14:paraId="466C23DF" w14:textId="6F36FB5E" w:rsidR="00B066F8" w:rsidRPr="00D506D7" w:rsidRDefault="00B066F8" w:rsidP="00EA04AB">
      <w:pPr>
        <w:pStyle w:val="Inspring"/>
        <w:numPr>
          <w:ilvl w:val="2"/>
          <w:numId w:val="37"/>
        </w:numPr>
        <w:rPr>
          <w:rFonts w:cs="Arial"/>
          <w:lang w:val="en-GB"/>
        </w:rPr>
      </w:pPr>
      <w:r w:rsidRPr="00D506D7">
        <w:rPr>
          <w:rFonts w:cs="Arial"/>
          <w:lang w:val="en-GB"/>
        </w:rPr>
        <w:t>Using the list below, describe the vehicle’s limits, as defined in the legal documentation or PPM (mention the relevant section), and confirm whether each item is an ‘</w:t>
      </w:r>
      <w:r w:rsidRPr="00D506D7">
        <w:rPr>
          <w:rFonts w:cs="Arial"/>
          <w:b/>
          <w:lang w:val="en-GB"/>
        </w:rPr>
        <w:t>investment restriction</w:t>
      </w:r>
      <w:r w:rsidRPr="00D506D7">
        <w:rPr>
          <w:rFonts w:cs="Arial"/>
          <w:lang w:val="en-GB"/>
        </w:rPr>
        <w:t>’ or simply a ‘</w:t>
      </w:r>
      <w:r w:rsidRPr="00D506D7">
        <w:rPr>
          <w:rFonts w:cs="Arial"/>
          <w:b/>
          <w:lang w:val="en-GB"/>
        </w:rPr>
        <w:t>guideline</w:t>
      </w:r>
      <w:r w:rsidRPr="00D506D7">
        <w:rPr>
          <w:rFonts w:cs="Arial"/>
          <w:lang w:val="en-GB"/>
        </w:rPr>
        <w:t>’:</w:t>
      </w:r>
    </w:p>
    <w:p w14:paraId="0825B04C" w14:textId="77777777" w:rsidR="001E10FA" w:rsidRPr="00D506D7" w:rsidRDefault="001E10FA" w:rsidP="003C2608">
      <w:pPr>
        <w:pStyle w:val="Inspring"/>
        <w:ind w:left="0" w:firstLine="0"/>
        <w:rPr>
          <w:rFonts w:cs="Arial"/>
          <w:lang w:val="en-GB"/>
        </w:rPr>
      </w:pPr>
    </w:p>
    <w:p w14:paraId="28E90E81" w14:textId="2B5626B5" w:rsidR="001E10FA" w:rsidRPr="00D506D7" w:rsidRDefault="001E10FA" w:rsidP="006A0C57">
      <w:pPr>
        <w:pStyle w:val="Inspring"/>
        <w:spacing w:after="120"/>
        <w:ind w:left="720" w:firstLine="0"/>
        <w:rPr>
          <w:rFonts w:cs="Arial"/>
          <w:lang w:val="en-GB"/>
        </w:rPr>
      </w:pPr>
      <w:r w:rsidRPr="00D506D7">
        <w:rPr>
          <w:rFonts w:cs="Arial"/>
          <w:lang w:val="en-GB"/>
        </w:rPr>
        <w:t>a</w:t>
      </w:r>
      <w:r w:rsidR="006966F3" w:rsidRPr="00D506D7">
        <w:rPr>
          <w:rFonts w:cs="Arial"/>
          <w:lang w:val="en-GB"/>
        </w:rPr>
        <w:t>.</w:t>
      </w:r>
      <w:r w:rsidRPr="00D506D7">
        <w:rPr>
          <w:rFonts w:cs="Arial"/>
          <w:lang w:val="en-GB"/>
        </w:rPr>
        <w:tab/>
        <w:t>Style limits (core/value add/opportunistic);</w:t>
      </w:r>
    </w:p>
    <w:p w14:paraId="0FDE3BDD"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BAB4E52" w14:textId="77777777" w:rsidR="001E10FA" w:rsidRPr="00D506D7" w:rsidRDefault="001E10FA" w:rsidP="001E10FA">
      <w:pPr>
        <w:pStyle w:val="Inspring"/>
        <w:rPr>
          <w:rFonts w:cs="Arial"/>
          <w:lang w:val="en-GB"/>
        </w:rPr>
      </w:pPr>
    </w:p>
    <w:p w14:paraId="55E8931A" w14:textId="64B66697" w:rsidR="001E10FA" w:rsidRPr="00D506D7" w:rsidRDefault="001E10FA" w:rsidP="006A0C57">
      <w:pPr>
        <w:pStyle w:val="Inspring"/>
        <w:spacing w:after="60"/>
        <w:rPr>
          <w:rFonts w:cs="Arial"/>
          <w:lang w:val="en-GB"/>
        </w:rPr>
      </w:pPr>
      <w:r w:rsidRPr="00D506D7">
        <w:rPr>
          <w:rFonts w:cs="Arial"/>
          <w:lang w:val="en-GB"/>
        </w:rPr>
        <w:tab/>
        <w:t>b</w:t>
      </w:r>
      <w:r w:rsidR="006966F3" w:rsidRPr="00D506D7">
        <w:rPr>
          <w:rFonts w:cs="Arial"/>
          <w:lang w:val="en-GB"/>
        </w:rPr>
        <w:t>.</w:t>
      </w:r>
      <w:r w:rsidRPr="00D506D7">
        <w:rPr>
          <w:rFonts w:cs="Arial"/>
          <w:lang w:val="en-GB"/>
        </w:rPr>
        <w:tab/>
        <w:t>Geographical exposure limits (country, region);</w:t>
      </w:r>
    </w:p>
    <w:p w14:paraId="56603B30"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44CB8C1C" w14:textId="77777777" w:rsidR="001E10FA" w:rsidRPr="00D506D7" w:rsidRDefault="001E10FA" w:rsidP="001E10FA">
      <w:pPr>
        <w:pStyle w:val="Inspring"/>
        <w:rPr>
          <w:rFonts w:cs="Arial"/>
          <w:lang w:val="en-GB"/>
        </w:rPr>
      </w:pPr>
      <w:r w:rsidRPr="00D506D7">
        <w:rPr>
          <w:rFonts w:cs="Arial"/>
          <w:lang w:val="en-GB"/>
        </w:rPr>
        <w:tab/>
      </w:r>
    </w:p>
    <w:p w14:paraId="4FCAE8AF" w14:textId="5465F71B" w:rsidR="001E10FA" w:rsidRPr="00D506D7" w:rsidRDefault="001E10FA" w:rsidP="006A0C57">
      <w:pPr>
        <w:pStyle w:val="Inspring"/>
        <w:spacing w:after="60"/>
        <w:ind w:left="0" w:firstLine="0"/>
        <w:rPr>
          <w:rFonts w:cs="Arial"/>
          <w:lang w:val="en-GB"/>
        </w:rPr>
      </w:pPr>
      <w:r w:rsidRPr="00D506D7">
        <w:rPr>
          <w:rFonts w:cs="Arial"/>
          <w:lang w:val="en-GB"/>
        </w:rPr>
        <w:tab/>
        <w:t>c</w:t>
      </w:r>
      <w:r w:rsidR="006966F3" w:rsidRPr="00D506D7">
        <w:rPr>
          <w:rFonts w:cs="Arial"/>
          <w:lang w:val="en-GB"/>
        </w:rPr>
        <w:t>.</w:t>
      </w:r>
      <w:r w:rsidRPr="00D506D7">
        <w:rPr>
          <w:rFonts w:cs="Arial"/>
          <w:lang w:val="en-GB"/>
        </w:rPr>
        <w:tab/>
        <w:t>Sector exposure limits;</w:t>
      </w:r>
    </w:p>
    <w:p w14:paraId="364D6B99"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325A73F" w14:textId="77777777" w:rsidR="001E10FA" w:rsidRPr="00D506D7" w:rsidRDefault="001E10FA" w:rsidP="001E10FA">
      <w:pPr>
        <w:pStyle w:val="Inspring"/>
        <w:rPr>
          <w:rFonts w:cs="Arial"/>
          <w:lang w:val="en-GB"/>
        </w:rPr>
      </w:pPr>
      <w:r w:rsidRPr="00D506D7">
        <w:rPr>
          <w:rFonts w:cs="Arial"/>
          <w:lang w:val="en-GB"/>
        </w:rPr>
        <w:tab/>
      </w:r>
    </w:p>
    <w:p w14:paraId="668DED7B" w14:textId="30EEE105" w:rsidR="001E10FA" w:rsidRPr="00D506D7" w:rsidRDefault="001E10FA" w:rsidP="006A0C57">
      <w:pPr>
        <w:pStyle w:val="Inspring"/>
        <w:spacing w:after="60"/>
        <w:rPr>
          <w:rFonts w:cs="Arial"/>
          <w:lang w:val="en-GB"/>
        </w:rPr>
      </w:pPr>
      <w:r w:rsidRPr="00D506D7">
        <w:rPr>
          <w:rFonts w:cs="Arial"/>
          <w:lang w:val="en-GB"/>
        </w:rPr>
        <w:tab/>
        <w:t>d</w:t>
      </w:r>
      <w:r w:rsidR="006966F3" w:rsidRPr="00D506D7">
        <w:rPr>
          <w:rFonts w:cs="Arial"/>
          <w:lang w:val="en-GB"/>
        </w:rPr>
        <w:t>.</w:t>
      </w:r>
      <w:r w:rsidRPr="00D506D7">
        <w:rPr>
          <w:rFonts w:cs="Arial"/>
          <w:lang w:val="en-GB"/>
        </w:rPr>
        <w:tab/>
        <w:t>Tenant covenant exposure limit;</w:t>
      </w:r>
    </w:p>
    <w:p w14:paraId="6DDC8077"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3F394DF1" w14:textId="77777777" w:rsidR="001E10FA" w:rsidRPr="00D506D7" w:rsidRDefault="001E10FA" w:rsidP="001E10FA">
      <w:pPr>
        <w:pStyle w:val="Inspring"/>
        <w:rPr>
          <w:rFonts w:cs="Arial"/>
          <w:lang w:val="en-GB"/>
        </w:rPr>
      </w:pPr>
      <w:r w:rsidRPr="00D506D7">
        <w:rPr>
          <w:rFonts w:cs="Arial"/>
          <w:lang w:val="en-GB"/>
        </w:rPr>
        <w:tab/>
      </w:r>
    </w:p>
    <w:p w14:paraId="146FE202" w14:textId="7A515E75" w:rsidR="001E10FA" w:rsidRPr="00D506D7" w:rsidRDefault="001E10FA" w:rsidP="006A0C57">
      <w:pPr>
        <w:pStyle w:val="Inspring"/>
        <w:spacing w:after="60"/>
        <w:rPr>
          <w:rFonts w:cs="Arial"/>
          <w:lang w:val="en-GB"/>
        </w:rPr>
      </w:pPr>
      <w:r w:rsidRPr="00D506D7">
        <w:rPr>
          <w:rFonts w:cs="Arial"/>
          <w:lang w:val="en-GB"/>
        </w:rPr>
        <w:tab/>
        <w:t>e</w:t>
      </w:r>
      <w:r w:rsidR="006966F3" w:rsidRPr="00D506D7">
        <w:rPr>
          <w:rFonts w:cs="Arial"/>
          <w:lang w:val="en-GB"/>
        </w:rPr>
        <w:t>.</w:t>
      </w:r>
      <w:r w:rsidRPr="00D506D7">
        <w:rPr>
          <w:rFonts w:cs="Arial"/>
          <w:lang w:val="en-GB"/>
        </w:rPr>
        <w:tab/>
        <w:t>Development restrictions;</w:t>
      </w:r>
    </w:p>
    <w:p w14:paraId="233E16D5"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1FFEB462" w14:textId="77777777" w:rsidR="001E10FA" w:rsidRPr="00D506D7" w:rsidRDefault="001E10FA" w:rsidP="001E10FA">
      <w:pPr>
        <w:pStyle w:val="Inspring"/>
        <w:rPr>
          <w:rFonts w:cs="Arial"/>
          <w:lang w:val="en-GB"/>
        </w:rPr>
      </w:pPr>
      <w:r w:rsidRPr="00D506D7">
        <w:rPr>
          <w:rFonts w:cs="Arial"/>
          <w:lang w:val="en-GB"/>
        </w:rPr>
        <w:tab/>
      </w:r>
    </w:p>
    <w:p w14:paraId="095AE6A0" w14:textId="78BD911B" w:rsidR="001E10FA" w:rsidRPr="00D506D7" w:rsidRDefault="001E10FA" w:rsidP="006A0C57">
      <w:pPr>
        <w:pStyle w:val="Inspring"/>
        <w:spacing w:after="60"/>
        <w:rPr>
          <w:rFonts w:cs="Arial"/>
          <w:lang w:val="en-GB"/>
        </w:rPr>
      </w:pPr>
      <w:r w:rsidRPr="00D506D7">
        <w:rPr>
          <w:rFonts w:cs="Arial"/>
          <w:lang w:val="en-GB"/>
        </w:rPr>
        <w:tab/>
        <w:t>f</w:t>
      </w:r>
      <w:r w:rsidR="006966F3" w:rsidRPr="00D506D7">
        <w:rPr>
          <w:rFonts w:cs="Arial"/>
          <w:lang w:val="en-GB"/>
        </w:rPr>
        <w:t>.</w:t>
      </w:r>
      <w:r w:rsidRPr="00D506D7">
        <w:rPr>
          <w:rFonts w:cs="Arial"/>
          <w:lang w:val="en-GB"/>
        </w:rPr>
        <w:tab/>
        <w:t>Investment size limits (minimum/maximum);</w:t>
      </w:r>
    </w:p>
    <w:p w14:paraId="7F4E457D"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78CCC38B" w14:textId="77777777" w:rsidR="001E10FA" w:rsidRPr="00D506D7" w:rsidRDefault="001E10FA" w:rsidP="001E10FA">
      <w:pPr>
        <w:pStyle w:val="Inspring"/>
        <w:ind w:left="1452" w:hanging="1452"/>
        <w:rPr>
          <w:rFonts w:cs="Arial"/>
          <w:lang w:val="en-GB"/>
        </w:rPr>
      </w:pPr>
      <w:r w:rsidRPr="00D506D7">
        <w:rPr>
          <w:rFonts w:cs="Arial"/>
          <w:lang w:val="en-GB"/>
        </w:rPr>
        <w:tab/>
      </w:r>
    </w:p>
    <w:p w14:paraId="6276A481" w14:textId="05FC5BAE" w:rsidR="001E10FA" w:rsidRPr="00D506D7" w:rsidRDefault="001E10FA" w:rsidP="006A0C57">
      <w:pPr>
        <w:pStyle w:val="Inspring"/>
        <w:spacing w:after="60"/>
        <w:ind w:left="1452" w:hanging="1452"/>
        <w:rPr>
          <w:rFonts w:cs="Arial"/>
          <w:lang w:val="en-GB"/>
        </w:rPr>
      </w:pPr>
      <w:r w:rsidRPr="00D506D7">
        <w:rPr>
          <w:rFonts w:cs="Arial"/>
          <w:lang w:val="en-GB"/>
        </w:rPr>
        <w:tab/>
        <w:t>g</w:t>
      </w:r>
      <w:r w:rsidR="006966F3" w:rsidRPr="00D506D7">
        <w:rPr>
          <w:rFonts w:cs="Arial"/>
          <w:lang w:val="en-GB"/>
        </w:rPr>
        <w:t>.</w:t>
      </w:r>
      <w:r w:rsidRPr="00D506D7">
        <w:rPr>
          <w:rFonts w:cs="Arial"/>
          <w:lang w:val="en-GB"/>
        </w:rPr>
        <w:tab/>
        <w:t xml:space="preserve">Investments </w:t>
      </w:r>
      <w:r w:rsidR="007A59C6" w:rsidRPr="00D506D7">
        <w:rPr>
          <w:rFonts w:cs="Arial"/>
          <w:lang w:val="en-GB"/>
        </w:rPr>
        <w:t xml:space="preserve">into </w:t>
      </w:r>
      <w:r w:rsidRPr="00D506D7">
        <w:rPr>
          <w:rFonts w:cs="Arial"/>
          <w:lang w:val="en-GB"/>
        </w:rPr>
        <w:t>real estate vehicles, real estate equities, real estate debt and/or real estate derivatives;</w:t>
      </w:r>
    </w:p>
    <w:p w14:paraId="7C91D030"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0ECADCA" w14:textId="77777777" w:rsidR="001E10FA" w:rsidRPr="00D506D7" w:rsidRDefault="001E10FA" w:rsidP="001E10FA">
      <w:pPr>
        <w:pStyle w:val="Inspring"/>
        <w:rPr>
          <w:rFonts w:cs="Arial"/>
          <w:lang w:val="en-GB"/>
        </w:rPr>
      </w:pPr>
      <w:r w:rsidRPr="00D506D7">
        <w:rPr>
          <w:rFonts w:cs="Arial"/>
          <w:lang w:val="en-GB"/>
        </w:rPr>
        <w:tab/>
      </w:r>
    </w:p>
    <w:p w14:paraId="12D3C4AD" w14:textId="6ABE47EA" w:rsidR="001E10FA" w:rsidRPr="00D506D7" w:rsidRDefault="001E10FA" w:rsidP="006A0C57">
      <w:pPr>
        <w:pStyle w:val="Inspring"/>
        <w:spacing w:after="60"/>
        <w:rPr>
          <w:rFonts w:cs="Arial"/>
          <w:lang w:val="en-GB"/>
        </w:rPr>
      </w:pPr>
      <w:r w:rsidRPr="00D506D7">
        <w:rPr>
          <w:rFonts w:cs="Arial"/>
          <w:lang w:val="en-GB"/>
        </w:rPr>
        <w:tab/>
        <w:t>h</w:t>
      </w:r>
      <w:r w:rsidR="006966F3" w:rsidRPr="00D506D7">
        <w:rPr>
          <w:rFonts w:cs="Arial"/>
          <w:lang w:val="en-GB"/>
        </w:rPr>
        <w:t>.</w:t>
      </w:r>
      <w:r w:rsidRPr="00D506D7">
        <w:rPr>
          <w:rFonts w:cs="Arial"/>
          <w:lang w:val="en-GB"/>
        </w:rPr>
        <w:tab/>
        <w:t>Liquidity;</w:t>
      </w:r>
    </w:p>
    <w:p w14:paraId="612CCD5B"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ECEFD5B" w14:textId="77777777" w:rsidR="001E10FA" w:rsidRPr="00D506D7" w:rsidRDefault="001E10FA" w:rsidP="001E10FA">
      <w:pPr>
        <w:pStyle w:val="Inspring"/>
        <w:rPr>
          <w:rFonts w:cs="Arial"/>
          <w:lang w:val="en-GB"/>
        </w:rPr>
      </w:pPr>
      <w:r w:rsidRPr="00D506D7">
        <w:rPr>
          <w:rFonts w:cs="Arial"/>
          <w:lang w:val="en-GB"/>
        </w:rPr>
        <w:tab/>
      </w:r>
    </w:p>
    <w:p w14:paraId="35DA4D66" w14:textId="04939D43" w:rsidR="001E10FA" w:rsidRPr="00D506D7" w:rsidRDefault="001E10FA" w:rsidP="006A0C57">
      <w:pPr>
        <w:pStyle w:val="Inspring"/>
        <w:spacing w:after="60"/>
        <w:rPr>
          <w:rFonts w:cs="Arial"/>
          <w:lang w:val="en-GB"/>
        </w:rPr>
      </w:pPr>
      <w:r w:rsidRPr="00D506D7">
        <w:rPr>
          <w:rFonts w:cs="Arial"/>
          <w:lang w:val="en-GB"/>
        </w:rPr>
        <w:tab/>
        <w:t>i</w:t>
      </w:r>
      <w:r w:rsidR="006966F3" w:rsidRPr="00D506D7">
        <w:rPr>
          <w:rFonts w:cs="Arial"/>
          <w:lang w:val="en-GB"/>
        </w:rPr>
        <w:t>.</w:t>
      </w:r>
      <w:r w:rsidRPr="00D506D7">
        <w:rPr>
          <w:rFonts w:cs="Arial"/>
          <w:lang w:val="en-GB"/>
        </w:rPr>
        <w:tab/>
        <w:t>Investments in in-house vehicles;</w:t>
      </w:r>
    </w:p>
    <w:p w14:paraId="12D80485"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4321A38" w14:textId="77777777" w:rsidR="001E10FA" w:rsidRPr="00D506D7" w:rsidRDefault="001E10FA" w:rsidP="001E10FA">
      <w:pPr>
        <w:pStyle w:val="Inspring"/>
        <w:rPr>
          <w:rFonts w:cs="Arial"/>
          <w:lang w:val="en-GB"/>
        </w:rPr>
      </w:pPr>
      <w:r w:rsidRPr="00D506D7">
        <w:rPr>
          <w:rFonts w:cs="Arial"/>
          <w:lang w:val="en-GB"/>
        </w:rPr>
        <w:tab/>
      </w:r>
    </w:p>
    <w:p w14:paraId="11A34CBE" w14:textId="77777777" w:rsidR="004310BE" w:rsidRPr="00D506D7" w:rsidRDefault="001E10FA" w:rsidP="00162A56">
      <w:pPr>
        <w:pStyle w:val="Inspring"/>
        <w:tabs>
          <w:tab w:val="clear" w:pos="1440"/>
          <w:tab w:val="left" w:pos="709"/>
        </w:tabs>
        <w:spacing w:after="60"/>
        <w:rPr>
          <w:rFonts w:cs="Arial"/>
          <w:lang w:val="en-GB"/>
        </w:rPr>
        <w:sectPr w:rsidR="004310BE" w:rsidRPr="00D506D7" w:rsidSect="00D10AA8">
          <w:pgSz w:w="11907" w:h="16840" w:code="9"/>
          <w:pgMar w:top="2552" w:right="1418" w:bottom="2268" w:left="1418" w:header="720" w:footer="720" w:gutter="0"/>
          <w:cols w:space="720"/>
          <w:formProt w:val="0"/>
          <w:titlePg/>
          <w:docGrid w:linePitch="360"/>
        </w:sectPr>
      </w:pPr>
      <w:r w:rsidRPr="00D506D7">
        <w:rPr>
          <w:rFonts w:cs="Arial"/>
          <w:lang w:val="en-GB"/>
        </w:rPr>
        <w:tab/>
      </w:r>
    </w:p>
    <w:p w14:paraId="112476CA" w14:textId="7AE5DF3E" w:rsidR="001E10FA" w:rsidRPr="00D506D7" w:rsidRDefault="001E10FA" w:rsidP="00162A56">
      <w:pPr>
        <w:pStyle w:val="Inspring"/>
        <w:tabs>
          <w:tab w:val="clear" w:pos="1440"/>
          <w:tab w:val="left" w:pos="709"/>
        </w:tabs>
        <w:spacing w:after="60"/>
        <w:rPr>
          <w:rFonts w:cs="Arial"/>
          <w:lang w:val="en-GB"/>
        </w:rPr>
      </w:pPr>
      <w:r w:rsidRPr="00D140FA">
        <w:rPr>
          <w:lang w:val="en-GB"/>
        </w:rPr>
        <w:lastRenderedPageBreak/>
        <w:tab/>
      </w:r>
      <w:r w:rsidRPr="00D506D7">
        <w:rPr>
          <w:rFonts w:cs="Arial"/>
          <w:lang w:val="en-GB"/>
        </w:rPr>
        <w:t>j</w:t>
      </w:r>
      <w:r w:rsidR="006966F3" w:rsidRPr="00D506D7">
        <w:rPr>
          <w:rFonts w:cs="Arial"/>
          <w:lang w:val="en-GB"/>
        </w:rPr>
        <w:t>.</w:t>
      </w:r>
      <w:r w:rsidRPr="00D506D7">
        <w:rPr>
          <w:rFonts w:cs="Arial"/>
          <w:lang w:val="en-GB"/>
        </w:rPr>
        <w:tab/>
        <w:t>Lender exposure; and</w:t>
      </w:r>
    </w:p>
    <w:p w14:paraId="3EEDEFCF" w14:textId="77777777" w:rsidR="001E10FA" w:rsidRPr="00D506D7" w:rsidRDefault="001E10FA" w:rsidP="001E10F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1EE6933" w14:textId="77777777" w:rsidR="001E10FA" w:rsidRPr="00D506D7" w:rsidRDefault="001E10FA" w:rsidP="006A0C57">
      <w:pPr>
        <w:pStyle w:val="Inspring"/>
        <w:ind w:left="0" w:firstLine="0"/>
        <w:rPr>
          <w:rFonts w:cs="Arial"/>
          <w:lang w:val="en-GB"/>
        </w:rPr>
      </w:pPr>
      <w:r w:rsidRPr="00D506D7">
        <w:rPr>
          <w:rFonts w:cs="Arial"/>
          <w:lang w:val="en-GB"/>
        </w:rPr>
        <w:tab/>
      </w:r>
    </w:p>
    <w:p w14:paraId="1246A16C" w14:textId="6F8AADA8" w:rsidR="001E10FA" w:rsidRPr="00D506D7" w:rsidRDefault="001E10FA" w:rsidP="006A0C57">
      <w:pPr>
        <w:pStyle w:val="Inspring"/>
        <w:spacing w:after="60"/>
        <w:rPr>
          <w:rFonts w:cs="Arial"/>
          <w:lang w:val="en-GB"/>
        </w:rPr>
      </w:pPr>
      <w:r w:rsidRPr="00D506D7">
        <w:rPr>
          <w:rFonts w:cs="Arial"/>
          <w:lang w:val="en-GB"/>
        </w:rPr>
        <w:tab/>
        <w:t>k</w:t>
      </w:r>
      <w:r w:rsidR="006966F3" w:rsidRPr="00D506D7">
        <w:rPr>
          <w:rFonts w:cs="Arial"/>
          <w:lang w:val="en-GB"/>
        </w:rPr>
        <w:t>.</w:t>
      </w:r>
      <w:r w:rsidRPr="00D506D7">
        <w:rPr>
          <w:rFonts w:cs="Arial"/>
          <w:lang w:val="en-GB"/>
        </w:rPr>
        <w:tab/>
        <w:t>Any others (specify).</w:t>
      </w:r>
    </w:p>
    <w:p w14:paraId="58D09B6E" w14:textId="77777777" w:rsidR="001B728B" w:rsidRPr="00D506D7" w:rsidRDefault="001B728B" w:rsidP="001B728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5E7A7DF" w14:textId="77777777" w:rsidR="008D01D3" w:rsidRPr="00D506D7" w:rsidRDefault="001B728B" w:rsidP="008D01D3">
      <w:pPr>
        <w:pStyle w:val="Inspring"/>
        <w:rPr>
          <w:rFonts w:cs="Arial"/>
          <w:lang w:val="en-GB"/>
        </w:rPr>
      </w:pPr>
      <w:r w:rsidRPr="00D506D7">
        <w:rPr>
          <w:rFonts w:cs="Arial"/>
          <w:lang w:val="en-GB"/>
        </w:rPr>
        <w:tab/>
      </w:r>
    </w:p>
    <w:p w14:paraId="028EDCB9" w14:textId="77777777" w:rsidR="00EA6F88" w:rsidRPr="00D506D7" w:rsidRDefault="00EA6F88" w:rsidP="00EA6F88">
      <w:pPr>
        <w:pStyle w:val="ListParagraph"/>
        <w:widowControl/>
        <w:numPr>
          <w:ilvl w:val="0"/>
          <w:numId w:val="14"/>
        </w:numPr>
        <w:tabs>
          <w:tab w:val="left" w:pos="765"/>
          <w:tab w:val="left" w:pos="1440"/>
        </w:tabs>
        <w:kinsoku/>
        <w:spacing w:line="240" w:lineRule="exact"/>
        <w:rPr>
          <w:rFonts w:ascii="Arial" w:eastAsia="Times New Roman" w:hAnsi="Arial" w:cs="Arial"/>
          <w:vanish/>
          <w:sz w:val="20"/>
          <w:lang w:eastAsia="en-US"/>
        </w:rPr>
      </w:pPr>
    </w:p>
    <w:p w14:paraId="147585C8" w14:textId="77777777" w:rsidR="00EA6F88" w:rsidRPr="00D506D7" w:rsidRDefault="00EA6F88" w:rsidP="00EA6F88">
      <w:pPr>
        <w:pStyle w:val="ListParagraph"/>
        <w:widowControl/>
        <w:numPr>
          <w:ilvl w:val="2"/>
          <w:numId w:val="14"/>
        </w:numPr>
        <w:tabs>
          <w:tab w:val="left" w:pos="765"/>
          <w:tab w:val="left" w:pos="1440"/>
        </w:tabs>
        <w:kinsoku/>
        <w:spacing w:line="240" w:lineRule="exact"/>
        <w:rPr>
          <w:rFonts w:ascii="Arial" w:eastAsia="Times New Roman" w:hAnsi="Arial" w:cs="Arial"/>
          <w:vanish/>
          <w:sz w:val="20"/>
          <w:lang w:eastAsia="en-US"/>
        </w:rPr>
      </w:pPr>
    </w:p>
    <w:p w14:paraId="5F1D812D" w14:textId="77777777" w:rsidR="00EA6F88" w:rsidRPr="00D506D7" w:rsidRDefault="00EA6F88" w:rsidP="00EA6F88">
      <w:pPr>
        <w:pStyle w:val="ListParagraph"/>
        <w:widowControl/>
        <w:numPr>
          <w:ilvl w:val="2"/>
          <w:numId w:val="14"/>
        </w:numPr>
        <w:tabs>
          <w:tab w:val="left" w:pos="765"/>
          <w:tab w:val="left" w:pos="1440"/>
        </w:tabs>
        <w:kinsoku/>
        <w:spacing w:line="240" w:lineRule="exact"/>
        <w:rPr>
          <w:rFonts w:ascii="Arial" w:eastAsia="Times New Roman" w:hAnsi="Arial" w:cs="Arial"/>
          <w:vanish/>
          <w:sz w:val="20"/>
          <w:lang w:eastAsia="en-US"/>
        </w:rPr>
      </w:pPr>
    </w:p>
    <w:p w14:paraId="101AF940" w14:textId="77777777" w:rsidR="00EA6F88" w:rsidRPr="00D506D7" w:rsidRDefault="00EA6F88" w:rsidP="00EA6F88">
      <w:pPr>
        <w:pStyle w:val="ListParagraph"/>
        <w:widowControl/>
        <w:numPr>
          <w:ilvl w:val="2"/>
          <w:numId w:val="14"/>
        </w:numPr>
        <w:tabs>
          <w:tab w:val="left" w:pos="765"/>
          <w:tab w:val="left" w:pos="1440"/>
        </w:tabs>
        <w:kinsoku/>
        <w:spacing w:line="240" w:lineRule="exact"/>
        <w:rPr>
          <w:rFonts w:ascii="Arial" w:eastAsia="Times New Roman" w:hAnsi="Arial" w:cs="Arial"/>
          <w:vanish/>
          <w:sz w:val="20"/>
          <w:lang w:eastAsia="en-US"/>
        </w:rPr>
      </w:pPr>
    </w:p>
    <w:p w14:paraId="3BF789F0" w14:textId="3CD8D6E3" w:rsidR="009F4B52" w:rsidRPr="00D506D7" w:rsidRDefault="00A357CF" w:rsidP="005954AB">
      <w:pPr>
        <w:pStyle w:val="Inspring"/>
        <w:numPr>
          <w:ilvl w:val="2"/>
          <w:numId w:val="37"/>
        </w:numPr>
        <w:rPr>
          <w:rFonts w:cs="Arial"/>
          <w:lang w:val="en-GB"/>
        </w:rPr>
      </w:pPr>
      <w:r w:rsidRPr="00D506D7">
        <w:rPr>
          <w:rFonts w:cs="Arial"/>
          <w:lang w:val="en-GB"/>
        </w:rPr>
        <w:t>1.1.</w:t>
      </w:r>
      <w:r w:rsidR="005954AB" w:rsidRPr="00D506D7">
        <w:rPr>
          <w:rFonts w:cs="Arial"/>
          <w:lang w:val="en-GB"/>
        </w:rPr>
        <w:t>3</w:t>
      </w:r>
      <w:r w:rsidR="009B3143" w:rsidRPr="00D506D7">
        <w:rPr>
          <w:rFonts w:cs="Arial"/>
          <w:lang w:val="en-GB"/>
        </w:rPr>
        <w:tab/>
      </w:r>
      <w:r w:rsidR="002A2C7B" w:rsidRPr="00D506D7">
        <w:rPr>
          <w:rFonts w:cs="Arial"/>
          <w:lang w:val="en-GB"/>
        </w:rPr>
        <w:t>Describe the vehicle’s leverage strategy. P</w:t>
      </w:r>
      <w:r w:rsidR="00061568" w:rsidRPr="00D506D7">
        <w:rPr>
          <w:rFonts w:cs="Arial"/>
          <w:lang w:val="en-GB"/>
        </w:rPr>
        <w:t>rovide</w:t>
      </w:r>
      <w:r w:rsidR="002A2C7B" w:rsidRPr="00D506D7">
        <w:rPr>
          <w:rFonts w:cs="Arial"/>
          <w:lang w:val="en-GB"/>
        </w:rPr>
        <w:t xml:space="preserve"> information on vehicle-level and asset</w:t>
      </w:r>
      <w:r w:rsidR="00054DD1" w:rsidRPr="00D506D7">
        <w:rPr>
          <w:rFonts w:cs="Arial"/>
          <w:lang w:val="en-GB"/>
        </w:rPr>
        <w:t>-</w:t>
      </w:r>
      <w:r w:rsidR="002A2C7B" w:rsidRPr="00D506D7">
        <w:rPr>
          <w:rFonts w:cs="Arial"/>
          <w:lang w:val="en-GB"/>
        </w:rPr>
        <w:t>level debt</w:t>
      </w:r>
      <w:r w:rsidR="00061568" w:rsidRPr="00D506D7">
        <w:rPr>
          <w:rFonts w:cs="Arial"/>
          <w:lang w:val="en-GB"/>
        </w:rPr>
        <w:t>, such as</w:t>
      </w:r>
      <w:r w:rsidR="004C3F3F" w:rsidRPr="00D506D7">
        <w:rPr>
          <w:rFonts w:cs="Arial"/>
          <w:lang w:val="en-GB"/>
        </w:rPr>
        <w:t xml:space="preserve"> </w:t>
      </w:r>
      <w:r w:rsidR="002A2C7B" w:rsidRPr="00D506D7">
        <w:rPr>
          <w:rFonts w:cs="Arial"/>
          <w:lang w:val="en-GB"/>
        </w:rPr>
        <w:t>short-term vs</w:t>
      </w:r>
      <w:r w:rsidR="00B5192A" w:rsidRPr="00D506D7">
        <w:rPr>
          <w:rFonts w:cs="Arial"/>
          <w:lang w:val="en-GB"/>
        </w:rPr>
        <w:t>.</w:t>
      </w:r>
      <w:r w:rsidR="002A2C7B" w:rsidRPr="00D506D7">
        <w:rPr>
          <w:rFonts w:cs="Arial"/>
          <w:lang w:val="en-GB"/>
        </w:rPr>
        <w:t xml:space="preserve"> long-term</w:t>
      </w:r>
      <w:r w:rsidR="00061568" w:rsidRPr="00D506D7">
        <w:rPr>
          <w:rFonts w:cs="Arial"/>
          <w:lang w:val="en-GB"/>
        </w:rPr>
        <w:t xml:space="preserve"> and</w:t>
      </w:r>
      <w:r w:rsidR="00AF7A8D" w:rsidRPr="00D506D7">
        <w:rPr>
          <w:rFonts w:cs="Arial"/>
          <w:lang w:val="en-GB"/>
        </w:rPr>
        <w:t xml:space="preserve"> fixed vs</w:t>
      </w:r>
      <w:r w:rsidR="005F0B37" w:rsidRPr="00D506D7">
        <w:rPr>
          <w:rFonts w:cs="Arial"/>
          <w:lang w:val="en-GB"/>
        </w:rPr>
        <w:t>.</w:t>
      </w:r>
      <w:r w:rsidR="00AF7A8D" w:rsidRPr="00D506D7">
        <w:rPr>
          <w:rFonts w:cs="Arial"/>
          <w:lang w:val="en-GB"/>
        </w:rPr>
        <w:t xml:space="preserve"> floating</w:t>
      </w:r>
      <w:r w:rsidR="002A2C7B" w:rsidRPr="00D506D7">
        <w:rPr>
          <w:rFonts w:cs="Arial"/>
          <w:lang w:val="en-GB"/>
        </w:rPr>
        <w:t xml:space="preserve"> </w:t>
      </w:r>
      <w:r w:rsidR="002F6C3D" w:rsidRPr="00D506D7">
        <w:rPr>
          <w:rFonts w:cs="Arial"/>
          <w:lang w:val="en-GB"/>
        </w:rPr>
        <w:t>debt,</w:t>
      </w:r>
      <w:r w:rsidR="002A2C7B" w:rsidRPr="00D506D7">
        <w:rPr>
          <w:rFonts w:cs="Arial"/>
          <w:lang w:val="en-GB"/>
        </w:rPr>
        <w:t xml:space="preserve"> including targets, restrictions</w:t>
      </w:r>
      <w:r w:rsidR="00AF7A8D" w:rsidRPr="00D506D7">
        <w:rPr>
          <w:rFonts w:cs="Arial"/>
          <w:lang w:val="en-GB"/>
        </w:rPr>
        <w:t>, caps, hedges,</w:t>
      </w:r>
      <w:r w:rsidR="002A2C7B" w:rsidRPr="00D506D7">
        <w:rPr>
          <w:rFonts w:cs="Arial"/>
          <w:lang w:val="en-GB"/>
        </w:rPr>
        <w:t xml:space="preserve"> and controls</w:t>
      </w:r>
      <w:r w:rsidR="005D4E55" w:rsidRPr="00D506D7">
        <w:rPr>
          <w:rFonts w:cs="Arial"/>
          <w:lang w:val="en-GB"/>
        </w:rPr>
        <w:t>. Also include</w:t>
      </w:r>
      <w:r w:rsidR="002A2C7B" w:rsidRPr="00D506D7">
        <w:rPr>
          <w:rFonts w:cs="Arial"/>
          <w:lang w:val="en-GB"/>
        </w:rPr>
        <w:t xml:space="preserve"> LTV ratios, interest coverage ratios, debt-service coverage ratios, collateralised debt, number of debt facilities, </w:t>
      </w:r>
      <w:r w:rsidR="00B85BCA" w:rsidRPr="00D506D7">
        <w:rPr>
          <w:rFonts w:cs="Arial"/>
          <w:lang w:val="en-GB"/>
        </w:rPr>
        <w:t>and</w:t>
      </w:r>
      <w:r w:rsidR="002A2C7B" w:rsidRPr="00D506D7">
        <w:rPr>
          <w:rFonts w:cs="Arial"/>
          <w:lang w:val="en-GB"/>
        </w:rPr>
        <w:t xml:space="preserve"> whether it is classified as green financing. </w:t>
      </w:r>
      <w:r w:rsidR="009F4B52" w:rsidRPr="00D506D7">
        <w:rPr>
          <w:rFonts w:cs="Arial"/>
          <w:color w:val="0033A0"/>
          <w:sz w:val="15"/>
          <w:szCs w:val="15"/>
          <w:lang w:val="en-GB"/>
        </w:rPr>
        <w:fldChar w:fldCharType="begin"/>
      </w:r>
      <w:r w:rsidR="009F4B52" w:rsidRPr="00D506D7">
        <w:rPr>
          <w:rFonts w:cs="Arial"/>
          <w:color w:val="0033A0"/>
          <w:sz w:val="15"/>
          <w:szCs w:val="15"/>
          <w:lang w:val="en-GB"/>
        </w:rPr>
        <w:instrText>HYPERLINK "https://www.inrev.org/inrev-ddq" \l "GuidanceNotes" \o "The user should keep the answer short (up to 500 words). The user should use descriptive language for a clear and concise answer; limiting the use of tables, graphs, or lists from external sources. If such visuals are included, their relevance should be explained within the text. An example response has been provided below.</w:instrText>
      </w:r>
    </w:p>
    <w:p w14:paraId="4C1484F6" w14:textId="5E89B000" w:rsidR="009F4B52" w:rsidRPr="00D506D7" w:rsidRDefault="009F4B52" w:rsidP="006079B0">
      <w:pPr>
        <w:pStyle w:val="Inspring"/>
        <w:numPr>
          <w:ilvl w:val="0"/>
          <w:numId w:val="37"/>
        </w:numPr>
        <w:rPr>
          <w:rFonts w:cs="Arial"/>
          <w:lang w:val="en-GB" w:eastAsia="en-GB"/>
        </w:rPr>
      </w:pPr>
      <w:r w:rsidRPr="00D506D7">
        <w:rPr>
          <w:rFonts w:cs="Arial"/>
          <w:color w:val="0033A0"/>
          <w:sz w:val="15"/>
          <w:szCs w:val="15"/>
          <w:lang w:val="en-GB"/>
        </w:rPr>
        <w:instrText>"</w:instrText>
      </w:r>
      <w:r w:rsidRPr="00D506D7">
        <w:rPr>
          <w:rFonts w:cs="Arial"/>
          <w:color w:val="0033A0"/>
          <w:sz w:val="15"/>
          <w:szCs w:val="15"/>
          <w:lang w:val="en-GB"/>
        </w:rPr>
      </w:r>
      <w:r w:rsidRPr="00D506D7">
        <w:rPr>
          <w:rFonts w:cs="Arial"/>
          <w:color w:val="0033A0"/>
          <w:sz w:val="15"/>
          <w:szCs w:val="15"/>
          <w:lang w:val="en-GB"/>
        </w:rPr>
        <w:fldChar w:fldCharType="separate"/>
      </w:r>
      <w:r w:rsidRPr="00D506D7">
        <w:rPr>
          <w:rFonts w:ascii="Segoe UI Emoji" w:hAnsi="Segoe UI Emoji" w:cs="Segoe UI Emoji"/>
          <w:color w:val="0033A0"/>
          <w:sz w:val="15"/>
          <w:szCs w:val="15"/>
          <w:lang w:val="en-GB"/>
        </w:rPr>
        <w:t>ℹ️</w:t>
      </w:r>
      <w:r w:rsidRPr="00D506D7">
        <w:rPr>
          <w:rFonts w:cs="Arial"/>
          <w:color w:val="0033A0"/>
          <w:sz w:val="15"/>
          <w:szCs w:val="15"/>
          <w:lang w:val="en-GB"/>
        </w:rPr>
        <w:fldChar w:fldCharType="end"/>
      </w:r>
    </w:p>
    <w:p w14:paraId="38C1267E" w14:textId="77777777" w:rsidR="002412EE" w:rsidRPr="00D506D7" w:rsidRDefault="002412EE" w:rsidP="002412EE">
      <w:pPr>
        <w:pStyle w:val="Inspring"/>
        <w:ind w:left="720" w:firstLine="0"/>
        <w:rPr>
          <w:rFonts w:cs="Arial"/>
          <w:lang w:val="en-GB"/>
        </w:rPr>
      </w:pPr>
    </w:p>
    <w:p w14:paraId="0534F9A6" w14:textId="77777777" w:rsidR="0057140F" w:rsidRPr="00D506D7" w:rsidRDefault="0057140F" w:rsidP="0057140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BE83804" w14:textId="77777777" w:rsidR="0057140F" w:rsidRPr="00D506D7" w:rsidRDefault="0057140F" w:rsidP="0057140F">
      <w:pPr>
        <w:pStyle w:val="Inspring"/>
        <w:ind w:left="0" w:firstLine="0"/>
        <w:rPr>
          <w:rFonts w:cs="Arial"/>
          <w:color w:val="0033A0"/>
          <w:sz w:val="15"/>
          <w:szCs w:val="15"/>
          <w:lang w:val="en-GB"/>
        </w:rPr>
      </w:pPr>
    </w:p>
    <w:p w14:paraId="413A7C38" w14:textId="77777777" w:rsidR="00EA6F88" w:rsidRPr="00D506D7" w:rsidRDefault="00EA6F88" w:rsidP="002560E4">
      <w:pPr>
        <w:pStyle w:val="ListParagraph"/>
        <w:widowControl/>
        <w:numPr>
          <w:ilvl w:val="0"/>
          <w:numId w:val="34"/>
        </w:numPr>
        <w:tabs>
          <w:tab w:val="left" w:pos="765"/>
          <w:tab w:val="left" w:pos="1440"/>
        </w:tabs>
        <w:kinsoku/>
        <w:spacing w:line="240" w:lineRule="exact"/>
        <w:rPr>
          <w:rFonts w:ascii="Arial" w:eastAsia="Times New Roman" w:hAnsi="Arial" w:cs="Arial"/>
          <w:vanish/>
          <w:sz w:val="20"/>
          <w:lang w:eastAsia="en-US"/>
        </w:rPr>
      </w:pPr>
    </w:p>
    <w:p w14:paraId="02A7710B" w14:textId="77777777" w:rsidR="00EA6F88" w:rsidRPr="00D506D7" w:rsidRDefault="00EA6F88" w:rsidP="002560E4">
      <w:pPr>
        <w:pStyle w:val="ListParagraph"/>
        <w:widowControl/>
        <w:numPr>
          <w:ilvl w:val="2"/>
          <w:numId w:val="34"/>
        </w:numPr>
        <w:tabs>
          <w:tab w:val="left" w:pos="765"/>
          <w:tab w:val="left" w:pos="1440"/>
        </w:tabs>
        <w:kinsoku/>
        <w:spacing w:line="240" w:lineRule="exact"/>
        <w:rPr>
          <w:rFonts w:ascii="Arial" w:eastAsia="Times New Roman" w:hAnsi="Arial" w:cs="Arial"/>
          <w:vanish/>
          <w:sz w:val="20"/>
          <w:lang w:eastAsia="en-US"/>
        </w:rPr>
      </w:pPr>
    </w:p>
    <w:p w14:paraId="18A90D0E" w14:textId="1948F8C4" w:rsidR="009D6A2F" w:rsidRPr="00D506D7" w:rsidRDefault="0057140F" w:rsidP="005954AB">
      <w:pPr>
        <w:pStyle w:val="Inspring"/>
        <w:numPr>
          <w:ilvl w:val="2"/>
          <w:numId w:val="69"/>
        </w:numPr>
        <w:rPr>
          <w:rFonts w:cs="Arial"/>
          <w:lang w:val="en-GB"/>
        </w:rPr>
      </w:pPr>
      <w:r w:rsidRPr="00D506D7">
        <w:rPr>
          <w:rFonts w:cs="Arial"/>
          <w:lang w:val="en-GB"/>
        </w:rPr>
        <w:t>Can the vehicle term be extended and, if so, whose approval is required for each extension?</w:t>
      </w:r>
      <w:r w:rsidR="007877A3" w:rsidRPr="00D506D7">
        <w:rPr>
          <w:rFonts w:cs="Arial"/>
          <w:lang w:val="en-GB"/>
        </w:rPr>
        <w:t xml:space="preserve"> </w:t>
      </w:r>
    </w:p>
    <w:p w14:paraId="7E4DA376" w14:textId="77777777" w:rsidR="00E37CE6" w:rsidRPr="00D506D7" w:rsidRDefault="00E37CE6" w:rsidP="00E37CE6">
      <w:pPr>
        <w:pStyle w:val="Inspring"/>
        <w:ind w:left="450" w:firstLine="0"/>
        <w:rPr>
          <w:rFonts w:cs="Arial"/>
          <w:lang w:val="en-GB"/>
        </w:rPr>
      </w:pPr>
    </w:p>
    <w:p w14:paraId="296458C5" w14:textId="77777777" w:rsidR="00E37CE6" w:rsidRPr="00D506D7" w:rsidRDefault="00E37CE6" w:rsidP="00E37CE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0820969" w14:textId="77777777" w:rsidR="009D6A2F" w:rsidRPr="00D506D7" w:rsidRDefault="009D6A2F" w:rsidP="00E37CE6">
      <w:pPr>
        <w:pStyle w:val="Inspring"/>
        <w:ind w:left="0" w:firstLine="0"/>
        <w:rPr>
          <w:rFonts w:cs="Arial"/>
          <w:lang w:val="en-GB"/>
        </w:rPr>
      </w:pPr>
    </w:p>
    <w:p w14:paraId="49559AD6" w14:textId="58CDBA64" w:rsidR="000A2BCC" w:rsidRPr="00D506D7" w:rsidRDefault="007879B7" w:rsidP="006A0C57">
      <w:pPr>
        <w:pStyle w:val="Inspring"/>
        <w:numPr>
          <w:ilvl w:val="2"/>
          <w:numId w:val="69"/>
        </w:numPr>
        <w:rPr>
          <w:rFonts w:cs="Arial"/>
          <w:color w:val="008080"/>
          <w:lang w:val="en-GB"/>
        </w:rPr>
      </w:pPr>
      <w:r w:rsidRPr="00D506D7">
        <w:rPr>
          <w:rFonts w:cs="Arial"/>
          <w:color w:val="008080"/>
          <w:lang w:val="en-GB"/>
        </w:rPr>
        <w:t xml:space="preserve">Describe the liquidity management tools (LMTs) applicable for the vehicle, including suspension of subscriptions and redemptions, gating </w:t>
      </w:r>
      <w:r w:rsidR="008C57A7" w:rsidRPr="00D506D7">
        <w:rPr>
          <w:rFonts w:cs="Arial"/>
          <w:color w:val="008080"/>
          <w:lang w:val="en-GB"/>
        </w:rPr>
        <w:t>or</w:t>
      </w:r>
      <w:r w:rsidRPr="00D506D7">
        <w:rPr>
          <w:rFonts w:cs="Arial"/>
          <w:color w:val="008080"/>
          <w:lang w:val="en-GB"/>
        </w:rPr>
        <w:t xml:space="preserve"> deferral rights on redemption</w:t>
      </w:r>
      <w:r w:rsidR="008C57A7" w:rsidRPr="00D506D7">
        <w:rPr>
          <w:rFonts w:cs="Arial"/>
          <w:color w:val="008080"/>
          <w:lang w:val="en-GB"/>
        </w:rPr>
        <w:t>s</w:t>
      </w:r>
      <w:r w:rsidRPr="00D506D7">
        <w:rPr>
          <w:rFonts w:cs="Arial"/>
          <w:color w:val="008080"/>
          <w:lang w:val="en-GB"/>
        </w:rPr>
        <w:t xml:space="preserve">, extensions of </w:t>
      </w:r>
      <w:r w:rsidR="008A26EB">
        <w:rPr>
          <w:rFonts w:cs="Arial"/>
          <w:color w:val="008080"/>
          <w:lang w:val="en-GB"/>
        </w:rPr>
        <w:t xml:space="preserve">the </w:t>
      </w:r>
      <w:r w:rsidRPr="00D506D7">
        <w:rPr>
          <w:rFonts w:cs="Arial"/>
          <w:color w:val="008080"/>
          <w:lang w:val="en-GB"/>
        </w:rPr>
        <w:t>notice period, anti-dilution techniques, redemption</w:t>
      </w:r>
      <w:r w:rsidR="008C57A7" w:rsidRPr="00D506D7">
        <w:rPr>
          <w:rFonts w:cs="Arial"/>
          <w:color w:val="008080"/>
          <w:lang w:val="en-GB"/>
        </w:rPr>
        <w:t xml:space="preserve"> </w:t>
      </w:r>
      <w:r w:rsidRPr="00D506D7">
        <w:rPr>
          <w:rFonts w:cs="Arial"/>
          <w:color w:val="008080"/>
          <w:lang w:val="en-GB"/>
        </w:rPr>
        <w:t>in</w:t>
      </w:r>
      <w:r w:rsidR="008C57A7" w:rsidRPr="00D506D7">
        <w:rPr>
          <w:rFonts w:cs="Arial"/>
          <w:color w:val="008080"/>
          <w:lang w:val="en-GB"/>
        </w:rPr>
        <w:t xml:space="preserve"> </w:t>
      </w:r>
      <w:r w:rsidRPr="00D506D7">
        <w:rPr>
          <w:rFonts w:cs="Arial"/>
          <w:color w:val="008080"/>
          <w:lang w:val="en-GB"/>
        </w:rPr>
        <w:t>kind</w:t>
      </w:r>
      <w:r w:rsidR="008C57A7" w:rsidRPr="00D506D7">
        <w:rPr>
          <w:rFonts w:cs="Arial"/>
          <w:color w:val="008080"/>
          <w:lang w:val="en-GB"/>
        </w:rPr>
        <w:t>,</w:t>
      </w:r>
      <w:r w:rsidRPr="00D506D7">
        <w:rPr>
          <w:rFonts w:cs="Arial"/>
          <w:color w:val="008080"/>
          <w:lang w:val="en-GB"/>
        </w:rPr>
        <w:t xml:space="preserve"> and side pockets.</w:t>
      </w:r>
      <w:r w:rsidR="00253C29" w:rsidRPr="00D506D7">
        <w:rPr>
          <w:rFonts w:cs="Arial"/>
          <w:color w:val="008080"/>
          <w:lang w:val="en-GB"/>
        </w:rPr>
        <w:t xml:space="preserve"> Please confirm </w:t>
      </w:r>
      <w:r w:rsidR="00756B5C" w:rsidRPr="00D506D7">
        <w:rPr>
          <w:rFonts w:cs="Arial"/>
          <w:color w:val="008080"/>
          <w:lang w:val="en-GB"/>
        </w:rPr>
        <w:t xml:space="preserve">that LMT arrangements are consistent with </w:t>
      </w:r>
      <w:r w:rsidR="00561562" w:rsidRPr="00D506D7">
        <w:rPr>
          <w:rFonts w:cs="Arial"/>
          <w:color w:val="008080"/>
          <w:lang w:val="en-GB"/>
        </w:rPr>
        <w:t xml:space="preserve">the latest </w:t>
      </w:r>
      <w:r w:rsidR="00F832E4" w:rsidRPr="00D506D7">
        <w:rPr>
          <w:rFonts w:cs="Arial"/>
          <w:color w:val="008080"/>
          <w:lang w:val="en-GB"/>
        </w:rPr>
        <w:t xml:space="preserve">AIFMD </w:t>
      </w:r>
      <w:r w:rsidR="00561562" w:rsidRPr="00D506D7">
        <w:rPr>
          <w:rFonts w:cs="Arial"/>
          <w:color w:val="008080"/>
          <w:lang w:val="en-GB"/>
        </w:rPr>
        <w:t>requirements,</w:t>
      </w:r>
      <w:r w:rsidR="00F832E4" w:rsidRPr="00D506D7">
        <w:rPr>
          <w:rFonts w:cs="Arial"/>
          <w:color w:val="008080"/>
          <w:lang w:val="en-GB"/>
        </w:rPr>
        <w:t xml:space="preserve"> </w:t>
      </w:r>
      <w:r w:rsidR="00F51F56" w:rsidRPr="00D506D7">
        <w:rPr>
          <w:rFonts w:cs="Arial"/>
          <w:color w:val="008080"/>
          <w:lang w:val="en-GB"/>
        </w:rPr>
        <w:t xml:space="preserve">as well as </w:t>
      </w:r>
      <w:r w:rsidR="00FA4F19" w:rsidRPr="00D506D7">
        <w:rPr>
          <w:rFonts w:cs="Arial"/>
          <w:color w:val="008080"/>
          <w:lang w:val="en-GB"/>
        </w:rPr>
        <w:t xml:space="preserve">the associated </w:t>
      </w:r>
      <w:r w:rsidR="00F51F56" w:rsidRPr="00D506D7">
        <w:rPr>
          <w:rFonts w:cs="Arial"/>
          <w:color w:val="008080"/>
          <w:lang w:val="en-GB"/>
        </w:rPr>
        <w:t xml:space="preserve">ESMA Guidelines and </w:t>
      </w:r>
      <w:r w:rsidR="00FA4F19" w:rsidRPr="00D506D7">
        <w:rPr>
          <w:rFonts w:cs="Arial"/>
          <w:color w:val="008080"/>
          <w:lang w:val="en-GB"/>
        </w:rPr>
        <w:t xml:space="preserve">ESMA </w:t>
      </w:r>
      <w:r w:rsidR="00F51F56" w:rsidRPr="00D506D7">
        <w:rPr>
          <w:rFonts w:cs="Arial"/>
          <w:color w:val="008080"/>
          <w:lang w:val="en-GB"/>
        </w:rPr>
        <w:t>RTS</w:t>
      </w:r>
      <w:r w:rsidR="00FA4F19" w:rsidRPr="00D506D7">
        <w:rPr>
          <w:rFonts w:cs="Arial"/>
          <w:color w:val="008080"/>
          <w:lang w:val="en-GB"/>
        </w:rPr>
        <w:t xml:space="preserve"> on LMTs.</w:t>
      </w:r>
    </w:p>
    <w:p w14:paraId="45C89103" w14:textId="77777777" w:rsidR="00E37CE6" w:rsidRPr="00D506D7" w:rsidRDefault="00E37CE6" w:rsidP="00E37CE6">
      <w:pPr>
        <w:pStyle w:val="Inspring"/>
        <w:rPr>
          <w:rFonts w:cs="Arial"/>
          <w:lang w:val="en-GB"/>
        </w:rPr>
      </w:pPr>
    </w:p>
    <w:p w14:paraId="65AB8682" w14:textId="77777777" w:rsidR="00E37CE6" w:rsidRPr="00D506D7" w:rsidRDefault="00E37CE6" w:rsidP="00E37CE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327688C7" w14:textId="4BA633CA" w:rsidR="00944D1B" w:rsidRPr="00D506D7" w:rsidRDefault="00944D1B" w:rsidP="007A0CA0">
      <w:pPr>
        <w:pStyle w:val="Inspring"/>
        <w:ind w:left="720" w:firstLine="0"/>
        <w:rPr>
          <w:rFonts w:cs="Arial"/>
          <w:lang w:val="en-GB"/>
        </w:rPr>
      </w:pPr>
    </w:p>
    <w:p w14:paraId="639F8A9B" w14:textId="315B50E7" w:rsidR="007A0CA0" w:rsidRPr="00D506D7" w:rsidRDefault="00E0163C" w:rsidP="006A0C57">
      <w:pPr>
        <w:pStyle w:val="Inspring"/>
        <w:numPr>
          <w:ilvl w:val="2"/>
          <w:numId w:val="69"/>
        </w:numPr>
        <w:rPr>
          <w:rFonts w:cs="Arial"/>
          <w:lang w:val="en-GB"/>
        </w:rPr>
      </w:pPr>
      <w:r w:rsidRPr="00D506D7">
        <w:rPr>
          <w:rFonts w:cs="Arial"/>
          <w:lang w:val="en-GB"/>
        </w:rPr>
        <w:t>Provide the following details, explain the procedure for key elements and include the extract of the relevant provision from the vehicle documents under Comments (if applicable). </w:t>
      </w:r>
      <w:hyperlink r:id="rId31" w:anchor="GuidanceNotes" w:tooltip=" If any of the below items are not applicable, the user should explain in the comments column. " w:history="1">
        <w:r w:rsidR="00AC11C5" w:rsidRPr="00D506D7">
          <w:rPr>
            <w:rFonts w:ascii="Segoe UI Emoji" w:hAnsi="Segoe UI Emoji" w:cs="Segoe UI Emoji"/>
            <w:color w:val="0033A0"/>
            <w:sz w:val="15"/>
            <w:szCs w:val="15"/>
            <w:lang w:val="en-GB"/>
          </w:rPr>
          <w:t>ℹ️</w:t>
        </w:r>
      </w:hyperlink>
    </w:p>
    <w:p w14:paraId="0E31E09E" w14:textId="77777777" w:rsidR="00640A6D" w:rsidRPr="00D506D7" w:rsidRDefault="00640A6D" w:rsidP="00640A6D">
      <w:pPr>
        <w:pStyle w:val="Inspring"/>
        <w:ind w:left="0" w:firstLine="0"/>
        <w:rPr>
          <w:rFonts w:cs="Arial"/>
          <w:lang w:val="en-GB"/>
        </w:rPr>
      </w:pPr>
    </w:p>
    <w:tbl>
      <w:tblPr>
        <w:tblStyle w:val="INREVData"/>
        <w:tblW w:w="5000" w:type="pct"/>
        <w:tblLook w:val="04A0" w:firstRow="1" w:lastRow="0" w:firstColumn="1" w:lastColumn="0" w:noHBand="0" w:noVBand="1"/>
      </w:tblPr>
      <w:tblGrid>
        <w:gridCol w:w="1232"/>
        <w:gridCol w:w="1061"/>
        <w:gridCol w:w="951"/>
        <w:gridCol w:w="1665"/>
        <w:gridCol w:w="1756"/>
        <w:gridCol w:w="2406"/>
      </w:tblGrid>
      <w:tr w:rsidR="00640A6D" w:rsidRPr="00D506D7" w14:paraId="78C5F9A9" w14:textId="77777777">
        <w:trPr>
          <w:cnfStyle w:val="100000000000" w:firstRow="1" w:lastRow="0" w:firstColumn="0" w:lastColumn="0" w:oddVBand="0" w:evenVBand="0" w:oddHBand="0" w:evenHBand="0" w:firstRowFirstColumn="0" w:firstRowLastColumn="0" w:lastRowFirstColumn="0" w:lastRowLastColumn="0"/>
        </w:trPr>
        <w:tc>
          <w:tcPr>
            <w:tcW w:w="5000" w:type="pct"/>
            <w:gridSpan w:val="6"/>
            <w:vAlign w:val="center"/>
          </w:tcPr>
          <w:p w14:paraId="2A82D8DA" w14:textId="77777777" w:rsidR="00640A6D" w:rsidRPr="00D506D7" w:rsidRDefault="00640A6D">
            <w:pPr>
              <w:pStyle w:val="Tabel"/>
              <w:keepNext/>
              <w:rPr>
                <w:rFonts w:cs="Arial"/>
                <w:lang w:val="en-GB"/>
              </w:rPr>
            </w:pPr>
            <w:r w:rsidRPr="00D506D7">
              <w:rPr>
                <w:rFonts w:cs="Arial"/>
                <w:lang w:val="en-GB"/>
              </w:rPr>
              <w:t>Vehicle decision making</w:t>
            </w:r>
          </w:p>
        </w:tc>
      </w:tr>
      <w:tr w:rsidR="00C07A39" w:rsidRPr="00D506D7" w14:paraId="5A681E8B"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val="restart"/>
            <w:shd w:val="clear" w:color="auto" w:fill="000000" w:themeFill="text1"/>
            <w:vAlign w:val="center"/>
          </w:tcPr>
          <w:p w14:paraId="28EEFED3" w14:textId="77777777" w:rsidR="00C07A39" w:rsidRPr="00D506D7" w:rsidRDefault="00C07A39">
            <w:pPr>
              <w:pStyle w:val="Tabel"/>
              <w:tabs>
                <w:tab w:val="clear" w:pos="765"/>
                <w:tab w:val="left" w:pos="384"/>
              </w:tabs>
              <w:spacing w:line="276" w:lineRule="auto"/>
              <w:rPr>
                <w:rFonts w:cs="Arial"/>
                <w:lang w:val="en-GB"/>
              </w:rPr>
            </w:pPr>
            <w:r w:rsidRPr="00D506D7">
              <w:rPr>
                <w:rFonts w:cs="Arial"/>
                <w:lang w:val="en-GB"/>
              </w:rPr>
              <w:t>Changes requiring investor approval</w:t>
            </w:r>
          </w:p>
          <w:p w14:paraId="73B2BD71" w14:textId="77777777" w:rsidR="00C07A39" w:rsidRPr="00D506D7" w:rsidRDefault="00C07A39">
            <w:pPr>
              <w:pStyle w:val="Tabel"/>
              <w:rPr>
                <w:rFonts w:cs="Arial"/>
                <w:lang w:val="en-GB"/>
              </w:rPr>
            </w:pPr>
          </w:p>
          <w:p w14:paraId="2B1A7B42" w14:textId="77777777" w:rsidR="00C07A39" w:rsidRPr="00D506D7" w:rsidRDefault="00C07A39">
            <w:pPr>
              <w:pStyle w:val="Tabel"/>
              <w:rPr>
                <w:rFonts w:cs="Arial"/>
                <w:lang w:val="en-GB"/>
              </w:rPr>
            </w:pPr>
          </w:p>
          <w:p w14:paraId="31F75956" w14:textId="77777777" w:rsidR="00C07A39" w:rsidRPr="00D506D7" w:rsidRDefault="00C07A39">
            <w:pPr>
              <w:pStyle w:val="Tabel"/>
              <w:rPr>
                <w:rFonts w:cs="Arial"/>
                <w:lang w:val="en-GB"/>
              </w:rPr>
            </w:pPr>
          </w:p>
          <w:p w14:paraId="792B0138" w14:textId="77777777" w:rsidR="00C07A39" w:rsidRPr="00D506D7" w:rsidRDefault="00C07A39">
            <w:pPr>
              <w:pStyle w:val="Tabel"/>
              <w:rPr>
                <w:rFonts w:cs="Arial"/>
                <w:lang w:val="en-GB"/>
              </w:rPr>
            </w:pPr>
          </w:p>
          <w:p w14:paraId="01DABE67" w14:textId="77777777" w:rsidR="00C07A39" w:rsidRPr="00D506D7" w:rsidRDefault="00C07A39">
            <w:pPr>
              <w:pStyle w:val="Tabel"/>
              <w:rPr>
                <w:rFonts w:cs="Arial"/>
                <w:lang w:val="en-GB"/>
              </w:rPr>
            </w:pPr>
          </w:p>
          <w:p w14:paraId="3FC72F0A" w14:textId="77777777" w:rsidR="00C07A39" w:rsidRPr="00D506D7" w:rsidRDefault="00C07A39">
            <w:pPr>
              <w:pStyle w:val="Tabel"/>
              <w:rPr>
                <w:rFonts w:cs="Arial"/>
                <w:lang w:val="en-GB"/>
              </w:rPr>
            </w:pPr>
          </w:p>
          <w:p w14:paraId="57646042" w14:textId="77777777" w:rsidR="00C07A39" w:rsidRPr="00D506D7" w:rsidRDefault="00C07A39">
            <w:pPr>
              <w:pStyle w:val="Tabel"/>
              <w:rPr>
                <w:rFonts w:cs="Arial"/>
                <w:lang w:val="en-GB"/>
              </w:rPr>
            </w:pPr>
          </w:p>
          <w:p w14:paraId="40CDBBB6" w14:textId="77777777" w:rsidR="00C07A39" w:rsidRPr="00D506D7" w:rsidRDefault="00C07A39">
            <w:pPr>
              <w:pStyle w:val="Tabel"/>
              <w:rPr>
                <w:rFonts w:cs="Arial"/>
                <w:lang w:val="en-GB"/>
              </w:rPr>
            </w:pPr>
          </w:p>
          <w:p w14:paraId="5E07B9C2" w14:textId="77777777" w:rsidR="00C07A39" w:rsidRPr="00D506D7" w:rsidRDefault="00C07A39">
            <w:pPr>
              <w:pStyle w:val="Tabel"/>
              <w:spacing w:before="120" w:after="120"/>
              <w:rPr>
                <w:rFonts w:cs="Arial"/>
                <w:b/>
                <w:lang w:val="en-GB"/>
              </w:rPr>
            </w:pPr>
          </w:p>
        </w:tc>
        <w:tc>
          <w:tcPr>
            <w:tcW w:w="1109" w:type="pct"/>
            <w:gridSpan w:val="2"/>
            <w:shd w:val="clear" w:color="auto" w:fill="000000" w:themeFill="text1"/>
            <w:vAlign w:val="center"/>
          </w:tcPr>
          <w:p w14:paraId="696E40EF" w14:textId="77777777" w:rsidR="00C07A39" w:rsidRPr="00D506D7" w:rsidRDefault="00C07A39">
            <w:pPr>
              <w:pStyle w:val="Tabel"/>
              <w:keepNext/>
              <w:rPr>
                <w:rFonts w:cs="Arial"/>
                <w:b/>
                <w:lang w:val="en-GB"/>
              </w:rPr>
            </w:pPr>
          </w:p>
        </w:tc>
        <w:tc>
          <w:tcPr>
            <w:tcW w:w="918" w:type="pct"/>
            <w:shd w:val="clear" w:color="auto" w:fill="000000" w:themeFill="text1"/>
            <w:vAlign w:val="center"/>
          </w:tcPr>
          <w:p w14:paraId="45BDFB86" w14:textId="77777777" w:rsidR="00C07A39" w:rsidRPr="00D506D7" w:rsidRDefault="00C07A39">
            <w:pPr>
              <w:pStyle w:val="Tabel"/>
              <w:keepNext/>
              <w:rPr>
                <w:rFonts w:cs="Arial"/>
                <w:b/>
                <w:lang w:val="en-GB"/>
              </w:rPr>
            </w:pPr>
            <w:r w:rsidRPr="00D506D7">
              <w:rPr>
                <w:rFonts w:cs="Arial"/>
                <w:b/>
                <w:lang w:val="en-GB"/>
              </w:rPr>
              <w:t>Provide % threshold of approval required</w:t>
            </w:r>
          </w:p>
        </w:tc>
        <w:tc>
          <w:tcPr>
            <w:tcW w:w="968" w:type="pct"/>
            <w:shd w:val="clear" w:color="auto" w:fill="000000" w:themeFill="text1"/>
            <w:vAlign w:val="center"/>
          </w:tcPr>
          <w:p w14:paraId="24671055" w14:textId="77777777" w:rsidR="00C07A39" w:rsidRPr="00D506D7" w:rsidRDefault="00C07A39">
            <w:pPr>
              <w:pStyle w:val="Tabel"/>
              <w:keepNext/>
              <w:rPr>
                <w:rFonts w:cs="Arial"/>
                <w:b/>
                <w:spacing w:val="-8"/>
                <w:lang w:val="en-GB"/>
              </w:rPr>
            </w:pPr>
            <w:r w:rsidRPr="00D506D7">
              <w:rPr>
                <w:rFonts w:cs="Arial"/>
                <w:b/>
                <w:spacing w:val="-8"/>
                <w:lang w:val="en-GB"/>
              </w:rPr>
              <w:t xml:space="preserve">Section reference to legal documents/PPM </w:t>
            </w:r>
            <w:r w:rsidRPr="00D506D7">
              <w:rPr>
                <w:rFonts w:cs="Arial"/>
                <w:b/>
                <w:spacing w:val="-8"/>
                <w:lang w:val="en-GB"/>
              </w:rPr>
              <w:br/>
              <w:t>(if applicable)</w:t>
            </w:r>
          </w:p>
        </w:tc>
        <w:tc>
          <w:tcPr>
            <w:tcW w:w="1326" w:type="pct"/>
            <w:shd w:val="clear" w:color="auto" w:fill="000000" w:themeFill="text1"/>
            <w:vAlign w:val="center"/>
          </w:tcPr>
          <w:p w14:paraId="20EA5FC0" w14:textId="77777777" w:rsidR="00C07A39" w:rsidRPr="00D506D7" w:rsidRDefault="00C07A39">
            <w:pPr>
              <w:pStyle w:val="Tabel"/>
              <w:keepNext/>
              <w:rPr>
                <w:rFonts w:cs="Arial"/>
                <w:b/>
                <w:lang w:val="en-GB"/>
              </w:rPr>
            </w:pPr>
            <w:r w:rsidRPr="00D506D7">
              <w:rPr>
                <w:rFonts w:cs="Arial"/>
                <w:b/>
                <w:lang w:val="en-GB"/>
              </w:rPr>
              <w:t>Comments</w:t>
            </w:r>
          </w:p>
        </w:tc>
      </w:tr>
      <w:tr w:rsidR="00C07A39" w:rsidRPr="00D506D7" w14:paraId="687E185D"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5C8EDD38" w14:textId="77777777" w:rsidR="00C07A39" w:rsidRPr="00D506D7" w:rsidRDefault="00C07A39">
            <w:pPr>
              <w:pStyle w:val="Tabel"/>
              <w:rPr>
                <w:rFonts w:cs="Arial"/>
                <w:lang w:val="en-GB"/>
              </w:rPr>
            </w:pPr>
          </w:p>
        </w:tc>
        <w:tc>
          <w:tcPr>
            <w:tcW w:w="1109" w:type="pct"/>
            <w:gridSpan w:val="2"/>
          </w:tcPr>
          <w:p w14:paraId="6FC99172" w14:textId="77777777"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Investment strategy</w:t>
            </w:r>
          </w:p>
          <w:p w14:paraId="22DDB608"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175727101"/>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Yes</w:t>
            </w:r>
          </w:p>
          <w:p w14:paraId="2E9D0EE0"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590629723"/>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No</w:t>
            </w:r>
          </w:p>
        </w:tc>
        <w:tc>
          <w:tcPr>
            <w:tcW w:w="918" w:type="pct"/>
          </w:tcPr>
          <w:p w14:paraId="5A50632B" w14:textId="77777777" w:rsidR="00C07A39" w:rsidRPr="00D506D7" w:rsidRDefault="00C07A39">
            <w:pPr>
              <w:rPr>
                <w:rFonts w:cs="Arial"/>
                <w:sz w:val="16"/>
                <w:szCs w:val="16"/>
                <w:lang w:val="en-GB"/>
              </w:rPr>
            </w:pPr>
          </w:p>
        </w:tc>
        <w:tc>
          <w:tcPr>
            <w:tcW w:w="968" w:type="pct"/>
          </w:tcPr>
          <w:p w14:paraId="58F94083" w14:textId="77777777" w:rsidR="00C07A39" w:rsidRPr="00D506D7" w:rsidRDefault="00C07A39">
            <w:pPr>
              <w:rPr>
                <w:rFonts w:cs="Arial"/>
                <w:sz w:val="16"/>
                <w:szCs w:val="16"/>
                <w:lang w:val="en-GB"/>
              </w:rPr>
            </w:pPr>
          </w:p>
        </w:tc>
        <w:tc>
          <w:tcPr>
            <w:tcW w:w="1326" w:type="pct"/>
          </w:tcPr>
          <w:p w14:paraId="6D2CBDE6" w14:textId="77777777" w:rsidR="00C07A39" w:rsidRPr="00D506D7" w:rsidRDefault="00C07A39">
            <w:pPr>
              <w:rPr>
                <w:rFonts w:cs="Arial"/>
                <w:sz w:val="16"/>
                <w:szCs w:val="16"/>
                <w:lang w:val="en-GB"/>
              </w:rPr>
            </w:pPr>
          </w:p>
        </w:tc>
      </w:tr>
      <w:tr w:rsidR="00C07A39" w:rsidRPr="00D506D7" w14:paraId="0D11C377"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487992B5" w14:textId="77777777" w:rsidR="00C07A39" w:rsidRPr="00D506D7" w:rsidRDefault="00C07A39">
            <w:pPr>
              <w:pStyle w:val="Tabel"/>
              <w:rPr>
                <w:rFonts w:cs="Arial"/>
                <w:lang w:val="en-GB"/>
              </w:rPr>
            </w:pPr>
          </w:p>
        </w:tc>
        <w:tc>
          <w:tcPr>
            <w:tcW w:w="1109" w:type="pct"/>
            <w:gridSpan w:val="2"/>
          </w:tcPr>
          <w:p w14:paraId="7AFE0B4F" w14:textId="77777777" w:rsidR="00C07A39" w:rsidRPr="00D506D7" w:rsidRDefault="00C07A39">
            <w:pPr>
              <w:pStyle w:val="Tabel"/>
              <w:tabs>
                <w:tab w:val="clear" w:pos="765"/>
                <w:tab w:val="left" w:pos="384"/>
              </w:tabs>
              <w:spacing w:line="276" w:lineRule="auto"/>
              <w:rPr>
                <w:rFonts w:cs="Arial"/>
                <w:lang w:val="en-GB"/>
              </w:rPr>
            </w:pPr>
            <w:r w:rsidRPr="00D506D7">
              <w:rPr>
                <w:rFonts w:cs="Arial"/>
                <w:lang w:val="en-GB"/>
              </w:rPr>
              <w:t>Vehicle term</w:t>
            </w:r>
          </w:p>
          <w:p w14:paraId="7F04C291"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1893531240"/>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Yes</w:t>
            </w:r>
          </w:p>
          <w:p w14:paraId="74A93207"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1330558134"/>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No</w:t>
            </w:r>
          </w:p>
        </w:tc>
        <w:tc>
          <w:tcPr>
            <w:tcW w:w="918" w:type="pct"/>
          </w:tcPr>
          <w:p w14:paraId="19F13267" w14:textId="77777777" w:rsidR="00C07A39" w:rsidRPr="00D506D7" w:rsidRDefault="00C07A39">
            <w:pPr>
              <w:rPr>
                <w:rFonts w:cs="Arial"/>
                <w:sz w:val="16"/>
                <w:szCs w:val="16"/>
                <w:lang w:val="en-GB"/>
              </w:rPr>
            </w:pPr>
          </w:p>
        </w:tc>
        <w:tc>
          <w:tcPr>
            <w:tcW w:w="968" w:type="pct"/>
          </w:tcPr>
          <w:p w14:paraId="552756A2" w14:textId="77777777" w:rsidR="00C07A39" w:rsidRPr="00D506D7" w:rsidRDefault="00C07A39">
            <w:pPr>
              <w:rPr>
                <w:rFonts w:cs="Arial"/>
                <w:sz w:val="16"/>
                <w:szCs w:val="16"/>
                <w:lang w:val="en-GB"/>
              </w:rPr>
            </w:pPr>
          </w:p>
        </w:tc>
        <w:tc>
          <w:tcPr>
            <w:tcW w:w="1326" w:type="pct"/>
          </w:tcPr>
          <w:p w14:paraId="61336E0D" w14:textId="77777777" w:rsidR="00C07A39" w:rsidRPr="00D506D7" w:rsidRDefault="00C07A39">
            <w:pPr>
              <w:rPr>
                <w:rFonts w:cs="Arial"/>
                <w:sz w:val="16"/>
                <w:szCs w:val="16"/>
                <w:lang w:val="en-GB"/>
              </w:rPr>
            </w:pPr>
          </w:p>
        </w:tc>
      </w:tr>
      <w:tr w:rsidR="00C07A39" w:rsidRPr="00D506D7" w14:paraId="2330A98B"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7D845E6E" w14:textId="77777777" w:rsidR="00C07A39" w:rsidRPr="00D506D7" w:rsidRDefault="00C07A39">
            <w:pPr>
              <w:pStyle w:val="Tabel"/>
              <w:rPr>
                <w:rFonts w:cs="Arial"/>
                <w:lang w:val="en-GB"/>
              </w:rPr>
            </w:pPr>
          </w:p>
        </w:tc>
        <w:tc>
          <w:tcPr>
            <w:tcW w:w="1109" w:type="pct"/>
            <w:gridSpan w:val="2"/>
          </w:tcPr>
          <w:p w14:paraId="5A27969F" w14:textId="77777777"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Investment period</w:t>
            </w:r>
          </w:p>
          <w:p w14:paraId="3BCA4AEC"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399187081"/>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Yes</w:t>
            </w:r>
          </w:p>
          <w:p w14:paraId="5AA90E8F"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68790143"/>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No</w:t>
            </w:r>
          </w:p>
        </w:tc>
        <w:tc>
          <w:tcPr>
            <w:tcW w:w="918" w:type="pct"/>
          </w:tcPr>
          <w:p w14:paraId="22A06116" w14:textId="77777777" w:rsidR="00C07A39" w:rsidRPr="00D506D7" w:rsidRDefault="00C07A39">
            <w:pPr>
              <w:rPr>
                <w:rFonts w:cs="Arial"/>
                <w:sz w:val="16"/>
                <w:szCs w:val="16"/>
                <w:lang w:val="en-GB"/>
              </w:rPr>
            </w:pPr>
          </w:p>
        </w:tc>
        <w:tc>
          <w:tcPr>
            <w:tcW w:w="968" w:type="pct"/>
          </w:tcPr>
          <w:p w14:paraId="7DB95A5C" w14:textId="77777777" w:rsidR="00C07A39" w:rsidRPr="00D506D7" w:rsidRDefault="00C07A39">
            <w:pPr>
              <w:rPr>
                <w:rFonts w:cs="Arial"/>
                <w:sz w:val="16"/>
                <w:szCs w:val="16"/>
                <w:lang w:val="en-GB"/>
              </w:rPr>
            </w:pPr>
          </w:p>
        </w:tc>
        <w:tc>
          <w:tcPr>
            <w:tcW w:w="1326" w:type="pct"/>
          </w:tcPr>
          <w:p w14:paraId="4ACC85AA" w14:textId="77777777" w:rsidR="00C07A39" w:rsidRPr="00D506D7" w:rsidRDefault="00C07A39">
            <w:pPr>
              <w:rPr>
                <w:rFonts w:cs="Arial"/>
                <w:sz w:val="16"/>
                <w:szCs w:val="16"/>
                <w:lang w:val="en-GB"/>
              </w:rPr>
            </w:pPr>
          </w:p>
        </w:tc>
      </w:tr>
      <w:tr w:rsidR="00C07A39" w:rsidRPr="00D506D7" w14:paraId="22A79F4E"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1CE50AB9" w14:textId="77777777" w:rsidR="00C07A39" w:rsidRPr="00D506D7" w:rsidRDefault="00C07A39">
            <w:pPr>
              <w:pStyle w:val="Tabel"/>
              <w:rPr>
                <w:rFonts w:cs="Arial"/>
                <w:lang w:val="en-GB"/>
              </w:rPr>
            </w:pPr>
          </w:p>
        </w:tc>
        <w:tc>
          <w:tcPr>
            <w:tcW w:w="1109" w:type="pct"/>
            <w:gridSpan w:val="2"/>
          </w:tcPr>
          <w:p w14:paraId="19D90ACA" w14:textId="77777777" w:rsidR="00C07A39" w:rsidRPr="00D506D7" w:rsidRDefault="00C07A39">
            <w:pPr>
              <w:pStyle w:val="Tabel"/>
              <w:tabs>
                <w:tab w:val="clear" w:pos="765"/>
                <w:tab w:val="left" w:pos="384"/>
              </w:tabs>
              <w:spacing w:line="276" w:lineRule="auto"/>
              <w:rPr>
                <w:rFonts w:cs="Arial"/>
                <w:lang w:val="en-GB"/>
              </w:rPr>
            </w:pPr>
            <w:r w:rsidRPr="00D506D7">
              <w:rPr>
                <w:rFonts w:cs="Arial"/>
                <w:lang w:val="en-GB"/>
              </w:rPr>
              <w:t>Leverage limit</w:t>
            </w:r>
          </w:p>
          <w:p w14:paraId="367FA7F9"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277261693"/>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5A5BC4F6"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922956288"/>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0D9FF27A" w14:textId="77777777" w:rsidR="00C07A39" w:rsidRPr="00D506D7" w:rsidRDefault="00C07A39">
            <w:pPr>
              <w:rPr>
                <w:rFonts w:cs="Arial"/>
                <w:sz w:val="16"/>
                <w:szCs w:val="16"/>
                <w:lang w:val="en-GB"/>
              </w:rPr>
            </w:pPr>
          </w:p>
        </w:tc>
        <w:tc>
          <w:tcPr>
            <w:tcW w:w="968" w:type="pct"/>
          </w:tcPr>
          <w:p w14:paraId="4C25F561" w14:textId="77777777" w:rsidR="00C07A39" w:rsidRPr="00D506D7" w:rsidRDefault="00C07A39">
            <w:pPr>
              <w:rPr>
                <w:rFonts w:cs="Arial"/>
                <w:sz w:val="16"/>
                <w:szCs w:val="16"/>
                <w:lang w:val="en-GB"/>
              </w:rPr>
            </w:pPr>
          </w:p>
        </w:tc>
        <w:tc>
          <w:tcPr>
            <w:tcW w:w="1326" w:type="pct"/>
          </w:tcPr>
          <w:p w14:paraId="674379E1" w14:textId="77777777" w:rsidR="00C07A39" w:rsidRPr="00D506D7" w:rsidRDefault="00C07A39">
            <w:pPr>
              <w:rPr>
                <w:rFonts w:cs="Arial"/>
                <w:sz w:val="16"/>
                <w:szCs w:val="16"/>
                <w:lang w:val="en-GB"/>
              </w:rPr>
            </w:pPr>
          </w:p>
        </w:tc>
      </w:tr>
      <w:tr w:rsidR="00C07A39" w:rsidRPr="00D506D7" w14:paraId="6F206ED9"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139742C3" w14:textId="77777777" w:rsidR="00C07A39" w:rsidRPr="00D506D7" w:rsidRDefault="00C07A39">
            <w:pPr>
              <w:pStyle w:val="Tabel"/>
              <w:rPr>
                <w:rFonts w:cs="Arial"/>
                <w:lang w:val="en-GB"/>
              </w:rPr>
            </w:pPr>
          </w:p>
        </w:tc>
        <w:tc>
          <w:tcPr>
            <w:tcW w:w="1109" w:type="pct"/>
            <w:gridSpan w:val="2"/>
          </w:tcPr>
          <w:p w14:paraId="00F1DF68" w14:textId="77777777"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Change of control of the investment manager</w:t>
            </w:r>
          </w:p>
          <w:p w14:paraId="5A14594B"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131907582"/>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59B27B25"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098064521"/>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2F2B2B23" w14:textId="77777777" w:rsidR="00C07A39" w:rsidRPr="00D506D7" w:rsidRDefault="00C07A39">
            <w:pPr>
              <w:rPr>
                <w:rFonts w:cs="Arial"/>
                <w:sz w:val="16"/>
                <w:szCs w:val="16"/>
                <w:lang w:val="en-GB"/>
              </w:rPr>
            </w:pPr>
          </w:p>
        </w:tc>
        <w:tc>
          <w:tcPr>
            <w:tcW w:w="968" w:type="pct"/>
          </w:tcPr>
          <w:p w14:paraId="26229863" w14:textId="77777777" w:rsidR="00C07A39" w:rsidRPr="00D506D7" w:rsidRDefault="00C07A39">
            <w:pPr>
              <w:rPr>
                <w:rFonts w:cs="Arial"/>
                <w:sz w:val="16"/>
                <w:szCs w:val="16"/>
                <w:lang w:val="en-GB"/>
              </w:rPr>
            </w:pPr>
          </w:p>
        </w:tc>
        <w:tc>
          <w:tcPr>
            <w:tcW w:w="1326" w:type="pct"/>
          </w:tcPr>
          <w:p w14:paraId="183CCA0F" w14:textId="77777777" w:rsidR="00C07A39" w:rsidRPr="00D506D7" w:rsidRDefault="00C07A39">
            <w:pPr>
              <w:rPr>
                <w:rFonts w:cs="Arial"/>
                <w:sz w:val="16"/>
                <w:szCs w:val="16"/>
                <w:lang w:val="en-GB"/>
              </w:rPr>
            </w:pPr>
          </w:p>
        </w:tc>
      </w:tr>
      <w:tr w:rsidR="00C07A39" w:rsidRPr="00D506D7" w14:paraId="4D3D6A43"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4A496D06" w14:textId="77777777" w:rsidR="00C07A39" w:rsidRPr="00D506D7" w:rsidRDefault="00C07A39">
            <w:pPr>
              <w:pStyle w:val="Tabel"/>
              <w:rPr>
                <w:rFonts w:cs="Arial"/>
                <w:lang w:val="en-GB"/>
              </w:rPr>
            </w:pPr>
          </w:p>
        </w:tc>
        <w:tc>
          <w:tcPr>
            <w:tcW w:w="1109" w:type="pct"/>
            <w:gridSpan w:val="2"/>
          </w:tcPr>
          <w:p w14:paraId="7DE8521F" w14:textId="77777777" w:rsidR="00C07A39" w:rsidRPr="00D506D7" w:rsidRDefault="00C07A39">
            <w:pPr>
              <w:pStyle w:val="Tabel"/>
              <w:tabs>
                <w:tab w:val="clear" w:pos="765"/>
                <w:tab w:val="left" w:pos="384"/>
              </w:tabs>
              <w:spacing w:line="276" w:lineRule="auto"/>
              <w:rPr>
                <w:rFonts w:cs="Arial"/>
                <w:lang w:val="en-GB"/>
              </w:rPr>
            </w:pPr>
            <w:r w:rsidRPr="00D506D7">
              <w:rPr>
                <w:rFonts w:cs="Arial"/>
                <w:lang w:val="en-GB"/>
              </w:rPr>
              <w:t>Timing of vehicle or mechanism for termination</w:t>
            </w:r>
          </w:p>
          <w:p w14:paraId="54A37263"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650335194"/>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1D681503"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911973184"/>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3CFACDC9" w14:textId="77777777" w:rsidR="00C07A39" w:rsidRPr="00D506D7" w:rsidRDefault="00C07A39">
            <w:pPr>
              <w:rPr>
                <w:rFonts w:cs="Arial"/>
                <w:sz w:val="16"/>
                <w:szCs w:val="16"/>
                <w:lang w:val="en-GB"/>
              </w:rPr>
            </w:pPr>
          </w:p>
        </w:tc>
        <w:tc>
          <w:tcPr>
            <w:tcW w:w="968" w:type="pct"/>
          </w:tcPr>
          <w:p w14:paraId="7CB56C9C" w14:textId="77777777" w:rsidR="00C07A39" w:rsidRPr="00D506D7" w:rsidRDefault="00C07A39">
            <w:pPr>
              <w:rPr>
                <w:rFonts w:cs="Arial"/>
                <w:sz w:val="16"/>
                <w:szCs w:val="16"/>
                <w:lang w:val="en-GB"/>
              </w:rPr>
            </w:pPr>
          </w:p>
        </w:tc>
        <w:tc>
          <w:tcPr>
            <w:tcW w:w="1326" w:type="pct"/>
          </w:tcPr>
          <w:p w14:paraId="57149FA5" w14:textId="77777777" w:rsidR="00C07A39" w:rsidRPr="00D506D7" w:rsidRDefault="00C07A39">
            <w:pPr>
              <w:rPr>
                <w:rFonts w:cs="Arial"/>
                <w:sz w:val="16"/>
                <w:szCs w:val="16"/>
                <w:lang w:val="en-GB"/>
              </w:rPr>
            </w:pPr>
          </w:p>
        </w:tc>
      </w:tr>
      <w:tr w:rsidR="00C07A39" w:rsidRPr="00D506D7" w14:paraId="64B87BA4"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482266B4" w14:textId="77777777" w:rsidR="00C07A39" w:rsidRPr="00D506D7" w:rsidRDefault="00C07A39">
            <w:pPr>
              <w:pStyle w:val="Tabel"/>
              <w:rPr>
                <w:rFonts w:cs="Arial"/>
                <w:lang w:val="en-GB"/>
              </w:rPr>
            </w:pPr>
          </w:p>
        </w:tc>
        <w:tc>
          <w:tcPr>
            <w:tcW w:w="1109" w:type="pct"/>
            <w:gridSpan w:val="2"/>
          </w:tcPr>
          <w:p w14:paraId="6ACAE37A" w14:textId="77777777"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Acquisitions/disposals outside the investment strategy</w:t>
            </w:r>
          </w:p>
          <w:p w14:paraId="0485A23B"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370957505"/>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15AD5BEC"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289404402"/>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36AC1FD6" w14:textId="77777777" w:rsidR="00C07A39" w:rsidRPr="00D506D7" w:rsidRDefault="00C07A39">
            <w:pPr>
              <w:rPr>
                <w:rFonts w:cs="Arial"/>
                <w:sz w:val="16"/>
                <w:szCs w:val="16"/>
                <w:lang w:val="en-GB"/>
              </w:rPr>
            </w:pPr>
          </w:p>
        </w:tc>
        <w:tc>
          <w:tcPr>
            <w:tcW w:w="968" w:type="pct"/>
          </w:tcPr>
          <w:p w14:paraId="044E29F1" w14:textId="77777777" w:rsidR="00C07A39" w:rsidRPr="00D506D7" w:rsidRDefault="00C07A39">
            <w:pPr>
              <w:rPr>
                <w:rFonts w:cs="Arial"/>
                <w:sz w:val="16"/>
                <w:szCs w:val="16"/>
                <w:lang w:val="en-GB"/>
              </w:rPr>
            </w:pPr>
          </w:p>
        </w:tc>
        <w:tc>
          <w:tcPr>
            <w:tcW w:w="1326" w:type="pct"/>
          </w:tcPr>
          <w:p w14:paraId="45ABA3D2" w14:textId="77777777" w:rsidR="00C07A39" w:rsidRPr="00D506D7" w:rsidRDefault="00C07A39">
            <w:pPr>
              <w:rPr>
                <w:rFonts w:cs="Arial"/>
                <w:sz w:val="16"/>
                <w:szCs w:val="16"/>
                <w:lang w:val="en-GB"/>
              </w:rPr>
            </w:pPr>
          </w:p>
        </w:tc>
      </w:tr>
      <w:tr w:rsidR="00C07A39" w:rsidRPr="00D506D7" w14:paraId="03F44693"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146C1FF1" w14:textId="77777777" w:rsidR="00C07A39" w:rsidRPr="00D506D7" w:rsidRDefault="00C07A39">
            <w:pPr>
              <w:pStyle w:val="Tabel"/>
              <w:rPr>
                <w:rFonts w:cs="Arial"/>
                <w:lang w:val="en-GB"/>
              </w:rPr>
            </w:pPr>
          </w:p>
        </w:tc>
        <w:tc>
          <w:tcPr>
            <w:tcW w:w="1109" w:type="pct"/>
            <w:gridSpan w:val="2"/>
          </w:tcPr>
          <w:p w14:paraId="13122078" w14:textId="77777777" w:rsidR="00C07A39" w:rsidRPr="00D506D7" w:rsidRDefault="00C07A39">
            <w:pPr>
              <w:pStyle w:val="Tabel"/>
              <w:tabs>
                <w:tab w:val="clear" w:pos="765"/>
                <w:tab w:val="left" w:pos="384"/>
              </w:tabs>
              <w:spacing w:line="276" w:lineRule="auto"/>
              <w:rPr>
                <w:rFonts w:cs="Arial"/>
                <w:lang w:val="en-GB"/>
              </w:rPr>
            </w:pPr>
            <w:r w:rsidRPr="00D506D7">
              <w:rPr>
                <w:rFonts w:cs="Arial"/>
                <w:lang w:val="en-GB"/>
              </w:rPr>
              <w:t>Remuneration of the manager</w:t>
            </w:r>
          </w:p>
          <w:p w14:paraId="39744CBF"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1149042662"/>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3DB11B38"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613251435"/>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4E6E1965" w14:textId="77777777" w:rsidR="00C07A39" w:rsidRPr="00D506D7" w:rsidRDefault="00C07A39">
            <w:pPr>
              <w:rPr>
                <w:rFonts w:cs="Arial"/>
                <w:sz w:val="16"/>
                <w:szCs w:val="16"/>
                <w:lang w:val="en-GB"/>
              </w:rPr>
            </w:pPr>
          </w:p>
        </w:tc>
        <w:tc>
          <w:tcPr>
            <w:tcW w:w="968" w:type="pct"/>
          </w:tcPr>
          <w:p w14:paraId="70D120AA" w14:textId="77777777" w:rsidR="00C07A39" w:rsidRPr="00D506D7" w:rsidRDefault="00C07A39">
            <w:pPr>
              <w:rPr>
                <w:rFonts w:cs="Arial"/>
                <w:sz w:val="16"/>
                <w:szCs w:val="16"/>
                <w:lang w:val="en-GB"/>
              </w:rPr>
            </w:pPr>
          </w:p>
        </w:tc>
        <w:tc>
          <w:tcPr>
            <w:tcW w:w="1326" w:type="pct"/>
          </w:tcPr>
          <w:p w14:paraId="21DF05F5" w14:textId="77777777" w:rsidR="00C07A39" w:rsidRPr="00D506D7" w:rsidRDefault="00C07A39">
            <w:pPr>
              <w:rPr>
                <w:rFonts w:cs="Arial"/>
                <w:sz w:val="16"/>
                <w:szCs w:val="16"/>
                <w:lang w:val="en-GB"/>
              </w:rPr>
            </w:pPr>
          </w:p>
        </w:tc>
      </w:tr>
      <w:tr w:rsidR="00C07A39" w:rsidRPr="00D506D7" w14:paraId="28981F10"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4D441C37" w14:textId="77777777" w:rsidR="00C07A39" w:rsidRPr="00D506D7" w:rsidRDefault="00C07A39">
            <w:pPr>
              <w:pStyle w:val="Tabel"/>
              <w:rPr>
                <w:rFonts w:cs="Arial"/>
                <w:lang w:val="en-GB"/>
              </w:rPr>
            </w:pPr>
          </w:p>
        </w:tc>
        <w:tc>
          <w:tcPr>
            <w:tcW w:w="1109" w:type="pct"/>
            <w:gridSpan w:val="2"/>
          </w:tcPr>
          <w:p w14:paraId="48FB4744" w14:textId="77777777"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Waterfall</w:t>
            </w:r>
          </w:p>
          <w:p w14:paraId="6AE9DB02"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465614736"/>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2883DDBB"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007130342"/>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65DE081A" w14:textId="77777777" w:rsidR="00C07A39" w:rsidRPr="00D506D7" w:rsidRDefault="00C07A39">
            <w:pPr>
              <w:rPr>
                <w:rFonts w:cs="Arial"/>
                <w:sz w:val="16"/>
                <w:szCs w:val="16"/>
                <w:lang w:val="en-GB"/>
              </w:rPr>
            </w:pPr>
          </w:p>
        </w:tc>
        <w:tc>
          <w:tcPr>
            <w:tcW w:w="968" w:type="pct"/>
          </w:tcPr>
          <w:p w14:paraId="11E9BDFE" w14:textId="77777777" w:rsidR="00C07A39" w:rsidRPr="00D506D7" w:rsidRDefault="00C07A39">
            <w:pPr>
              <w:rPr>
                <w:rFonts w:cs="Arial"/>
                <w:sz w:val="16"/>
                <w:szCs w:val="16"/>
                <w:lang w:val="en-GB"/>
              </w:rPr>
            </w:pPr>
          </w:p>
        </w:tc>
        <w:tc>
          <w:tcPr>
            <w:tcW w:w="1326" w:type="pct"/>
          </w:tcPr>
          <w:p w14:paraId="4F2A6601" w14:textId="77777777" w:rsidR="00C07A39" w:rsidRPr="00D506D7" w:rsidRDefault="00C07A39">
            <w:pPr>
              <w:rPr>
                <w:rFonts w:cs="Arial"/>
                <w:sz w:val="16"/>
                <w:szCs w:val="16"/>
                <w:lang w:val="en-GB"/>
              </w:rPr>
            </w:pPr>
          </w:p>
        </w:tc>
      </w:tr>
      <w:tr w:rsidR="00C07A39" w:rsidRPr="00D506D7" w14:paraId="716A3861"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6EEC7576" w14:textId="77777777" w:rsidR="00C07A39" w:rsidRPr="00D506D7" w:rsidRDefault="00C07A39">
            <w:pPr>
              <w:pStyle w:val="Tabel"/>
              <w:rPr>
                <w:rFonts w:cs="Arial"/>
                <w:lang w:val="en-GB"/>
              </w:rPr>
            </w:pPr>
          </w:p>
        </w:tc>
        <w:tc>
          <w:tcPr>
            <w:tcW w:w="1109" w:type="pct"/>
            <w:gridSpan w:val="2"/>
          </w:tcPr>
          <w:p w14:paraId="0063291B" w14:textId="793C5040" w:rsidR="00C07A39" w:rsidRPr="00D506D7" w:rsidRDefault="00C07A39">
            <w:pPr>
              <w:pStyle w:val="Tabel"/>
              <w:tabs>
                <w:tab w:val="clear" w:pos="765"/>
                <w:tab w:val="left" w:pos="384"/>
              </w:tabs>
              <w:spacing w:line="276" w:lineRule="auto"/>
              <w:rPr>
                <w:rFonts w:cs="Arial"/>
                <w:lang w:val="en-GB"/>
              </w:rPr>
            </w:pPr>
            <w:r w:rsidRPr="00D506D7">
              <w:rPr>
                <w:rFonts w:cs="Arial"/>
                <w:lang w:val="en-GB"/>
              </w:rPr>
              <w:t>No-fault removal clause</w:t>
            </w:r>
            <w:r w:rsidRPr="00D506D7">
              <w:rPr>
                <w:rFonts w:cs="Arial"/>
                <w:vertAlign w:val="superscript"/>
                <w:lang w:val="en-GB"/>
              </w:rPr>
              <w:t>1</w:t>
            </w:r>
          </w:p>
          <w:p w14:paraId="772CA063"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1375504438"/>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0611DCEC" w14:textId="77777777" w:rsidR="00C07A39" w:rsidRPr="00D506D7" w:rsidRDefault="0054261F">
            <w:pPr>
              <w:pStyle w:val="Tabel"/>
              <w:tabs>
                <w:tab w:val="clear" w:pos="765"/>
                <w:tab w:val="left" w:pos="384"/>
              </w:tabs>
              <w:spacing w:line="276" w:lineRule="auto"/>
              <w:rPr>
                <w:rFonts w:cs="Arial"/>
                <w:lang w:val="en-GB"/>
              </w:rPr>
            </w:pPr>
            <w:sdt>
              <w:sdtPr>
                <w:rPr>
                  <w:rFonts w:cs="Arial"/>
                  <w:lang w:val="en-GB"/>
                </w:rPr>
                <w:id w:val="-684674749"/>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No</w:t>
            </w:r>
          </w:p>
        </w:tc>
        <w:tc>
          <w:tcPr>
            <w:tcW w:w="918" w:type="pct"/>
          </w:tcPr>
          <w:p w14:paraId="7654FB42" w14:textId="77777777" w:rsidR="00C07A39" w:rsidRPr="00D506D7" w:rsidRDefault="00C07A39">
            <w:pPr>
              <w:rPr>
                <w:rFonts w:cs="Arial"/>
                <w:sz w:val="16"/>
                <w:szCs w:val="16"/>
                <w:lang w:val="en-GB"/>
              </w:rPr>
            </w:pPr>
          </w:p>
        </w:tc>
        <w:tc>
          <w:tcPr>
            <w:tcW w:w="968" w:type="pct"/>
          </w:tcPr>
          <w:p w14:paraId="353815A7" w14:textId="77777777" w:rsidR="00C07A39" w:rsidRPr="00D506D7" w:rsidRDefault="00C07A39">
            <w:pPr>
              <w:rPr>
                <w:rFonts w:cs="Arial"/>
                <w:sz w:val="16"/>
                <w:szCs w:val="16"/>
                <w:lang w:val="en-GB"/>
              </w:rPr>
            </w:pPr>
          </w:p>
        </w:tc>
        <w:tc>
          <w:tcPr>
            <w:tcW w:w="1326" w:type="pct"/>
          </w:tcPr>
          <w:p w14:paraId="43A3791D" w14:textId="77777777" w:rsidR="00C07A39" w:rsidRPr="00D506D7" w:rsidRDefault="00C07A39">
            <w:pPr>
              <w:rPr>
                <w:rFonts w:cs="Arial"/>
                <w:sz w:val="16"/>
                <w:szCs w:val="16"/>
                <w:lang w:val="en-GB"/>
              </w:rPr>
            </w:pPr>
          </w:p>
        </w:tc>
      </w:tr>
      <w:tr w:rsidR="00C07A39" w:rsidRPr="00D506D7" w14:paraId="38DB0C10" w14:textId="77777777" w:rsidTr="00C07A39">
        <w:trPr>
          <w:cnfStyle w:val="000000010000" w:firstRow="0" w:lastRow="0" w:firstColumn="0" w:lastColumn="0" w:oddVBand="0" w:evenVBand="0" w:oddHBand="0" w:evenHBand="1" w:firstRowFirstColumn="0" w:firstRowLastColumn="0" w:lastRowFirstColumn="0" w:lastRowLastColumn="0"/>
        </w:trPr>
        <w:tc>
          <w:tcPr>
            <w:tcW w:w="679" w:type="pct"/>
            <w:vMerge/>
          </w:tcPr>
          <w:p w14:paraId="1301E231" w14:textId="77777777" w:rsidR="00C07A39" w:rsidRPr="00D506D7" w:rsidRDefault="00C07A39">
            <w:pPr>
              <w:pStyle w:val="Tabel"/>
              <w:rPr>
                <w:rFonts w:cs="Arial"/>
                <w:lang w:val="en-GB"/>
              </w:rPr>
            </w:pPr>
          </w:p>
        </w:tc>
        <w:tc>
          <w:tcPr>
            <w:tcW w:w="1109" w:type="pct"/>
            <w:gridSpan w:val="2"/>
          </w:tcPr>
          <w:p w14:paraId="4A4F3C81" w14:textId="19DF9FBD" w:rsidR="00C07A39" w:rsidRPr="00D506D7" w:rsidRDefault="00C07A39">
            <w:pPr>
              <w:pStyle w:val="Tabel"/>
              <w:tabs>
                <w:tab w:val="clear" w:pos="765"/>
                <w:tab w:val="left" w:pos="384"/>
              </w:tabs>
              <w:spacing w:before="0" w:after="0" w:line="276" w:lineRule="auto"/>
              <w:rPr>
                <w:rFonts w:cs="Arial"/>
                <w:lang w:val="en-GB"/>
              </w:rPr>
            </w:pPr>
            <w:r w:rsidRPr="00D506D7">
              <w:rPr>
                <w:rFonts w:cs="Arial"/>
                <w:lang w:val="en-GB"/>
              </w:rPr>
              <w:t>For-cause removal clause</w:t>
            </w:r>
            <w:r w:rsidRPr="00D506D7">
              <w:rPr>
                <w:rFonts w:cs="Arial"/>
                <w:vertAlign w:val="superscript"/>
                <w:lang w:val="en-GB"/>
              </w:rPr>
              <w:t>1</w:t>
            </w:r>
          </w:p>
          <w:p w14:paraId="5CD0FE5F"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088149313"/>
                <w14:checkbox>
                  <w14:checked w14:val="0"/>
                  <w14:checkedState w14:val="2612" w14:font="MS Gothic"/>
                  <w14:uncheckedState w14:val="2610" w14:font="MS Gothic"/>
                </w14:checkbox>
              </w:sdtPr>
              <w:sdtEndPr/>
              <w:sdtContent>
                <w:r w:rsidR="00C07A39" w:rsidRPr="00D506D7">
                  <w:rPr>
                    <w:rFonts w:ascii="Segoe UI Symbol" w:hAnsi="Segoe UI Symbol" w:cs="Segoe UI Symbol"/>
                    <w:lang w:val="en-GB"/>
                  </w:rPr>
                  <w:t>☐</w:t>
                </w:r>
              </w:sdtContent>
            </w:sdt>
            <w:r w:rsidR="00C07A39" w:rsidRPr="00D506D7">
              <w:rPr>
                <w:rFonts w:cs="Arial"/>
                <w:lang w:val="en-GB"/>
              </w:rPr>
              <w:tab/>
              <w:t>Yes</w:t>
            </w:r>
          </w:p>
          <w:p w14:paraId="58BB76B9" w14:textId="77777777" w:rsidR="00C07A39" w:rsidRPr="00D506D7" w:rsidRDefault="0054261F">
            <w:pPr>
              <w:pStyle w:val="Tabel"/>
              <w:tabs>
                <w:tab w:val="clear" w:pos="765"/>
                <w:tab w:val="left" w:pos="384"/>
              </w:tabs>
              <w:spacing w:before="0" w:after="0" w:line="276" w:lineRule="auto"/>
              <w:rPr>
                <w:rFonts w:cs="Arial"/>
                <w:lang w:val="en-GB"/>
              </w:rPr>
            </w:pPr>
            <w:sdt>
              <w:sdtPr>
                <w:rPr>
                  <w:rFonts w:cs="Arial"/>
                  <w:lang w:val="en-GB"/>
                </w:rPr>
                <w:id w:val="1872408533"/>
                <w14:checkbox>
                  <w14:checked w14:val="0"/>
                  <w14:checkedState w14:val="2612" w14:font="MS Gothic"/>
                  <w14:uncheckedState w14:val="2610" w14:font="MS Gothic"/>
                </w14:checkbox>
              </w:sdtPr>
              <w:sdtEndPr/>
              <w:sdtContent>
                <w:r w:rsidR="00C07A39" w:rsidRPr="00D506D7">
                  <w:rPr>
                    <w:rFonts w:ascii="Segoe UI Symbol" w:eastAsia="MS Gothic" w:hAnsi="Segoe UI Symbol" w:cs="Segoe UI Symbol"/>
                    <w:lang w:val="en-GB"/>
                  </w:rPr>
                  <w:t>☐</w:t>
                </w:r>
              </w:sdtContent>
            </w:sdt>
            <w:r w:rsidR="00C07A39" w:rsidRPr="00D506D7">
              <w:rPr>
                <w:rFonts w:cs="Arial"/>
                <w:lang w:val="en-GB"/>
              </w:rPr>
              <w:tab/>
              <w:t>No</w:t>
            </w:r>
          </w:p>
        </w:tc>
        <w:tc>
          <w:tcPr>
            <w:tcW w:w="918" w:type="pct"/>
          </w:tcPr>
          <w:p w14:paraId="2AC68CD9" w14:textId="77777777" w:rsidR="00C07A39" w:rsidRPr="00D506D7" w:rsidRDefault="00C07A39">
            <w:pPr>
              <w:rPr>
                <w:rFonts w:cs="Arial"/>
                <w:sz w:val="16"/>
                <w:szCs w:val="16"/>
                <w:lang w:val="en-GB"/>
              </w:rPr>
            </w:pPr>
          </w:p>
        </w:tc>
        <w:tc>
          <w:tcPr>
            <w:tcW w:w="968" w:type="pct"/>
          </w:tcPr>
          <w:p w14:paraId="1E161B0E" w14:textId="77777777" w:rsidR="00C07A39" w:rsidRPr="00D506D7" w:rsidRDefault="00C07A39">
            <w:pPr>
              <w:rPr>
                <w:rFonts w:cs="Arial"/>
                <w:sz w:val="16"/>
                <w:szCs w:val="16"/>
                <w:lang w:val="en-GB"/>
              </w:rPr>
            </w:pPr>
          </w:p>
        </w:tc>
        <w:tc>
          <w:tcPr>
            <w:tcW w:w="1326" w:type="pct"/>
          </w:tcPr>
          <w:p w14:paraId="5118A0BB" w14:textId="77777777" w:rsidR="00C07A39" w:rsidRPr="00D506D7" w:rsidRDefault="00C07A39">
            <w:pPr>
              <w:rPr>
                <w:rFonts w:cs="Arial"/>
                <w:sz w:val="16"/>
                <w:szCs w:val="16"/>
                <w:lang w:val="en-GB"/>
              </w:rPr>
            </w:pPr>
          </w:p>
        </w:tc>
      </w:tr>
      <w:tr w:rsidR="00C07A39" w:rsidRPr="00D506D7" w14:paraId="2DE7C821" w14:textId="77777777" w:rsidTr="00C07A39">
        <w:trPr>
          <w:cnfStyle w:val="000000100000" w:firstRow="0" w:lastRow="0" w:firstColumn="0" w:lastColumn="0" w:oddVBand="0" w:evenVBand="0" w:oddHBand="1" w:evenHBand="0" w:firstRowFirstColumn="0" w:firstRowLastColumn="0" w:lastRowFirstColumn="0" w:lastRowLastColumn="0"/>
        </w:trPr>
        <w:tc>
          <w:tcPr>
            <w:tcW w:w="679" w:type="pct"/>
            <w:vMerge/>
          </w:tcPr>
          <w:p w14:paraId="466A8B64" w14:textId="77777777" w:rsidR="00C07A39" w:rsidRPr="00D506D7" w:rsidRDefault="00C07A39">
            <w:pPr>
              <w:pStyle w:val="Tabel"/>
              <w:rPr>
                <w:rFonts w:cs="Arial"/>
                <w:lang w:val="en-GB"/>
              </w:rPr>
            </w:pPr>
          </w:p>
        </w:tc>
        <w:tc>
          <w:tcPr>
            <w:tcW w:w="1109" w:type="pct"/>
            <w:gridSpan w:val="2"/>
          </w:tcPr>
          <w:p w14:paraId="00726368" w14:textId="32FFCC22" w:rsidR="00C07A39" w:rsidRPr="00D506D7" w:rsidRDefault="00C07A39">
            <w:pPr>
              <w:pStyle w:val="Tabel"/>
              <w:tabs>
                <w:tab w:val="clear" w:pos="765"/>
                <w:tab w:val="left" w:pos="384"/>
              </w:tabs>
              <w:spacing w:line="276" w:lineRule="auto"/>
              <w:rPr>
                <w:rFonts w:cs="Arial"/>
                <w:lang w:val="en-GB"/>
              </w:rPr>
            </w:pPr>
            <w:r w:rsidRPr="00D506D7">
              <w:rPr>
                <w:rFonts w:cs="Arial"/>
                <w:lang w:val="en-GB"/>
              </w:rPr>
              <w:t>Any other (specify)</w:t>
            </w:r>
          </w:p>
        </w:tc>
        <w:tc>
          <w:tcPr>
            <w:tcW w:w="918" w:type="pct"/>
          </w:tcPr>
          <w:p w14:paraId="3F5C4BB9" w14:textId="77777777" w:rsidR="00C07A39" w:rsidRPr="00D506D7" w:rsidRDefault="00C07A39">
            <w:pPr>
              <w:rPr>
                <w:rFonts w:cs="Arial"/>
                <w:sz w:val="16"/>
                <w:szCs w:val="16"/>
                <w:lang w:val="en-GB"/>
              </w:rPr>
            </w:pPr>
          </w:p>
        </w:tc>
        <w:tc>
          <w:tcPr>
            <w:tcW w:w="968" w:type="pct"/>
          </w:tcPr>
          <w:p w14:paraId="52D1C1DD" w14:textId="77777777" w:rsidR="00C07A39" w:rsidRPr="00D506D7" w:rsidRDefault="00C07A39">
            <w:pPr>
              <w:rPr>
                <w:rFonts w:cs="Arial"/>
                <w:sz w:val="16"/>
                <w:szCs w:val="16"/>
                <w:lang w:val="en-GB"/>
              </w:rPr>
            </w:pPr>
          </w:p>
        </w:tc>
        <w:tc>
          <w:tcPr>
            <w:tcW w:w="1326" w:type="pct"/>
          </w:tcPr>
          <w:p w14:paraId="54070F6E" w14:textId="77777777" w:rsidR="00C07A39" w:rsidRPr="00D506D7" w:rsidRDefault="00C07A39">
            <w:pPr>
              <w:rPr>
                <w:rFonts w:cs="Arial"/>
                <w:sz w:val="16"/>
                <w:szCs w:val="16"/>
                <w:lang w:val="en-GB"/>
              </w:rPr>
            </w:pPr>
          </w:p>
        </w:tc>
      </w:tr>
      <w:tr w:rsidR="00640A6D" w:rsidRPr="00D506D7" w14:paraId="7189D5D0" w14:textId="77777777">
        <w:trPr>
          <w:cnfStyle w:val="000000010000" w:firstRow="0" w:lastRow="0" w:firstColumn="0" w:lastColumn="0" w:oddVBand="0" w:evenVBand="0" w:oddHBand="0" w:evenHBand="1" w:firstRowFirstColumn="0" w:firstRowLastColumn="0" w:lastRowFirstColumn="0" w:lastRowLastColumn="0"/>
          <w:trHeight w:val="355"/>
        </w:trPr>
        <w:tc>
          <w:tcPr>
            <w:tcW w:w="5000" w:type="pct"/>
            <w:gridSpan w:val="6"/>
            <w:shd w:val="clear" w:color="auto" w:fill="000000" w:themeFill="text1"/>
            <w:vAlign w:val="center"/>
          </w:tcPr>
          <w:p w14:paraId="2FF5534F" w14:textId="77777777" w:rsidR="00640A6D" w:rsidRPr="00D506D7" w:rsidRDefault="00640A6D">
            <w:pPr>
              <w:spacing w:before="0" w:after="0" w:line="276" w:lineRule="auto"/>
              <w:rPr>
                <w:rFonts w:cs="Arial"/>
                <w:b/>
                <w:sz w:val="16"/>
                <w:szCs w:val="16"/>
                <w:lang w:val="en-GB"/>
              </w:rPr>
            </w:pPr>
            <w:r w:rsidRPr="00D506D7">
              <w:rPr>
                <w:rFonts w:cs="Arial"/>
                <w:b/>
                <w:sz w:val="16"/>
                <w:szCs w:val="16"/>
                <w:lang w:val="en-GB"/>
              </w:rPr>
              <w:t>Side Letters</w:t>
            </w:r>
          </w:p>
        </w:tc>
      </w:tr>
      <w:tr w:rsidR="00640A6D" w:rsidRPr="00D506D7" w14:paraId="402A251E" w14:textId="77777777" w:rsidTr="00C07A39">
        <w:trPr>
          <w:cnfStyle w:val="000000100000" w:firstRow="0" w:lastRow="0" w:firstColumn="0" w:lastColumn="0" w:oddVBand="0" w:evenVBand="0" w:oddHBand="1" w:evenHBand="0" w:firstRowFirstColumn="0" w:firstRowLastColumn="0" w:lastRowFirstColumn="0" w:lastRowLastColumn="0"/>
          <w:trHeight w:val="328"/>
        </w:trPr>
        <w:tc>
          <w:tcPr>
            <w:tcW w:w="1264" w:type="pct"/>
            <w:gridSpan w:val="2"/>
            <w:shd w:val="clear" w:color="auto" w:fill="000000" w:themeFill="text1"/>
            <w:vAlign w:val="center"/>
          </w:tcPr>
          <w:p w14:paraId="4FDC7DC7" w14:textId="77777777" w:rsidR="00640A6D" w:rsidRPr="00D506D7" w:rsidRDefault="00640A6D">
            <w:pPr>
              <w:pStyle w:val="Tabel"/>
              <w:spacing w:line="240" w:lineRule="auto"/>
              <w:rPr>
                <w:rFonts w:cs="Arial"/>
                <w:b/>
                <w:lang w:val="en-GB"/>
              </w:rPr>
            </w:pPr>
          </w:p>
        </w:tc>
        <w:tc>
          <w:tcPr>
            <w:tcW w:w="524" w:type="pct"/>
            <w:shd w:val="clear" w:color="auto" w:fill="000000" w:themeFill="text1"/>
            <w:vAlign w:val="center"/>
          </w:tcPr>
          <w:p w14:paraId="58D226D0" w14:textId="77777777" w:rsidR="00640A6D" w:rsidRPr="00D506D7" w:rsidRDefault="00640A6D">
            <w:pPr>
              <w:pStyle w:val="Tabel"/>
              <w:spacing w:line="240" w:lineRule="auto"/>
              <w:rPr>
                <w:rFonts w:cs="Arial"/>
                <w:b/>
                <w:lang w:val="en-GB"/>
              </w:rPr>
            </w:pPr>
          </w:p>
        </w:tc>
        <w:tc>
          <w:tcPr>
            <w:tcW w:w="1886" w:type="pct"/>
            <w:gridSpan w:val="2"/>
            <w:shd w:val="clear" w:color="auto" w:fill="000000" w:themeFill="text1"/>
            <w:vAlign w:val="center"/>
          </w:tcPr>
          <w:p w14:paraId="1127EC81" w14:textId="77777777" w:rsidR="00640A6D" w:rsidRPr="00D506D7" w:rsidRDefault="00640A6D">
            <w:pPr>
              <w:pStyle w:val="Tabel"/>
              <w:tabs>
                <w:tab w:val="clear" w:pos="765"/>
                <w:tab w:val="left" w:pos="328"/>
              </w:tabs>
              <w:spacing w:line="240" w:lineRule="auto"/>
              <w:ind w:left="329" w:hanging="329"/>
              <w:rPr>
                <w:rFonts w:cs="Arial"/>
                <w:b/>
                <w:lang w:val="en-GB"/>
              </w:rPr>
            </w:pPr>
          </w:p>
        </w:tc>
        <w:tc>
          <w:tcPr>
            <w:tcW w:w="1326" w:type="pct"/>
            <w:shd w:val="clear" w:color="auto" w:fill="000000" w:themeFill="text1"/>
            <w:vAlign w:val="center"/>
          </w:tcPr>
          <w:p w14:paraId="43A8DCC4" w14:textId="77777777" w:rsidR="00640A6D" w:rsidRPr="00D506D7" w:rsidRDefault="00640A6D">
            <w:pPr>
              <w:spacing w:line="240" w:lineRule="auto"/>
              <w:rPr>
                <w:rFonts w:cs="Arial"/>
                <w:b/>
                <w:sz w:val="16"/>
                <w:szCs w:val="16"/>
                <w:lang w:val="en-GB"/>
              </w:rPr>
            </w:pPr>
            <w:r w:rsidRPr="00D506D7">
              <w:rPr>
                <w:rFonts w:cs="Arial"/>
                <w:b/>
                <w:sz w:val="16"/>
                <w:szCs w:val="16"/>
                <w:lang w:val="en-GB"/>
              </w:rPr>
              <w:t>Comments</w:t>
            </w:r>
          </w:p>
        </w:tc>
      </w:tr>
      <w:tr w:rsidR="00640A6D" w:rsidRPr="00D506D7" w14:paraId="51C68EFF" w14:textId="77777777" w:rsidTr="00C07A39">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2BDEC88A" w14:textId="77777777" w:rsidR="00640A6D" w:rsidRPr="00D506D7" w:rsidRDefault="00640A6D">
            <w:pPr>
              <w:pStyle w:val="Tabel"/>
              <w:rPr>
                <w:rFonts w:cs="Arial"/>
                <w:lang w:val="en-GB"/>
              </w:rPr>
            </w:pPr>
            <w:r w:rsidRPr="00D506D7">
              <w:rPr>
                <w:rFonts w:cs="Arial"/>
                <w:lang w:val="en-GB"/>
              </w:rPr>
              <w:t>Side letters</w:t>
            </w:r>
          </w:p>
          <w:p w14:paraId="1CC02B67" w14:textId="77777777" w:rsidR="00640A6D" w:rsidRPr="00D506D7" w:rsidRDefault="00640A6D">
            <w:pPr>
              <w:pStyle w:val="Tabel"/>
              <w:rPr>
                <w:rFonts w:cs="Arial"/>
                <w:lang w:val="en-GB"/>
              </w:rPr>
            </w:pPr>
          </w:p>
        </w:tc>
        <w:tc>
          <w:tcPr>
            <w:tcW w:w="524" w:type="pct"/>
          </w:tcPr>
          <w:p w14:paraId="134DDD05" w14:textId="77777777" w:rsidR="00640A6D" w:rsidRPr="00D506D7" w:rsidRDefault="0054261F">
            <w:pPr>
              <w:pStyle w:val="Tabel"/>
              <w:tabs>
                <w:tab w:val="clear" w:pos="765"/>
                <w:tab w:val="left" w:pos="384"/>
              </w:tabs>
              <w:spacing w:before="0" w:after="0" w:line="276" w:lineRule="auto"/>
              <w:rPr>
                <w:rFonts w:cs="Arial"/>
                <w:lang w:val="en-GB"/>
              </w:rPr>
            </w:pPr>
            <w:sdt>
              <w:sdtPr>
                <w:rPr>
                  <w:rFonts w:cs="Arial"/>
                  <w:lang w:val="en-GB"/>
                </w:rPr>
                <w:id w:val="-340165754"/>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Yes</w:t>
            </w:r>
          </w:p>
          <w:p w14:paraId="2D24D10C" w14:textId="77777777" w:rsidR="00640A6D" w:rsidRPr="00D506D7" w:rsidRDefault="0054261F">
            <w:pPr>
              <w:pStyle w:val="Tabel"/>
              <w:tabs>
                <w:tab w:val="clear" w:pos="765"/>
                <w:tab w:val="left" w:pos="384"/>
              </w:tabs>
              <w:spacing w:before="0" w:after="0" w:line="276" w:lineRule="auto"/>
              <w:rPr>
                <w:rFonts w:cs="Arial"/>
                <w:lang w:val="en-GB"/>
              </w:rPr>
            </w:pPr>
            <w:sdt>
              <w:sdtPr>
                <w:rPr>
                  <w:rFonts w:cs="Arial"/>
                  <w:lang w:val="en-GB"/>
                </w:rPr>
                <w:id w:val="645795558"/>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No</w:t>
            </w:r>
          </w:p>
        </w:tc>
        <w:tc>
          <w:tcPr>
            <w:tcW w:w="1886" w:type="pct"/>
            <w:gridSpan w:val="2"/>
          </w:tcPr>
          <w:p w14:paraId="78749717" w14:textId="77777777" w:rsidR="00640A6D" w:rsidRPr="00D506D7" w:rsidRDefault="0054261F">
            <w:pPr>
              <w:pStyle w:val="Tabel"/>
              <w:tabs>
                <w:tab w:val="clear" w:pos="765"/>
                <w:tab w:val="left" w:pos="328"/>
              </w:tabs>
              <w:spacing w:before="0" w:after="0" w:line="276" w:lineRule="auto"/>
              <w:rPr>
                <w:rFonts w:cs="Arial"/>
                <w:lang w:val="en-GB"/>
              </w:rPr>
            </w:pPr>
            <w:sdt>
              <w:sdtPr>
                <w:rPr>
                  <w:rFonts w:cs="Arial"/>
                  <w:lang w:val="en-GB"/>
                </w:rPr>
                <w:id w:val="-602038288"/>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Disclosed to all investors</w:t>
            </w:r>
          </w:p>
          <w:p w14:paraId="2BD5567A" w14:textId="77777777" w:rsidR="00640A6D" w:rsidRPr="00D506D7" w:rsidRDefault="0054261F">
            <w:pPr>
              <w:pStyle w:val="Tabel"/>
              <w:tabs>
                <w:tab w:val="clear" w:pos="765"/>
                <w:tab w:val="left" w:pos="328"/>
              </w:tabs>
              <w:spacing w:before="0" w:after="0" w:line="276" w:lineRule="auto"/>
              <w:ind w:left="329" w:hanging="329"/>
              <w:rPr>
                <w:rFonts w:cs="Arial"/>
                <w:lang w:val="en-GB"/>
              </w:rPr>
            </w:pPr>
            <w:sdt>
              <w:sdtPr>
                <w:rPr>
                  <w:rFonts w:cs="Arial"/>
                  <w:lang w:val="en-GB"/>
                </w:rPr>
                <w:id w:val="760185009"/>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Only to investors committing above X amount</w:t>
            </w:r>
          </w:p>
          <w:p w14:paraId="32634962" w14:textId="1A471037" w:rsidR="00640A6D" w:rsidRPr="00D506D7" w:rsidRDefault="0054261F">
            <w:pPr>
              <w:pStyle w:val="Tabel"/>
              <w:tabs>
                <w:tab w:val="clear" w:pos="765"/>
                <w:tab w:val="left" w:pos="328"/>
              </w:tabs>
              <w:spacing w:before="0" w:after="0" w:line="276" w:lineRule="auto"/>
              <w:ind w:left="329" w:hanging="329"/>
              <w:rPr>
                <w:rFonts w:cs="Arial"/>
                <w:lang w:val="en-GB"/>
              </w:rPr>
            </w:pPr>
            <w:sdt>
              <w:sdtPr>
                <w:rPr>
                  <w:rFonts w:cs="Arial"/>
                  <w:lang w:val="en-GB"/>
                </w:rPr>
                <w:id w:val="1813360110"/>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 xml:space="preserve">Any others, specify </w:t>
            </w:r>
          </w:p>
          <w:p w14:paraId="2602FDE2" w14:textId="77777777" w:rsidR="00640A6D" w:rsidRPr="00D506D7" w:rsidRDefault="0054261F">
            <w:pPr>
              <w:pStyle w:val="Tabel"/>
              <w:tabs>
                <w:tab w:val="clear" w:pos="765"/>
                <w:tab w:val="left" w:pos="328"/>
              </w:tabs>
              <w:spacing w:before="0" w:after="0" w:line="276" w:lineRule="auto"/>
              <w:ind w:left="329" w:hanging="329"/>
              <w:rPr>
                <w:rFonts w:cs="Arial"/>
                <w:lang w:val="en-GB"/>
              </w:rPr>
            </w:pPr>
            <w:sdt>
              <w:sdtPr>
                <w:rPr>
                  <w:rFonts w:cs="Arial"/>
                  <w:lang w:val="en-GB"/>
                </w:rPr>
                <w:id w:val="-391428726"/>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ab/>
              <w:t>Includes all historic side letters</w:t>
            </w:r>
          </w:p>
        </w:tc>
        <w:tc>
          <w:tcPr>
            <w:tcW w:w="1326" w:type="pct"/>
          </w:tcPr>
          <w:p w14:paraId="5BD2934D" w14:textId="77777777" w:rsidR="00640A6D" w:rsidRPr="00D506D7" w:rsidRDefault="00640A6D">
            <w:pPr>
              <w:rPr>
                <w:rFonts w:cs="Arial"/>
                <w:sz w:val="16"/>
                <w:szCs w:val="16"/>
                <w:lang w:val="en-GB"/>
              </w:rPr>
            </w:pPr>
          </w:p>
          <w:p w14:paraId="3869E6C3" w14:textId="77777777" w:rsidR="00640A6D" w:rsidRPr="00D506D7" w:rsidRDefault="00640A6D">
            <w:pPr>
              <w:rPr>
                <w:rFonts w:cs="Arial"/>
                <w:sz w:val="16"/>
                <w:szCs w:val="16"/>
                <w:lang w:val="en-GB"/>
              </w:rPr>
            </w:pPr>
          </w:p>
        </w:tc>
      </w:tr>
      <w:tr w:rsidR="00640A6D" w:rsidRPr="00D506D7" w14:paraId="163CD02C" w14:textId="77777777" w:rsidTr="00C07A39">
        <w:trPr>
          <w:cnfStyle w:val="000000100000" w:firstRow="0" w:lastRow="0" w:firstColumn="0" w:lastColumn="0" w:oddVBand="0" w:evenVBand="0" w:oddHBand="1" w:evenHBand="0" w:firstRowFirstColumn="0" w:firstRowLastColumn="0" w:lastRowFirstColumn="0" w:lastRowLastColumn="0"/>
          <w:trHeight w:val="355"/>
        </w:trPr>
        <w:tc>
          <w:tcPr>
            <w:tcW w:w="1264" w:type="pct"/>
            <w:gridSpan w:val="2"/>
            <w:shd w:val="clear" w:color="auto" w:fill="000000" w:themeFill="text1"/>
            <w:vAlign w:val="center"/>
          </w:tcPr>
          <w:p w14:paraId="4968A367" w14:textId="77777777" w:rsidR="00640A6D" w:rsidRPr="00D506D7" w:rsidRDefault="00640A6D">
            <w:pPr>
              <w:pStyle w:val="Tabel"/>
              <w:spacing w:line="276" w:lineRule="auto"/>
              <w:rPr>
                <w:rFonts w:cs="Arial"/>
                <w:b/>
                <w:lang w:val="en-GB"/>
              </w:rPr>
            </w:pPr>
            <w:r w:rsidRPr="00D506D7">
              <w:rPr>
                <w:rFonts w:cs="Arial"/>
                <w:b/>
                <w:lang w:val="en-GB"/>
              </w:rPr>
              <w:t>Additional policies</w:t>
            </w:r>
          </w:p>
        </w:tc>
        <w:tc>
          <w:tcPr>
            <w:tcW w:w="524" w:type="pct"/>
            <w:shd w:val="clear" w:color="auto" w:fill="000000" w:themeFill="text1"/>
            <w:vAlign w:val="center"/>
          </w:tcPr>
          <w:p w14:paraId="4E518D4B" w14:textId="77777777" w:rsidR="00640A6D" w:rsidRPr="00D506D7" w:rsidRDefault="00640A6D">
            <w:pPr>
              <w:pStyle w:val="Tabel"/>
              <w:spacing w:line="276" w:lineRule="auto"/>
              <w:rPr>
                <w:rFonts w:cs="Arial"/>
                <w:b/>
                <w:lang w:val="en-GB"/>
              </w:rPr>
            </w:pPr>
          </w:p>
        </w:tc>
        <w:tc>
          <w:tcPr>
            <w:tcW w:w="1886" w:type="pct"/>
            <w:gridSpan w:val="2"/>
            <w:shd w:val="clear" w:color="auto" w:fill="000000" w:themeFill="text1"/>
            <w:vAlign w:val="center"/>
          </w:tcPr>
          <w:p w14:paraId="29A65F26" w14:textId="77777777" w:rsidR="00640A6D" w:rsidRPr="00D506D7" w:rsidRDefault="00640A6D">
            <w:pPr>
              <w:pStyle w:val="Tabel"/>
              <w:spacing w:line="276" w:lineRule="auto"/>
              <w:rPr>
                <w:rFonts w:cs="Arial"/>
                <w:b/>
                <w:lang w:val="en-GB"/>
              </w:rPr>
            </w:pPr>
          </w:p>
        </w:tc>
        <w:tc>
          <w:tcPr>
            <w:tcW w:w="1326" w:type="pct"/>
            <w:shd w:val="clear" w:color="auto" w:fill="000000" w:themeFill="text1"/>
            <w:vAlign w:val="center"/>
          </w:tcPr>
          <w:p w14:paraId="6E9CF3AB" w14:textId="77777777" w:rsidR="00640A6D" w:rsidRPr="00D506D7" w:rsidRDefault="00640A6D">
            <w:pPr>
              <w:spacing w:line="276" w:lineRule="auto"/>
              <w:rPr>
                <w:rFonts w:cs="Arial"/>
                <w:b/>
                <w:sz w:val="16"/>
                <w:szCs w:val="16"/>
                <w:lang w:val="en-GB"/>
              </w:rPr>
            </w:pPr>
          </w:p>
        </w:tc>
      </w:tr>
      <w:tr w:rsidR="00640A6D" w:rsidRPr="00D506D7" w14:paraId="2B7439D9" w14:textId="77777777" w:rsidTr="00C07A39">
        <w:trPr>
          <w:cnfStyle w:val="000000010000" w:firstRow="0" w:lastRow="0" w:firstColumn="0" w:lastColumn="0" w:oddVBand="0" w:evenVBand="0" w:oddHBand="0" w:evenHBand="1" w:firstRowFirstColumn="0" w:firstRowLastColumn="0" w:lastRowFirstColumn="0" w:lastRowLastColumn="0"/>
          <w:trHeight w:val="319"/>
        </w:trPr>
        <w:tc>
          <w:tcPr>
            <w:tcW w:w="1264" w:type="pct"/>
            <w:gridSpan w:val="2"/>
            <w:shd w:val="clear" w:color="auto" w:fill="000000" w:themeFill="text1"/>
            <w:vAlign w:val="center"/>
          </w:tcPr>
          <w:p w14:paraId="360AF4F0" w14:textId="77777777" w:rsidR="00640A6D" w:rsidRPr="00D506D7" w:rsidRDefault="00640A6D">
            <w:pPr>
              <w:pStyle w:val="Tabel"/>
              <w:spacing w:before="0" w:after="0" w:line="276" w:lineRule="auto"/>
              <w:rPr>
                <w:rFonts w:cs="Arial"/>
                <w:b/>
                <w:lang w:val="en-GB"/>
              </w:rPr>
            </w:pPr>
          </w:p>
        </w:tc>
        <w:tc>
          <w:tcPr>
            <w:tcW w:w="524" w:type="pct"/>
            <w:shd w:val="clear" w:color="auto" w:fill="000000" w:themeFill="text1"/>
            <w:vAlign w:val="center"/>
          </w:tcPr>
          <w:p w14:paraId="5D636391" w14:textId="77777777" w:rsidR="00640A6D" w:rsidRPr="00D506D7" w:rsidRDefault="00640A6D">
            <w:pPr>
              <w:pStyle w:val="Tabel"/>
              <w:spacing w:before="0" w:after="0" w:line="276" w:lineRule="auto"/>
              <w:rPr>
                <w:rFonts w:cs="Arial"/>
                <w:b/>
                <w:lang w:val="en-GB"/>
              </w:rPr>
            </w:pPr>
          </w:p>
        </w:tc>
        <w:tc>
          <w:tcPr>
            <w:tcW w:w="3212" w:type="pct"/>
            <w:gridSpan w:val="3"/>
            <w:shd w:val="clear" w:color="auto" w:fill="000000" w:themeFill="text1"/>
            <w:vAlign w:val="center"/>
          </w:tcPr>
          <w:p w14:paraId="48EF9D59" w14:textId="77777777" w:rsidR="00640A6D" w:rsidRPr="00D506D7" w:rsidRDefault="00640A6D">
            <w:pPr>
              <w:spacing w:before="0" w:after="0" w:line="276" w:lineRule="auto"/>
              <w:rPr>
                <w:rFonts w:cs="Arial"/>
                <w:b/>
                <w:sz w:val="16"/>
                <w:szCs w:val="16"/>
                <w:lang w:val="en-GB"/>
              </w:rPr>
            </w:pPr>
            <w:r w:rsidRPr="00D506D7">
              <w:rPr>
                <w:rFonts w:cs="Arial"/>
                <w:b/>
                <w:sz w:val="16"/>
                <w:szCs w:val="16"/>
                <w:lang w:val="en-GB"/>
              </w:rPr>
              <w:t>Comments</w:t>
            </w:r>
          </w:p>
        </w:tc>
      </w:tr>
      <w:tr w:rsidR="00640A6D" w:rsidRPr="00D506D7" w14:paraId="05718CE7" w14:textId="77777777" w:rsidTr="00C07A39">
        <w:trPr>
          <w:cnfStyle w:val="000000100000" w:firstRow="0" w:lastRow="0" w:firstColumn="0" w:lastColumn="0" w:oddVBand="0" w:evenVBand="0" w:oddHBand="1" w:evenHBand="0" w:firstRowFirstColumn="0" w:firstRowLastColumn="0" w:lastRowFirstColumn="0" w:lastRowLastColumn="0"/>
        </w:trPr>
        <w:tc>
          <w:tcPr>
            <w:tcW w:w="1264" w:type="pct"/>
            <w:gridSpan w:val="2"/>
          </w:tcPr>
          <w:p w14:paraId="24DBFD7F" w14:textId="3345DBFB" w:rsidR="00640A6D" w:rsidRPr="00D506D7" w:rsidRDefault="00640A6D">
            <w:pPr>
              <w:pStyle w:val="Tabel"/>
              <w:rPr>
                <w:rFonts w:cs="Arial"/>
                <w:lang w:val="en-GB"/>
              </w:rPr>
            </w:pPr>
            <w:r w:rsidRPr="00D506D7">
              <w:rPr>
                <w:rFonts w:cs="Arial"/>
                <w:lang w:val="en-GB"/>
              </w:rPr>
              <w:t>Vehicle</w:t>
            </w:r>
            <w:r w:rsidR="00F9279E" w:rsidRPr="00D506D7">
              <w:rPr>
                <w:rFonts w:cs="Arial"/>
                <w:lang w:val="en-GB"/>
              </w:rPr>
              <w:t>’s</w:t>
            </w:r>
            <w:r w:rsidRPr="00D506D7">
              <w:rPr>
                <w:rFonts w:cs="Arial"/>
                <w:lang w:val="en-GB"/>
              </w:rPr>
              <w:t xml:space="preserve"> </w:t>
            </w:r>
            <w:r w:rsidR="00722A89" w:rsidRPr="00D506D7">
              <w:rPr>
                <w:rFonts w:cs="Arial"/>
                <w:lang w:val="en-GB"/>
              </w:rPr>
              <w:t>s</w:t>
            </w:r>
            <w:r w:rsidR="00232EF8" w:rsidRPr="00D506D7">
              <w:rPr>
                <w:rFonts w:cs="Arial"/>
                <w:lang w:val="en-GB"/>
              </w:rPr>
              <w:t xml:space="preserve">ustainability </w:t>
            </w:r>
            <w:r w:rsidRPr="00D506D7">
              <w:rPr>
                <w:rFonts w:cs="Arial"/>
                <w:lang w:val="en-GB"/>
              </w:rPr>
              <w:t>policy</w:t>
            </w:r>
          </w:p>
        </w:tc>
        <w:tc>
          <w:tcPr>
            <w:tcW w:w="524" w:type="pct"/>
          </w:tcPr>
          <w:p w14:paraId="2698A570" w14:textId="77777777" w:rsidR="00640A6D" w:rsidRPr="00D506D7" w:rsidRDefault="0054261F">
            <w:pPr>
              <w:pStyle w:val="Tabel"/>
              <w:rPr>
                <w:rFonts w:cs="Arial"/>
                <w:lang w:val="en-GB"/>
              </w:rPr>
            </w:pPr>
            <w:sdt>
              <w:sdtPr>
                <w:rPr>
                  <w:rFonts w:cs="Arial"/>
                  <w:lang w:val="en-GB"/>
                </w:rPr>
                <w:id w:val="256633995"/>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Yes</w:t>
            </w:r>
          </w:p>
          <w:p w14:paraId="490F8B49" w14:textId="77777777" w:rsidR="00640A6D" w:rsidRPr="00D506D7" w:rsidRDefault="0054261F">
            <w:pPr>
              <w:pStyle w:val="Tabel"/>
              <w:rPr>
                <w:rFonts w:cs="Arial"/>
                <w:lang w:val="en-GB"/>
              </w:rPr>
            </w:pPr>
            <w:sdt>
              <w:sdtPr>
                <w:rPr>
                  <w:rFonts w:cs="Arial"/>
                  <w:lang w:val="en-GB"/>
                </w:rPr>
                <w:id w:val="216024431"/>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No</w:t>
            </w:r>
          </w:p>
        </w:tc>
        <w:tc>
          <w:tcPr>
            <w:tcW w:w="3212" w:type="pct"/>
            <w:gridSpan w:val="3"/>
          </w:tcPr>
          <w:p w14:paraId="745F41F0" w14:textId="77777777" w:rsidR="00640A6D" w:rsidRPr="00D506D7" w:rsidRDefault="00640A6D">
            <w:pPr>
              <w:rPr>
                <w:rFonts w:cs="Arial"/>
                <w:sz w:val="16"/>
                <w:szCs w:val="16"/>
                <w:lang w:val="en-GB"/>
              </w:rPr>
            </w:pPr>
          </w:p>
        </w:tc>
      </w:tr>
      <w:tr w:rsidR="00640A6D" w:rsidRPr="00D506D7" w14:paraId="2BAF4E17" w14:textId="77777777" w:rsidTr="00C07A39">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70371F01" w14:textId="1A150966" w:rsidR="00640A6D" w:rsidRPr="00D506D7" w:rsidRDefault="00640A6D">
            <w:pPr>
              <w:pStyle w:val="Tabel"/>
              <w:rPr>
                <w:rFonts w:cs="Arial"/>
                <w:lang w:val="en-GB"/>
              </w:rPr>
            </w:pPr>
            <w:r w:rsidRPr="00D506D7">
              <w:rPr>
                <w:rFonts w:cs="Arial"/>
                <w:lang w:val="en-GB"/>
              </w:rPr>
              <w:t>Code of Ethics</w:t>
            </w:r>
            <w:r w:rsidR="00C72586" w:rsidRPr="00D506D7">
              <w:rPr>
                <w:rFonts w:cs="Arial"/>
                <w:vertAlign w:val="superscript"/>
                <w:lang w:val="en-GB"/>
              </w:rPr>
              <w:t>2</w:t>
            </w:r>
          </w:p>
        </w:tc>
        <w:tc>
          <w:tcPr>
            <w:tcW w:w="524" w:type="pct"/>
          </w:tcPr>
          <w:p w14:paraId="0DAD6632" w14:textId="77777777" w:rsidR="00640A6D" w:rsidRPr="00D506D7" w:rsidRDefault="0054261F">
            <w:pPr>
              <w:pStyle w:val="Tabel"/>
              <w:spacing w:before="0" w:after="0" w:line="276" w:lineRule="auto"/>
              <w:rPr>
                <w:rFonts w:cs="Arial"/>
                <w:lang w:val="en-GB"/>
              </w:rPr>
            </w:pPr>
            <w:sdt>
              <w:sdtPr>
                <w:rPr>
                  <w:rFonts w:cs="Arial"/>
                  <w:lang w:val="en-GB"/>
                </w:rPr>
                <w:id w:val="146946493"/>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Yes</w:t>
            </w:r>
          </w:p>
          <w:p w14:paraId="50365751" w14:textId="77777777" w:rsidR="00640A6D" w:rsidRPr="00D506D7" w:rsidRDefault="0054261F">
            <w:pPr>
              <w:pStyle w:val="Tabel"/>
              <w:spacing w:before="0" w:after="0" w:line="276" w:lineRule="auto"/>
              <w:rPr>
                <w:rFonts w:cs="Arial"/>
                <w:lang w:val="en-GB"/>
              </w:rPr>
            </w:pPr>
            <w:sdt>
              <w:sdtPr>
                <w:rPr>
                  <w:rFonts w:cs="Arial"/>
                  <w:lang w:val="en-GB"/>
                </w:rPr>
                <w:id w:val="1264734454"/>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No</w:t>
            </w:r>
          </w:p>
        </w:tc>
        <w:tc>
          <w:tcPr>
            <w:tcW w:w="3212" w:type="pct"/>
            <w:gridSpan w:val="3"/>
          </w:tcPr>
          <w:p w14:paraId="4FC09F62" w14:textId="77777777" w:rsidR="00640A6D" w:rsidRPr="00D506D7" w:rsidRDefault="00640A6D">
            <w:pPr>
              <w:rPr>
                <w:rFonts w:cs="Arial"/>
                <w:sz w:val="16"/>
                <w:szCs w:val="16"/>
                <w:lang w:val="en-GB"/>
              </w:rPr>
            </w:pPr>
          </w:p>
        </w:tc>
      </w:tr>
      <w:tr w:rsidR="00640A6D" w:rsidRPr="00D506D7" w14:paraId="57A6DF73" w14:textId="77777777" w:rsidTr="00C07A39">
        <w:trPr>
          <w:cnfStyle w:val="000000100000" w:firstRow="0" w:lastRow="0" w:firstColumn="0" w:lastColumn="0" w:oddVBand="0" w:evenVBand="0" w:oddHBand="1" w:evenHBand="0" w:firstRowFirstColumn="0" w:firstRowLastColumn="0" w:lastRowFirstColumn="0" w:lastRowLastColumn="0"/>
        </w:trPr>
        <w:tc>
          <w:tcPr>
            <w:tcW w:w="1264" w:type="pct"/>
            <w:gridSpan w:val="2"/>
          </w:tcPr>
          <w:p w14:paraId="7F5399E0" w14:textId="77777777" w:rsidR="00640A6D" w:rsidRPr="00D506D7" w:rsidRDefault="00640A6D">
            <w:pPr>
              <w:pStyle w:val="Tabel"/>
              <w:rPr>
                <w:rFonts w:cs="Arial"/>
                <w:lang w:val="en-GB"/>
              </w:rPr>
            </w:pPr>
            <w:r w:rsidRPr="00D506D7">
              <w:rPr>
                <w:rFonts w:cs="Arial"/>
                <w:lang w:val="en-GB"/>
              </w:rPr>
              <w:t>Conflicts of Interest</w:t>
            </w:r>
          </w:p>
        </w:tc>
        <w:tc>
          <w:tcPr>
            <w:tcW w:w="524" w:type="pct"/>
          </w:tcPr>
          <w:p w14:paraId="45431831" w14:textId="77777777" w:rsidR="00640A6D" w:rsidRPr="00D506D7" w:rsidRDefault="0054261F">
            <w:pPr>
              <w:pStyle w:val="Tabel"/>
              <w:rPr>
                <w:rFonts w:cs="Arial"/>
                <w:lang w:val="en-GB"/>
              </w:rPr>
            </w:pPr>
            <w:sdt>
              <w:sdtPr>
                <w:rPr>
                  <w:rFonts w:cs="Arial"/>
                  <w:lang w:val="en-GB"/>
                </w:rPr>
                <w:id w:val="1199277562"/>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Yes</w:t>
            </w:r>
          </w:p>
          <w:p w14:paraId="3A03E658" w14:textId="77777777" w:rsidR="00640A6D" w:rsidRPr="00D506D7" w:rsidRDefault="0054261F">
            <w:pPr>
              <w:pStyle w:val="Tabel"/>
              <w:rPr>
                <w:rFonts w:cs="Arial"/>
                <w:lang w:val="en-GB"/>
              </w:rPr>
            </w:pPr>
            <w:sdt>
              <w:sdtPr>
                <w:rPr>
                  <w:rFonts w:cs="Arial"/>
                  <w:lang w:val="en-GB"/>
                </w:rPr>
                <w:id w:val="625675669"/>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No</w:t>
            </w:r>
          </w:p>
        </w:tc>
        <w:tc>
          <w:tcPr>
            <w:tcW w:w="3212" w:type="pct"/>
            <w:gridSpan w:val="3"/>
          </w:tcPr>
          <w:p w14:paraId="42A88FF1" w14:textId="77777777" w:rsidR="00640A6D" w:rsidRPr="00D506D7" w:rsidRDefault="00640A6D">
            <w:pPr>
              <w:rPr>
                <w:rFonts w:cs="Arial"/>
                <w:sz w:val="16"/>
                <w:szCs w:val="16"/>
                <w:lang w:val="en-GB"/>
              </w:rPr>
            </w:pPr>
          </w:p>
        </w:tc>
      </w:tr>
      <w:tr w:rsidR="00640A6D" w:rsidRPr="00D506D7" w14:paraId="00AA3B52" w14:textId="77777777" w:rsidTr="00C07A39">
        <w:trPr>
          <w:cnfStyle w:val="000000010000" w:firstRow="0" w:lastRow="0" w:firstColumn="0" w:lastColumn="0" w:oddVBand="0" w:evenVBand="0" w:oddHBand="0" w:evenHBand="1" w:firstRowFirstColumn="0" w:firstRowLastColumn="0" w:lastRowFirstColumn="0" w:lastRowLastColumn="0"/>
        </w:trPr>
        <w:tc>
          <w:tcPr>
            <w:tcW w:w="1264" w:type="pct"/>
            <w:gridSpan w:val="2"/>
          </w:tcPr>
          <w:p w14:paraId="37D722E2" w14:textId="77777777" w:rsidR="00640A6D" w:rsidRPr="00D506D7" w:rsidRDefault="00640A6D">
            <w:pPr>
              <w:pStyle w:val="Tabel"/>
              <w:rPr>
                <w:rFonts w:cs="Arial"/>
                <w:lang w:val="en-GB"/>
              </w:rPr>
            </w:pPr>
            <w:r w:rsidRPr="00D506D7">
              <w:rPr>
                <w:rFonts w:cs="Arial"/>
                <w:lang w:val="en-GB"/>
              </w:rPr>
              <w:t>Remuneration policies</w:t>
            </w:r>
          </w:p>
        </w:tc>
        <w:tc>
          <w:tcPr>
            <w:tcW w:w="524" w:type="pct"/>
          </w:tcPr>
          <w:p w14:paraId="5362055A" w14:textId="77777777" w:rsidR="00640A6D" w:rsidRPr="00D506D7" w:rsidRDefault="0054261F">
            <w:pPr>
              <w:pStyle w:val="Tabel"/>
              <w:rPr>
                <w:rFonts w:cs="Arial"/>
                <w:lang w:val="en-GB"/>
              </w:rPr>
            </w:pPr>
            <w:sdt>
              <w:sdtPr>
                <w:rPr>
                  <w:rFonts w:cs="Arial"/>
                  <w:lang w:val="en-GB"/>
                </w:rPr>
                <w:id w:val="1329868790"/>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Yes</w:t>
            </w:r>
          </w:p>
          <w:p w14:paraId="727431F2" w14:textId="77777777" w:rsidR="00640A6D" w:rsidRPr="00D506D7" w:rsidRDefault="0054261F">
            <w:pPr>
              <w:pStyle w:val="Tabel"/>
              <w:rPr>
                <w:rFonts w:cs="Arial"/>
                <w:lang w:val="en-GB"/>
              </w:rPr>
            </w:pPr>
            <w:sdt>
              <w:sdtPr>
                <w:rPr>
                  <w:rFonts w:cs="Arial"/>
                  <w:lang w:val="en-GB"/>
                </w:rPr>
                <w:id w:val="1409497574"/>
                <w14:checkbox>
                  <w14:checked w14:val="0"/>
                  <w14:checkedState w14:val="2612" w14:font="MS Gothic"/>
                  <w14:uncheckedState w14:val="2610" w14:font="MS Gothic"/>
                </w14:checkbox>
              </w:sdtPr>
              <w:sdtEndPr/>
              <w:sdtContent>
                <w:r w:rsidR="00640A6D" w:rsidRPr="00D506D7">
                  <w:rPr>
                    <w:rFonts w:ascii="Segoe UI Symbol" w:eastAsia="MS Gothic" w:hAnsi="Segoe UI Symbol" w:cs="Segoe UI Symbol"/>
                    <w:lang w:val="en-GB"/>
                  </w:rPr>
                  <w:t>☐</w:t>
                </w:r>
              </w:sdtContent>
            </w:sdt>
            <w:r w:rsidR="00640A6D" w:rsidRPr="00D506D7">
              <w:rPr>
                <w:rFonts w:cs="Arial"/>
                <w:lang w:val="en-GB"/>
              </w:rPr>
              <w:t xml:space="preserve"> No</w:t>
            </w:r>
          </w:p>
        </w:tc>
        <w:tc>
          <w:tcPr>
            <w:tcW w:w="3212" w:type="pct"/>
            <w:gridSpan w:val="3"/>
          </w:tcPr>
          <w:p w14:paraId="6EAD1276" w14:textId="77777777" w:rsidR="00640A6D" w:rsidRPr="00D506D7" w:rsidRDefault="00640A6D">
            <w:pPr>
              <w:rPr>
                <w:rFonts w:cs="Arial"/>
                <w:sz w:val="16"/>
                <w:szCs w:val="16"/>
                <w:lang w:val="en-GB"/>
              </w:rPr>
            </w:pPr>
          </w:p>
        </w:tc>
      </w:tr>
    </w:tbl>
    <w:p w14:paraId="1DB27569" w14:textId="5E50D654" w:rsidR="00640A6D" w:rsidRPr="00D506D7" w:rsidRDefault="003C4888" w:rsidP="00640A6D">
      <w:pPr>
        <w:rPr>
          <w:rFonts w:cs="Arial"/>
          <w:sz w:val="16"/>
          <w:szCs w:val="16"/>
        </w:rPr>
      </w:pPr>
      <w:r w:rsidRPr="00D506D7">
        <w:rPr>
          <w:rFonts w:cs="Arial"/>
          <w:sz w:val="16"/>
          <w:szCs w:val="16"/>
        </w:rPr>
        <w:t>S</w:t>
      </w:r>
      <w:r w:rsidR="00640A6D" w:rsidRPr="00D506D7">
        <w:rPr>
          <w:rFonts w:cs="Arial"/>
          <w:sz w:val="16"/>
          <w:szCs w:val="16"/>
        </w:rPr>
        <w:t xml:space="preserve">ee </w:t>
      </w:r>
      <w:hyperlink r:id="rId32" w:anchor="inrev-guidelines" w:history="1">
        <w:r w:rsidR="00640A6D" w:rsidRPr="00D506D7">
          <w:rPr>
            <w:rStyle w:val="Hyperlink"/>
            <w:rFonts w:cs="Arial"/>
            <w:sz w:val="16"/>
            <w:szCs w:val="16"/>
          </w:rPr>
          <w:t>INREV Governance Guidelines</w:t>
        </w:r>
      </w:hyperlink>
      <w:r w:rsidR="00640A6D" w:rsidRPr="00D506D7">
        <w:rPr>
          <w:rFonts w:cs="Arial"/>
          <w:sz w:val="16"/>
          <w:szCs w:val="16"/>
        </w:rPr>
        <w:t xml:space="preserve"> for further information</w:t>
      </w:r>
      <w:r w:rsidR="00C51301" w:rsidRPr="00D506D7">
        <w:rPr>
          <w:rFonts w:cs="Arial"/>
          <w:sz w:val="16"/>
          <w:szCs w:val="16"/>
        </w:rPr>
        <w:t>.</w:t>
      </w:r>
    </w:p>
    <w:p w14:paraId="624EEE99" w14:textId="7D719883" w:rsidR="00640A6D" w:rsidRPr="00D506D7" w:rsidRDefault="00C72586" w:rsidP="00C72586">
      <w:pPr>
        <w:pStyle w:val="Inspring"/>
        <w:rPr>
          <w:rFonts w:cs="Arial"/>
          <w:sz w:val="16"/>
          <w:szCs w:val="16"/>
          <w:lang w:val="en-GB"/>
        </w:rPr>
      </w:pPr>
      <w:r w:rsidRPr="00D506D7">
        <w:rPr>
          <w:rFonts w:cs="Arial"/>
          <w:sz w:val="16"/>
          <w:szCs w:val="16"/>
          <w:vertAlign w:val="superscript"/>
          <w:lang w:val="en-GB"/>
        </w:rPr>
        <w:lastRenderedPageBreak/>
        <w:t>1</w:t>
      </w:r>
      <w:r w:rsidR="006C2203" w:rsidRPr="00D506D7">
        <w:rPr>
          <w:rFonts w:cs="Arial"/>
          <w:sz w:val="16"/>
          <w:szCs w:val="16"/>
          <w:lang w:val="en-GB"/>
        </w:rPr>
        <w:t xml:space="preserve"> </w:t>
      </w:r>
      <w:r w:rsidR="00640A6D" w:rsidRPr="00D506D7">
        <w:rPr>
          <w:rFonts w:cs="Arial"/>
          <w:sz w:val="16"/>
          <w:szCs w:val="16"/>
          <w:lang w:val="en-GB"/>
        </w:rPr>
        <w:t>Related to question</w:t>
      </w:r>
      <w:r w:rsidR="0062387F" w:rsidRPr="00D506D7">
        <w:rPr>
          <w:rFonts w:cs="Arial"/>
          <w:sz w:val="16"/>
          <w:szCs w:val="16"/>
          <w:lang w:val="en-GB"/>
        </w:rPr>
        <w:t xml:space="preserve"> </w:t>
      </w:r>
      <w:hyperlink w:anchor="_Vehicle_Terms" w:history="1">
        <w:r w:rsidR="0062387F" w:rsidRPr="00D506D7">
          <w:rPr>
            <w:rStyle w:val="Hyperlink"/>
            <w:rFonts w:cs="Arial"/>
            <w:sz w:val="16"/>
            <w:szCs w:val="16"/>
            <w:lang w:val="en-GB"/>
          </w:rPr>
          <w:t>1.1.7</w:t>
        </w:r>
      </w:hyperlink>
      <w:r w:rsidR="00717530" w:rsidRPr="00D506D7">
        <w:rPr>
          <w:rFonts w:cs="Arial"/>
          <w:sz w:val="16"/>
          <w:szCs w:val="16"/>
          <w:lang w:val="en-GB"/>
        </w:rPr>
        <w:t>.</w:t>
      </w:r>
      <w:r w:rsidRPr="00D506D7">
        <w:rPr>
          <w:rFonts w:cs="Arial"/>
          <w:sz w:val="16"/>
          <w:szCs w:val="16"/>
          <w:lang w:val="en-GB"/>
        </w:rPr>
        <w:t xml:space="preserve"> </w:t>
      </w:r>
      <w:r w:rsidRPr="00D506D7">
        <w:rPr>
          <w:rFonts w:cs="Arial"/>
          <w:sz w:val="16"/>
          <w:szCs w:val="16"/>
          <w:vertAlign w:val="superscript"/>
          <w:lang w:val="en-GB"/>
        </w:rPr>
        <w:t>2</w:t>
      </w:r>
      <w:r w:rsidRPr="00D506D7">
        <w:rPr>
          <w:rFonts w:cs="Arial"/>
          <w:sz w:val="16"/>
          <w:szCs w:val="16"/>
          <w:lang w:val="en-GB"/>
        </w:rPr>
        <w:t xml:space="preserve"> Related to question </w:t>
      </w:r>
      <w:hyperlink w:anchor="_Sustainable_Investment_Process" w:history="1">
        <w:r w:rsidRPr="00D506D7">
          <w:rPr>
            <w:rStyle w:val="Hyperlink"/>
            <w:rFonts w:cs="Arial"/>
            <w:sz w:val="16"/>
            <w:szCs w:val="16"/>
            <w:lang w:val="en-GB"/>
          </w:rPr>
          <w:t>4.7.3</w:t>
        </w:r>
      </w:hyperlink>
      <w:r w:rsidRPr="00D506D7">
        <w:rPr>
          <w:rFonts w:cs="Arial"/>
          <w:sz w:val="16"/>
          <w:szCs w:val="16"/>
          <w:lang w:val="en-GB"/>
        </w:rPr>
        <w:t>.</w:t>
      </w:r>
    </w:p>
    <w:p w14:paraId="4F61EDDA" w14:textId="77777777" w:rsidR="00640A6D" w:rsidRPr="00D506D7" w:rsidRDefault="00640A6D" w:rsidP="006A0C57">
      <w:pPr>
        <w:pStyle w:val="Inspring"/>
        <w:ind w:left="0" w:firstLine="0"/>
        <w:rPr>
          <w:rFonts w:cs="Arial"/>
          <w:lang w:val="en-GB"/>
        </w:rPr>
      </w:pPr>
    </w:p>
    <w:tbl>
      <w:tblPr>
        <w:tblW w:w="5000" w:type="pct"/>
        <w:tblInd w:w="-2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4A0" w:firstRow="1" w:lastRow="0" w:firstColumn="1" w:lastColumn="0" w:noHBand="0" w:noVBand="1"/>
      </w:tblPr>
      <w:tblGrid>
        <w:gridCol w:w="1862"/>
        <w:gridCol w:w="9"/>
        <w:gridCol w:w="1260"/>
        <w:gridCol w:w="912"/>
        <w:gridCol w:w="977"/>
        <w:gridCol w:w="1476"/>
        <w:gridCol w:w="334"/>
        <w:gridCol w:w="2195"/>
      </w:tblGrid>
      <w:tr w:rsidR="00640A6D" w:rsidRPr="00D33D5E" w14:paraId="2F654E9D" w14:textId="77777777">
        <w:trPr>
          <w:trHeight w:val="679"/>
        </w:trPr>
        <w:tc>
          <w:tcPr>
            <w:tcW w:w="5000" w:type="pct"/>
            <w:gridSpan w:val="8"/>
            <w:shd w:val="clear" w:color="auto" w:fill="000000"/>
            <w:vAlign w:val="center"/>
          </w:tcPr>
          <w:p w14:paraId="7AEE9F61" w14:textId="77777777" w:rsidR="00640A6D" w:rsidRPr="00D33D5E" w:rsidRDefault="00640A6D">
            <w:pPr>
              <w:pStyle w:val="Tabel"/>
              <w:keepNext/>
              <w:rPr>
                <w:rFonts w:cs="Arial"/>
                <w:b/>
                <w:szCs w:val="16"/>
                <w:lang w:val="en-GB"/>
              </w:rPr>
            </w:pPr>
            <w:r w:rsidRPr="00D33D5E">
              <w:rPr>
                <w:rFonts w:cs="Arial"/>
                <w:b/>
                <w:szCs w:val="16"/>
                <w:lang w:val="en-GB"/>
              </w:rPr>
              <w:t>Indemnification and exculpation clause</w:t>
            </w:r>
          </w:p>
        </w:tc>
      </w:tr>
      <w:tr w:rsidR="00640A6D" w:rsidRPr="00D33D5E" w14:paraId="7BAA49E7" w14:textId="77777777">
        <w:tc>
          <w:tcPr>
            <w:tcW w:w="1037" w:type="pct"/>
            <w:gridSpan w:val="2"/>
            <w:shd w:val="clear" w:color="auto" w:fill="000000"/>
            <w:vAlign w:val="center"/>
          </w:tcPr>
          <w:p w14:paraId="5C85B8F9" w14:textId="77777777" w:rsidR="00640A6D" w:rsidRPr="00D33D5E" w:rsidRDefault="00640A6D">
            <w:pPr>
              <w:pStyle w:val="Tabel"/>
              <w:keepNext/>
              <w:rPr>
                <w:rFonts w:cs="Arial"/>
                <w:b/>
                <w:szCs w:val="16"/>
                <w:lang w:val="en-GB"/>
              </w:rPr>
            </w:pPr>
          </w:p>
        </w:tc>
        <w:tc>
          <w:tcPr>
            <w:tcW w:w="1203" w:type="pct"/>
            <w:gridSpan w:val="2"/>
            <w:shd w:val="clear" w:color="auto" w:fill="000000"/>
            <w:vAlign w:val="center"/>
          </w:tcPr>
          <w:p w14:paraId="1115FD6E" w14:textId="77777777" w:rsidR="00640A6D" w:rsidRPr="00D33D5E" w:rsidRDefault="00640A6D">
            <w:pPr>
              <w:pStyle w:val="Tabel"/>
              <w:keepNext/>
              <w:rPr>
                <w:rFonts w:cs="Arial"/>
                <w:b/>
                <w:szCs w:val="16"/>
                <w:lang w:val="en-GB"/>
              </w:rPr>
            </w:pPr>
            <w:r w:rsidRPr="00D33D5E">
              <w:rPr>
                <w:rFonts w:cs="Arial"/>
                <w:b/>
                <w:szCs w:val="16"/>
                <w:lang w:val="en-GB"/>
              </w:rPr>
              <w:t>Exceptions</w:t>
            </w:r>
          </w:p>
        </w:tc>
        <w:tc>
          <w:tcPr>
            <w:tcW w:w="1359" w:type="pct"/>
            <w:gridSpan w:val="2"/>
            <w:shd w:val="clear" w:color="auto" w:fill="000000"/>
            <w:vAlign w:val="center"/>
          </w:tcPr>
          <w:p w14:paraId="13A817B1" w14:textId="77777777" w:rsidR="00640A6D" w:rsidRPr="00D33D5E" w:rsidRDefault="00640A6D">
            <w:pPr>
              <w:pStyle w:val="Tabel"/>
              <w:keepNext/>
              <w:rPr>
                <w:rFonts w:cs="Arial"/>
                <w:b/>
                <w:szCs w:val="16"/>
                <w:lang w:val="en-GB"/>
              </w:rPr>
            </w:pPr>
            <w:r w:rsidRPr="00D33D5E">
              <w:rPr>
                <w:rFonts w:cs="Arial"/>
                <w:b/>
                <w:szCs w:val="16"/>
                <w:lang w:val="en-GB"/>
              </w:rPr>
              <w:t>Comments</w:t>
            </w:r>
          </w:p>
        </w:tc>
        <w:tc>
          <w:tcPr>
            <w:tcW w:w="1401" w:type="pct"/>
            <w:gridSpan w:val="2"/>
            <w:shd w:val="clear" w:color="auto" w:fill="000000"/>
            <w:vAlign w:val="center"/>
          </w:tcPr>
          <w:p w14:paraId="32A193A7" w14:textId="77777777" w:rsidR="00640A6D" w:rsidRPr="00D33D5E" w:rsidRDefault="00640A6D">
            <w:pPr>
              <w:pStyle w:val="Tabel"/>
              <w:keepNext/>
              <w:rPr>
                <w:rFonts w:cs="Arial"/>
                <w:b/>
                <w:szCs w:val="16"/>
                <w:lang w:val="en-GB"/>
              </w:rPr>
            </w:pPr>
            <w:r w:rsidRPr="00D33D5E">
              <w:rPr>
                <w:rFonts w:cs="Arial"/>
                <w:b/>
                <w:spacing w:val="-6"/>
                <w:szCs w:val="16"/>
                <w:lang w:val="en-GB"/>
              </w:rPr>
              <w:t>Section reference to legal documents/PPM (if applicable</w:t>
            </w:r>
            <w:r w:rsidRPr="00D33D5E">
              <w:rPr>
                <w:rFonts w:cs="Arial"/>
                <w:b/>
                <w:szCs w:val="16"/>
                <w:lang w:val="en-GB"/>
              </w:rPr>
              <w:t>)</w:t>
            </w:r>
          </w:p>
        </w:tc>
      </w:tr>
      <w:tr w:rsidR="00640A6D" w:rsidRPr="00D33D5E" w14:paraId="10BB4C6D" w14:textId="77777777">
        <w:tc>
          <w:tcPr>
            <w:tcW w:w="1037" w:type="pct"/>
            <w:gridSpan w:val="2"/>
            <w:vMerge w:val="restart"/>
            <w:shd w:val="clear" w:color="auto" w:fill="EBEBEB"/>
            <w:vAlign w:val="center"/>
          </w:tcPr>
          <w:p w14:paraId="4EE213C2" w14:textId="77777777" w:rsidR="00640A6D" w:rsidRPr="00D33D5E" w:rsidRDefault="00640A6D">
            <w:pPr>
              <w:pStyle w:val="Tabel"/>
              <w:keepNext/>
              <w:rPr>
                <w:rFonts w:cs="Arial"/>
                <w:szCs w:val="16"/>
                <w:lang w:val="en-GB"/>
              </w:rPr>
            </w:pPr>
          </w:p>
        </w:tc>
        <w:tc>
          <w:tcPr>
            <w:tcW w:w="1203" w:type="pct"/>
            <w:gridSpan w:val="2"/>
            <w:shd w:val="clear" w:color="auto" w:fill="EBEBEB"/>
            <w:vAlign w:val="center"/>
          </w:tcPr>
          <w:p w14:paraId="521CE898" w14:textId="77777777" w:rsidR="00640A6D" w:rsidRPr="00D33D5E" w:rsidRDefault="00640A6D">
            <w:pPr>
              <w:pStyle w:val="Tabel"/>
              <w:tabs>
                <w:tab w:val="clear" w:pos="765"/>
                <w:tab w:val="left" w:pos="334"/>
              </w:tabs>
              <w:rPr>
                <w:rFonts w:cs="Arial"/>
                <w:szCs w:val="16"/>
                <w:lang w:val="en-GB"/>
              </w:rPr>
            </w:pPr>
            <w:r w:rsidRPr="00D33D5E">
              <w:rPr>
                <w:rFonts w:cs="Arial"/>
                <w:szCs w:val="16"/>
                <w:lang w:val="en-GB"/>
              </w:rPr>
              <w:t>Negligence</w:t>
            </w:r>
          </w:p>
          <w:p w14:paraId="3A13F75F" w14:textId="77777777" w:rsidR="00640A6D" w:rsidRPr="00D33D5E" w:rsidRDefault="0054261F">
            <w:pPr>
              <w:pStyle w:val="Tabel"/>
              <w:tabs>
                <w:tab w:val="clear" w:pos="765"/>
                <w:tab w:val="left" w:pos="334"/>
                <w:tab w:val="left" w:pos="384"/>
              </w:tabs>
              <w:rPr>
                <w:rFonts w:cs="Arial"/>
                <w:szCs w:val="16"/>
                <w:lang w:val="en-GB"/>
              </w:rPr>
            </w:pPr>
            <w:sdt>
              <w:sdtPr>
                <w:rPr>
                  <w:rFonts w:cs="Arial"/>
                  <w:szCs w:val="16"/>
                  <w:lang w:val="en-GB"/>
                </w:rPr>
                <w:id w:val="1992757965"/>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Yes</w:t>
            </w:r>
          </w:p>
          <w:p w14:paraId="2B05BD6C" w14:textId="77777777" w:rsidR="00640A6D" w:rsidRPr="00D33D5E" w:rsidRDefault="0054261F">
            <w:pPr>
              <w:pStyle w:val="Tabel"/>
              <w:tabs>
                <w:tab w:val="clear" w:pos="765"/>
                <w:tab w:val="left" w:pos="334"/>
              </w:tabs>
              <w:rPr>
                <w:rFonts w:cs="Arial"/>
                <w:szCs w:val="16"/>
                <w:lang w:val="en-GB"/>
              </w:rPr>
            </w:pPr>
            <w:sdt>
              <w:sdtPr>
                <w:rPr>
                  <w:rFonts w:cs="Arial"/>
                  <w:szCs w:val="16"/>
                  <w:lang w:val="en-GB"/>
                </w:rPr>
                <w:id w:val="-2030162825"/>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No</w:t>
            </w:r>
          </w:p>
        </w:tc>
        <w:tc>
          <w:tcPr>
            <w:tcW w:w="1359" w:type="pct"/>
            <w:gridSpan w:val="2"/>
            <w:shd w:val="clear" w:color="auto" w:fill="EBEBEB"/>
          </w:tcPr>
          <w:p w14:paraId="16409DC5" w14:textId="77777777" w:rsidR="00640A6D" w:rsidRPr="00D33D5E" w:rsidRDefault="00640A6D">
            <w:pPr>
              <w:rPr>
                <w:rFonts w:cs="Arial"/>
                <w:sz w:val="16"/>
                <w:szCs w:val="16"/>
              </w:rPr>
            </w:pPr>
          </w:p>
        </w:tc>
        <w:tc>
          <w:tcPr>
            <w:tcW w:w="1401" w:type="pct"/>
            <w:gridSpan w:val="2"/>
            <w:shd w:val="clear" w:color="auto" w:fill="EBEBEB"/>
          </w:tcPr>
          <w:p w14:paraId="47F1579F" w14:textId="77777777" w:rsidR="00640A6D" w:rsidRPr="00D33D5E" w:rsidRDefault="00640A6D">
            <w:pPr>
              <w:keepNext/>
              <w:rPr>
                <w:rFonts w:cs="Arial"/>
                <w:sz w:val="16"/>
                <w:szCs w:val="16"/>
              </w:rPr>
            </w:pPr>
          </w:p>
        </w:tc>
      </w:tr>
      <w:tr w:rsidR="00640A6D" w:rsidRPr="00D33D5E" w14:paraId="6FD41B1D" w14:textId="77777777">
        <w:tc>
          <w:tcPr>
            <w:tcW w:w="1037" w:type="pct"/>
            <w:gridSpan w:val="2"/>
            <w:vMerge/>
            <w:shd w:val="clear" w:color="auto" w:fill="F9F9F9"/>
          </w:tcPr>
          <w:p w14:paraId="7C6FA705" w14:textId="77777777" w:rsidR="00640A6D" w:rsidRPr="00D33D5E" w:rsidRDefault="00640A6D">
            <w:pPr>
              <w:pStyle w:val="Tabel"/>
              <w:rPr>
                <w:rFonts w:cs="Arial"/>
                <w:szCs w:val="16"/>
                <w:lang w:val="en-GB"/>
              </w:rPr>
            </w:pPr>
          </w:p>
        </w:tc>
        <w:tc>
          <w:tcPr>
            <w:tcW w:w="1203" w:type="pct"/>
            <w:gridSpan w:val="2"/>
            <w:shd w:val="clear" w:color="auto" w:fill="F9F9F9"/>
            <w:vAlign w:val="center"/>
          </w:tcPr>
          <w:p w14:paraId="62675836" w14:textId="77777777" w:rsidR="00640A6D" w:rsidRPr="00D33D5E" w:rsidRDefault="00640A6D">
            <w:pPr>
              <w:pStyle w:val="Tabel"/>
              <w:tabs>
                <w:tab w:val="clear" w:pos="765"/>
                <w:tab w:val="left" w:pos="334"/>
              </w:tabs>
              <w:rPr>
                <w:rFonts w:cs="Arial"/>
                <w:szCs w:val="16"/>
                <w:lang w:val="en-GB"/>
              </w:rPr>
            </w:pPr>
            <w:r w:rsidRPr="00D33D5E">
              <w:rPr>
                <w:rFonts w:cs="Arial"/>
                <w:szCs w:val="16"/>
                <w:lang w:val="en-GB"/>
              </w:rPr>
              <w:t>Fraud</w:t>
            </w:r>
          </w:p>
          <w:p w14:paraId="31AFF0F3" w14:textId="77777777" w:rsidR="00640A6D" w:rsidRPr="00D33D5E" w:rsidRDefault="0054261F">
            <w:pPr>
              <w:pStyle w:val="Tabel"/>
              <w:tabs>
                <w:tab w:val="clear" w:pos="765"/>
                <w:tab w:val="left" w:pos="334"/>
                <w:tab w:val="left" w:pos="384"/>
              </w:tabs>
              <w:rPr>
                <w:rFonts w:cs="Arial"/>
                <w:szCs w:val="16"/>
                <w:lang w:val="en-GB"/>
              </w:rPr>
            </w:pPr>
            <w:sdt>
              <w:sdtPr>
                <w:rPr>
                  <w:rFonts w:cs="Arial"/>
                  <w:szCs w:val="16"/>
                  <w:lang w:val="en-GB"/>
                </w:rPr>
                <w:id w:val="318318829"/>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Yes</w:t>
            </w:r>
          </w:p>
          <w:p w14:paraId="45BB723E" w14:textId="77777777" w:rsidR="00640A6D" w:rsidRPr="00D33D5E" w:rsidRDefault="0054261F">
            <w:pPr>
              <w:pStyle w:val="Tabel"/>
              <w:tabs>
                <w:tab w:val="clear" w:pos="765"/>
                <w:tab w:val="left" w:pos="334"/>
              </w:tabs>
              <w:rPr>
                <w:rFonts w:cs="Arial"/>
                <w:szCs w:val="16"/>
                <w:lang w:val="en-GB"/>
              </w:rPr>
            </w:pPr>
            <w:sdt>
              <w:sdtPr>
                <w:rPr>
                  <w:rFonts w:cs="Arial"/>
                  <w:szCs w:val="16"/>
                  <w:lang w:val="en-GB"/>
                </w:rPr>
                <w:id w:val="1376663064"/>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No</w:t>
            </w:r>
          </w:p>
        </w:tc>
        <w:tc>
          <w:tcPr>
            <w:tcW w:w="1359" w:type="pct"/>
            <w:gridSpan w:val="2"/>
            <w:shd w:val="clear" w:color="auto" w:fill="F9F9F9"/>
          </w:tcPr>
          <w:p w14:paraId="431A97CE" w14:textId="77777777" w:rsidR="00640A6D" w:rsidRPr="00D33D5E" w:rsidRDefault="00640A6D">
            <w:pPr>
              <w:rPr>
                <w:rFonts w:cs="Arial"/>
                <w:sz w:val="16"/>
                <w:szCs w:val="16"/>
              </w:rPr>
            </w:pPr>
          </w:p>
        </w:tc>
        <w:tc>
          <w:tcPr>
            <w:tcW w:w="1401" w:type="pct"/>
            <w:gridSpan w:val="2"/>
            <w:shd w:val="clear" w:color="auto" w:fill="F9F9F9"/>
          </w:tcPr>
          <w:p w14:paraId="6E3E8729" w14:textId="77777777" w:rsidR="00640A6D" w:rsidRPr="00D33D5E" w:rsidRDefault="00640A6D">
            <w:pPr>
              <w:keepNext/>
              <w:rPr>
                <w:rFonts w:cs="Arial"/>
                <w:sz w:val="16"/>
                <w:szCs w:val="16"/>
              </w:rPr>
            </w:pPr>
          </w:p>
        </w:tc>
      </w:tr>
      <w:tr w:rsidR="00640A6D" w:rsidRPr="00D33D5E" w14:paraId="274C20F1" w14:textId="77777777">
        <w:tc>
          <w:tcPr>
            <w:tcW w:w="1037" w:type="pct"/>
            <w:gridSpan w:val="2"/>
            <w:vMerge/>
            <w:shd w:val="clear" w:color="auto" w:fill="F9F9F9"/>
          </w:tcPr>
          <w:p w14:paraId="3721250A" w14:textId="77777777" w:rsidR="00640A6D" w:rsidRPr="00D33D5E" w:rsidRDefault="00640A6D">
            <w:pPr>
              <w:pStyle w:val="Tabel"/>
              <w:rPr>
                <w:rFonts w:cs="Arial"/>
                <w:szCs w:val="16"/>
                <w:lang w:val="en-GB"/>
              </w:rPr>
            </w:pPr>
          </w:p>
        </w:tc>
        <w:tc>
          <w:tcPr>
            <w:tcW w:w="1203" w:type="pct"/>
            <w:gridSpan w:val="2"/>
            <w:shd w:val="clear" w:color="auto" w:fill="EBEBEB"/>
            <w:vAlign w:val="center"/>
          </w:tcPr>
          <w:p w14:paraId="0D96D411" w14:textId="77777777" w:rsidR="00640A6D" w:rsidRPr="00D33D5E" w:rsidRDefault="00640A6D">
            <w:pPr>
              <w:pStyle w:val="Tabel"/>
              <w:tabs>
                <w:tab w:val="clear" w:pos="765"/>
                <w:tab w:val="left" w:pos="334"/>
              </w:tabs>
              <w:rPr>
                <w:rFonts w:cs="Arial"/>
                <w:szCs w:val="16"/>
                <w:lang w:val="en-GB"/>
              </w:rPr>
            </w:pPr>
            <w:r w:rsidRPr="00D33D5E">
              <w:rPr>
                <w:rFonts w:cs="Arial"/>
                <w:szCs w:val="16"/>
                <w:lang w:val="en-GB"/>
              </w:rPr>
              <w:t>Wilful misconduct</w:t>
            </w:r>
          </w:p>
          <w:p w14:paraId="6E524513" w14:textId="77777777" w:rsidR="00640A6D" w:rsidRPr="00D33D5E" w:rsidRDefault="0054261F">
            <w:pPr>
              <w:pStyle w:val="Tabel"/>
              <w:tabs>
                <w:tab w:val="clear" w:pos="765"/>
                <w:tab w:val="left" w:pos="334"/>
                <w:tab w:val="left" w:pos="384"/>
              </w:tabs>
              <w:rPr>
                <w:rFonts w:cs="Arial"/>
                <w:szCs w:val="16"/>
                <w:lang w:val="en-GB"/>
              </w:rPr>
            </w:pPr>
            <w:sdt>
              <w:sdtPr>
                <w:rPr>
                  <w:rFonts w:cs="Arial"/>
                  <w:szCs w:val="16"/>
                  <w:lang w:val="en-GB"/>
                </w:rPr>
                <w:id w:val="2057507239"/>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Yes</w:t>
            </w:r>
          </w:p>
          <w:p w14:paraId="6530CCE1" w14:textId="77777777" w:rsidR="00640A6D" w:rsidRPr="00D33D5E" w:rsidRDefault="0054261F">
            <w:pPr>
              <w:pStyle w:val="Tabel"/>
              <w:tabs>
                <w:tab w:val="clear" w:pos="765"/>
                <w:tab w:val="left" w:pos="334"/>
              </w:tabs>
              <w:rPr>
                <w:rFonts w:cs="Arial"/>
                <w:szCs w:val="16"/>
                <w:lang w:val="en-GB"/>
              </w:rPr>
            </w:pPr>
            <w:sdt>
              <w:sdtPr>
                <w:rPr>
                  <w:rFonts w:cs="Arial"/>
                  <w:szCs w:val="16"/>
                  <w:lang w:val="en-GB"/>
                </w:rPr>
                <w:id w:val="-1969964344"/>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No</w:t>
            </w:r>
          </w:p>
        </w:tc>
        <w:tc>
          <w:tcPr>
            <w:tcW w:w="1359" w:type="pct"/>
            <w:gridSpan w:val="2"/>
            <w:shd w:val="clear" w:color="auto" w:fill="EBEBEB"/>
          </w:tcPr>
          <w:p w14:paraId="1C30D1FF" w14:textId="77777777" w:rsidR="00640A6D" w:rsidRPr="00D33D5E" w:rsidRDefault="00640A6D">
            <w:pPr>
              <w:rPr>
                <w:rFonts w:cs="Arial"/>
                <w:sz w:val="16"/>
                <w:szCs w:val="16"/>
              </w:rPr>
            </w:pPr>
          </w:p>
        </w:tc>
        <w:tc>
          <w:tcPr>
            <w:tcW w:w="1401" w:type="pct"/>
            <w:gridSpan w:val="2"/>
            <w:shd w:val="clear" w:color="auto" w:fill="EBEBEB"/>
          </w:tcPr>
          <w:p w14:paraId="17F4D996" w14:textId="77777777" w:rsidR="00640A6D" w:rsidRPr="00D33D5E" w:rsidRDefault="00640A6D">
            <w:pPr>
              <w:keepNext/>
              <w:rPr>
                <w:rFonts w:cs="Arial"/>
                <w:sz w:val="16"/>
                <w:szCs w:val="16"/>
              </w:rPr>
            </w:pPr>
          </w:p>
        </w:tc>
      </w:tr>
      <w:tr w:rsidR="00640A6D" w:rsidRPr="00D33D5E" w14:paraId="049524FF" w14:textId="77777777">
        <w:tc>
          <w:tcPr>
            <w:tcW w:w="1037" w:type="pct"/>
            <w:gridSpan w:val="2"/>
            <w:vMerge/>
            <w:shd w:val="clear" w:color="auto" w:fill="F9F9F9"/>
          </w:tcPr>
          <w:p w14:paraId="2E988209" w14:textId="77777777" w:rsidR="00640A6D" w:rsidRPr="00D33D5E" w:rsidRDefault="00640A6D">
            <w:pPr>
              <w:pStyle w:val="Tabel"/>
              <w:rPr>
                <w:rFonts w:cs="Arial"/>
                <w:szCs w:val="16"/>
                <w:lang w:val="en-GB"/>
              </w:rPr>
            </w:pPr>
          </w:p>
        </w:tc>
        <w:tc>
          <w:tcPr>
            <w:tcW w:w="1203" w:type="pct"/>
            <w:gridSpan w:val="2"/>
            <w:shd w:val="clear" w:color="auto" w:fill="F9F9F9"/>
            <w:vAlign w:val="center"/>
          </w:tcPr>
          <w:p w14:paraId="2BC16DDC" w14:textId="77777777" w:rsidR="00640A6D" w:rsidRPr="00D33D5E" w:rsidRDefault="00640A6D">
            <w:pPr>
              <w:pStyle w:val="Tabel"/>
              <w:tabs>
                <w:tab w:val="clear" w:pos="765"/>
                <w:tab w:val="left" w:pos="334"/>
              </w:tabs>
              <w:rPr>
                <w:rFonts w:cs="Arial"/>
                <w:szCs w:val="16"/>
                <w:lang w:val="en-GB"/>
              </w:rPr>
            </w:pPr>
            <w:r w:rsidRPr="00D33D5E">
              <w:rPr>
                <w:rFonts w:cs="Arial"/>
                <w:szCs w:val="16"/>
                <w:lang w:val="en-GB"/>
              </w:rPr>
              <w:t>Criminal acts</w:t>
            </w:r>
          </w:p>
          <w:p w14:paraId="36A05B8D" w14:textId="77777777" w:rsidR="00640A6D" w:rsidRPr="00D33D5E" w:rsidRDefault="0054261F">
            <w:pPr>
              <w:pStyle w:val="Tabel"/>
              <w:tabs>
                <w:tab w:val="clear" w:pos="765"/>
                <w:tab w:val="left" w:pos="334"/>
                <w:tab w:val="left" w:pos="384"/>
              </w:tabs>
              <w:rPr>
                <w:rFonts w:cs="Arial"/>
                <w:szCs w:val="16"/>
                <w:lang w:val="en-GB"/>
              </w:rPr>
            </w:pPr>
            <w:sdt>
              <w:sdtPr>
                <w:rPr>
                  <w:rFonts w:cs="Arial"/>
                  <w:szCs w:val="16"/>
                  <w:lang w:val="en-GB"/>
                </w:rPr>
                <w:id w:val="-121300092"/>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Yes</w:t>
            </w:r>
          </w:p>
          <w:p w14:paraId="40E506C4" w14:textId="77777777" w:rsidR="00640A6D" w:rsidRPr="00D33D5E" w:rsidRDefault="0054261F">
            <w:pPr>
              <w:pStyle w:val="Tabel"/>
              <w:tabs>
                <w:tab w:val="clear" w:pos="765"/>
                <w:tab w:val="left" w:pos="334"/>
              </w:tabs>
              <w:rPr>
                <w:rFonts w:cs="Arial"/>
                <w:szCs w:val="16"/>
                <w:lang w:val="en-GB"/>
              </w:rPr>
            </w:pPr>
            <w:sdt>
              <w:sdtPr>
                <w:rPr>
                  <w:rFonts w:cs="Arial"/>
                  <w:szCs w:val="16"/>
                  <w:lang w:val="en-GB"/>
                </w:rPr>
                <w:id w:val="-406610251"/>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No</w:t>
            </w:r>
          </w:p>
        </w:tc>
        <w:tc>
          <w:tcPr>
            <w:tcW w:w="1359" w:type="pct"/>
            <w:gridSpan w:val="2"/>
            <w:shd w:val="clear" w:color="auto" w:fill="F9F9F9"/>
          </w:tcPr>
          <w:p w14:paraId="2D415F2D" w14:textId="77777777" w:rsidR="00640A6D" w:rsidRPr="00D33D5E" w:rsidRDefault="00640A6D">
            <w:pPr>
              <w:rPr>
                <w:rFonts w:cs="Arial"/>
                <w:sz w:val="16"/>
                <w:szCs w:val="16"/>
              </w:rPr>
            </w:pPr>
          </w:p>
        </w:tc>
        <w:tc>
          <w:tcPr>
            <w:tcW w:w="1401" w:type="pct"/>
            <w:gridSpan w:val="2"/>
            <w:shd w:val="clear" w:color="auto" w:fill="F9F9F9"/>
          </w:tcPr>
          <w:p w14:paraId="3FED103F" w14:textId="77777777" w:rsidR="00640A6D" w:rsidRPr="00D33D5E" w:rsidRDefault="00640A6D">
            <w:pPr>
              <w:keepNext/>
              <w:rPr>
                <w:rFonts w:cs="Arial"/>
                <w:sz w:val="16"/>
                <w:szCs w:val="16"/>
              </w:rPr>
            </w:pPr>
          </w:p>
        </w:tc>
      </w:tr>
      <w:tr w:rsidR="00640A6D" w:rsidRPr="00D33D5E" w14:paraId="0FCE4F22" w14:textId="77777777">
        <w:tc>
          <w:tcPr>
            <w:tcW w:w="1037" w:type="pct"/>
            <w:gridSpan w:val="2"/>
            <w:vMerge/>
            <w:shd w:val="clear" w:color="auto" w:fill="F9F9F9"/>
          </w:tcPr>
          <w:p w14:paraId="68B8F186" w14:textId="77777777" w:rsidR="00640A6D" w:rsidRPr="00D33D5E" w:rsidRDefault="00640A6D">
            <w:pPr>
              <w:pStyle w:val="Tabel"/>
              <w:rPr>
                <w:rFonts w:cs="Arial"/>
                <w:szCs w:val="16"/>
                <w:lang w:val="en-GB"/>
              </w:rPr>
            </w:pPr>
          </w:p>
        </w:tc>
        <w:tc>
          <w:tcPr>
            <w:tcW w:w="1203" w:type="pct"/>
            <w:gridSpan w:val="2"/>
            <w:shd w:val="clear" w:color="auto" w:fill="EBEBEB"/>
            <w:vAlign w:val="center"/>
          </w:tcPr>
          <w:p w14:paraId="1A1685F0" w14:textId="77777777" w:rsidR="00640A6D" w:rsidRPr="00D33D5E" w:rsidRDefault="00640A6D">
            <w:pPr>
              <w:pStyle w:val="Tabel"/>
              <w:tabs>
                <w:tab w:val="clear" w:pos="765"/>
                <w:tab w:val="left" w:pos="334"/>
              </w:tabs>
              <w:rPr>
                <w:rFonts w:cs="Arial"/>
                <w:szCs w:val="16"/>
                <w:lang w:val="en-GB"/>
              </w:rPr>
            </w:pPr>
            <w:r w:rsidRPr="00D33D5E">
              <w:rPr>
                <w:rFonts w:cs="Arial"/>
                <w:szCs w:val="16"/>
                <w:lang w:val="en-GB"/>
              </w:rPr>
              <w:t>Material breach of conduct</w:t>
            </w:r>
          </w:p>
          <w:p w14:paraId="6D1CFD02" w14:textId="77777777" w:rsidR="00640A6D" w:rsidRPr="00D33D5E" w:rsidRDefault="0054261F">
            <w:pPr>
              <w:pStyle w:val="Tabel"/>
              <w:tabs>
                <w:tab w:val="clear" w:pos="765"/>
                <w:tab w:val="left" w:pos="334"/>
                <w:tab w:val="left" w:pos="384"/>
              </w:tabs>
              <w:rPr>
                <w:rFonts w:cs="Arial"/>
                <w:szCs w:val="16"/>
                <w:lang w:val="en-GB"/>
              </w:rPr>
            </w:pPr>
            <w:sdt>
              <w:sdtPr>
                <w:rPr>
                  <w:rFonts w:cs="Arial"/>
                  <w:szCs w:val="16"/>
                  <w:lang w:val="en-GB"/>
                </w:rPr>
                <w:id w:val="-176808420"/>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Yes</w:t>
            </w:r>
          </w:p>
          <w:p w14:paraId="0C23381B" w14:textId="77777777" w:rsidR="00640A6D" w:rsidRPr="00D33D5E" w:rsidRDefault="0054261F">
            <w:pPr>
              <w:pStyle w:val="Tabel"/>
              <w:tabs>
                <w:tab w:val="clear" w:pos="765"/>
                <w:tab w:val="left" w:pos="334"/>
              </w:tabs>
              <w:rPr>
                <w:rFonts w:cs="Arial"/>
                <w:szCs w:val="16"/>
                <w:lang w:val="en-GB"/>
              </w:rPr>
            </w:pPr>
            <w:sdt>
              <w:sdtPr>
                <w:rPr>
                  <w:rFonts w:cs="Arial"/>
                  <w:szCs w:val="16"/>
                  <w:lang w:val="en-GB"/>
                </w:rPr>
                <w:id w:val="1600904410"/>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No</w:t>
            </w:r>
          </w:p>
        </w:tc>
        <w:tc>
          <w:tcPr>
            <w:tcW w:w="1359" w:type="pct"/>
            <w:gridSpan w:val="2"/>
            <w:shd w:val="clear" w:color="auto" w:fill="EBEBEB"/>
          </w:tcPr>
          <w:p w14:paraId="3E2C1962" w14:textId="77777777" w:rsidR="00640A6D" w:rsidRPr="00D33D5E" w:rsidRDefault="00640A6D">
            <w:pPr>
              <w:rPr>
                <w:rFonts w:cs="Arial"/>
                <w:sz w:val="16"/>
                <w:szCs w:val="16"/>
              </w:rPr>
            </w:pPr>
          </w:p>
        </w:tc>
        <w:tc>
          <w:tcPr>
            <w:tcW w:w="1401" w:type="pct"/>
            <w:gridSpan w:val="2"/>
            <w:shd w:val="clear" w:color="auto" w:fill="EBEBEB"/>
          </w:tcPr>
          <w:p w14:paraId="3CD69992" w14:textId="77777777" w:rsidR="00640A6D" w:rsidRPr="00D33D5E" w:rsidRDefault="00640A6D">
            <w:pPr>
              <w:rPr>
                <w:rFonts w:cs="Arial"/>
                <w:sz w:val="16"/>
                <w:szCs w:val="16"/>
              </w:rPr>
            </w:pPr>
          </w:p>
        </w:tc>
      </w:tr>
      <w:tr w:rsidR="00640A6D" w:rsidRPr="00D33D5E" w14:paraId="584173E0" w14:textId="77777777">
        <w:tc>
          <w:tcPr>
            <w:tcW w:w="1037" w:type="pct"/>
            <w:gridSpan w:val="2"/>
            <w:vMerge/>
            <w:shd w:val="clear" w:color="auto" w:fill="F9F9F9"/>
          </w:tcPr>
          <w:p w14:paraId="78BE7DB3" w14:textId="77777777" w:rsidR="00640A6D" w:rsidRPr="00D33D5E" w:rsidRDefault="00640A6D">
            <w:pPr>
              <w:pStyle w:val="Tabel"/>
              <w:rPr>
                <w:rFonts w:cs="Arial"/>
                <w:szCs w:val="16"/>
                <w:lang w:val="en-GB"/>
              </w:rPr>
            </w:pPr>
          </w:p>
        </w:tc>
        <w:tc>
          <w:tcPr>
            <w:tcW w:w="1203" w:type="pct"/>
            <w:gridSpan w:val="2"/>
            <w:shd w:val="clear" w:color="auto" w:fill="F9F9F9"/>
            <w:vAlign w:val="center"/>
          </w:tcPr>
          <w:p w14:paraId="3EE93EA1" w14:textId="2CC3031A" w:rsidR="00640A6D" w:rsidRPr="00D33D5E" w:rsidRDefault="00640A6D">
            <w:pPr>
              <w:pStyle w:val="Tabel"/>
              <w:rPr>
                <w:rFonts w:cs="Arial"/>
                <w:szCs w:val="16"/>
                <w:lang w:val="en-GB"/>
              </w:rPr>
            </w:pPr>
            <w:r w:rsidRPr="00D33D5E">
              <w:rPr>
                <w:rFonts w:cs="Arial"/>
                <w:szCs w:val="16"/>
                <w:lang w:val="en-GB"/>
              </w:rPr>
              <w:t>Any others (specify)</w:t>
            </w:r>
          </w:p>
          <w:p w14:paraId="1514710B" w14:textId="77777777" w:rsidR="00640A6D" w:rsidRPr="00D33D5E" w:rsidRDefault="00640A6D">
            <w:pPr>
              <w:pStyle w:val="Tabel"/>
              <w:rPr>
                <w:rFonts w:cs="Arial"/>
                <w:szCs w:val="16"/>
                <w:lang w:val="en-GB"/>
              </w:rPr>
            </w:pPr>
          </w:p>
        </w:tc>
        <w:tc>
          <w:tcPr>
            <w:tcW w:w="1359" w:type="pct"/>
            <w:gridSpan w:val="2"/>
            <w:shd w:val="clear" w:color="auto" w:fill="F9F9F9"/>
          </w:tcPr>
          <w:p w14:paraId="4C418292" w14:textId="77777777" w:rsidR="00640A6D" w:rsidRPr="00D33D5E" w:rsidRDefault="00640A6D">
            <w:pPr>
              <w:rPr>
                <w:rFonts w:cs="Arial"/>
                <w:sz w:val="16"/>
                <w:szCs w:val="16"/>
              </w:rPr>
            </w:pPr>
          </w:p>
        </w:tc>
        <w:tc>
          <w:tcPr>
            <w:tcW w:w="1401" w:type="pct"/>
            <w:gridSpan w:val="2"/>
            <w:shd w:val="clear" w:color="auto" w:fill="F9F9F9"/>
          </w:tcPr>
          <w:p w14:paraId="083AF123" w14:textId="77777777" w:rsidR="00640A6D" w:rsidRPr="00D33D5E" w:rsidRDefault="00640A6D">
            <w:pPr>
              <w:rPr>
                <w:rFonts w:cs="Arial"/>
                <w:sz w:val="16"/>
                <w:szCs w:val="16"/>
              </w:rPr>
            </w:pPr>
          </w:p>
        </w:tc>
      </w:tr>
      <w:tr w:rsidR="00640A6D" w:rsidRPr="00D33D5E" w14:paraId="4B2F21DB" w14:textId="77777777">
        <w:trPr>
          <w:trHeight w:val="400"/>
        </w:trPr>
        <w:tc>
          <w:tcPr>
            <w:tcW w:w="5000" w:type="pct"/>
            <w:gridSpan w:val="8"/>
            <w:shd w:val="clear" w:color="auto" w:fill="000000"/>
            <w:vAlign w:val="center"/>
          </w:tcPr>
          <w:p w14:paraId="62074000" w14:textId="39200600" w:rsidR="00640A6D" w:rsidRPr="00D33D5E" w:rsidRDefault="00640A6D">
            <w:pPr>
              <w:pStyle w:val="Tabel"/>
              <w:spacing w:line="276" w:lineRule="auto"/>
              <w:rPr>
                <w:rFonts w:cs="Arial"/>
                <w:b/>
                <w:szCs w:val="16"/>
                <w:lang w:val="en-GB"/>
              </w:rPr>
            </w:pPr>
            <w:r w:rsidRPr="00D33D5E">
              <w:rPr>
                <w:rFonts w:cs="Arial"/>
                <w:b/>
                <w:szCs w:val="16"/>
                <w:lang w:val="en-GB"/>
              </w:rPr>
              <w:t xml:space="preserve">Key </w:t>
            </w:r>
            <w:r w:rsidR="009C0C42" w:rsidRPr="00D33D5E">
              <w:rPr>
                <w:rFonts w:cs="Arial"/>
                <w:b/>
                <w:szCs w:val="16"/>
                <w:lang w:val="en-GB"/>
              </w:rPr>
              <w:t>person</w:t>
            </w:r>
            <w:r w:rsidRPr="00D33D5E">
              <w:rPr>
                <w:rFonts w:cs="Arial"/>
                <w:b/>
                <w:szCs w:val="16"/>
                <w:lang w:val="en-GB"/>
              </w:rPr>
              <w:t xml:space="preserve"> provision</w:t>
            </w:r>
          </w:p>
        </w:tc>
      </w:tr>
      <w:tr w:rsidR="00640A6D" w:rsidRPr="00D33D5E" w14:paraId="78D0BC09" w14:textId="77777777">
        <w:tc>
          <w:tcPr>
            <w:tcW w:w="2781" w:type="pct"/>
            <w:gridSpan w:val="5"/>
            <w:shd w:val="clear" w:color="auto" w:fill="000000"/>
          </w:tcPr>
          <w:p w14:paraId="6A32B0F0" w14:textId="77777777" w:rsidR="00640A6D" w:rsidRPr="00D33D5E" w:rsidRDefault="00640A6D">
            <w:pPr>
              <w:pStyle w:val="Tabel"/>
              <w:rPr>
                <w:rFonts w:cs="Arial"/>
                <w:b/>
                <w:szCs w:val="16"/>
                <w:lang w:val="en-GB"/>
              </w:rPr>
            </w:pPr>
          </w:p>
          <w:p w14:paraId="35BAD3FC" w14:textId="06CB8664" w:rsidR="00640A6D" w:rsidRPr="00D33D5E" w:rsidRDefault="00640A6D">
            <w:pPr>
              <w:pStyle w:val="Tabel"/>
              <w:rPr>
                <w:rFonts w:cs="Arial"/>
                <w:b/>
                <w:szCs w:val="16"/>
                <w:lang w:val="en-GB"/>
              </w:rPr>
            </w:pPr>
            <w:r w:rsidRPr="00D33D5E">
              <w:rPr>
                <w:rFonts w:cs="Arial"/>
                <w:b/>
                <w:szCs w:val="16"/>
                <w:lang w:val="en-GB"/>
              </w:rPr>
              <w:t xml:space="preserve">Are there key </w:t>
            </w:r>
            <w:r w:rsidR="009C0C42" w:rsidRPr="00D33D5E">
              <w:rPr>
                <w:rFonts w:cs="Arial"/>
                <w:b/>
                <w:szCs w:val="16"/>
                <w:lang w:val="en-GB"/>
              </w:rPr>
              <w:t>person</w:t>
            </w:r>
            <w:r w:rsidRPr="00D33D5E">
              <w:rPr>
                <w:rFonts w:cs="Arial"/>
                <w:b/>
                <w:szCs w:val="16"/>
                <w:lang w:val="en-GB"/>
              </w:rPr>
              <w:t xml:space="preserve"> provisions?</w:t>
            </w:r>
          </w:p>
        </w:tc>
        <w:tc>
          <w:tcPr>
            <w:tcW w:w="1003" w:type="pct"/>
            <w:gridSpan w:val="2"/>
            <w:shd w:val="clear" w:color="auto" w:fill="000000"/>
            <w:vAlign w:val="center"/>
          </w:tcPr>
          <w:p w14:paraId="5B633A7E" w14:textId="77777777" w:rsidR="00640A6D" w:rsidRPr="00D33D5E" w:rsidRDefault="00640A6D">
            <w:pPr>
              <w:pStyle w:val="Tabel"/>
              <w:rPr>
                <w:rFonts w:cs="Arial"/>
                <w:b/>
                <w:spacing w:val="-2"/>
                <w:szCs w:val="16"/>
                <w:lang w:val="en-GB"/>
              </w:rPr>
            </w:pPr>
            <w:r w:rsidRPr="00D33D5E">
              <w:rPr>
                <w:rFonts w:cs="Arial"/>
                <w:b/>
                <w:spacing w:val="-2"/>
                <w:szCs w:val="16"/>
                <w:lang w:val="en-GB"/>
              </w:rPr>
              <w:t>Section reference to legal documents/PPM (if applicable)</w:t>
            </w:r>
          </w:p>
        </w:tc>
        <w:tc>
          <w:tcPr>
            <w:tcW w:w="1216" w:type="pct"/>
            <w:shd w:val="clear" w:color="auto" w:fill="000000"/>
            <w:vAlign w:val="center"/>
          </w:tcPr>
          <w:p w14:paraId="08C7ECB6" w14:textId="77777777" w:rsidR="00640A6D" w:rsidRPr="00D33D5E" w:rsidRDefault="00640A6D">
            <w:pPr>
              <w:pStyle w:val="Tabel"/>
              <w:rPr>
                <w:rFonts w:cs="Arial"/>
                <w:b/>
                <w:szCs w:val="16"/>
                <w:lang w:val="en-GB"/>
              </w:rPr>
            </w:pPr>
            <w:r w:rsidRPr="00D33D5E">
              <w:rPr>
                <w:rFonts w:cs="Arial"/>
                <w:b/>
                <w:szCs w:val="16"/>
                <w:lang w:val="en-GB"/>
              </w:rPr>
              <w:t>Comments</w:t>
            </w:r>
          </w:p>
        </w:tc>
      </w:tr>
      <w:tr w:rsidR="00640A6D" w:rsidRPr="00D33D5E" w14:paraId="4EEDA0B2" w14:textId="77777777">
        <w:tc>
          <w:tcPr>
            <w:tcW w:w="1032" w:type="pct"/>
            <w:shd w:val="clear" w:color="auto" w:fill="EBEBEB"/>
            <w:vAlign w:val="center"/>
          </w:tcPr>
          <w:p w14:paraId="7ACA8EC4" w14:textId="77777777" w:rsidR="00640A6D" w:rsidRPr="00D33D5E" w:rsidRDefault="00640A6D">
            <w:pPr>
              <w:pStyle w:val="Tabel"/>
              <w:rPr>
                <w:rFonts w:cs="Arial"/>
                <w:szCs w:val="16"/>
                <w:lang w:val="en-GB"/>
              </w:rPr>
            </w:pPr>
            <w:r w:rsidRPr="00D33D5E">
              <w:rPr>
                <w:rFonts w:cs="Arial"/>
                <w:szCs w:val="16"/>
                <w:lang w:val="en-GB"/>
              </w:rPr>
              <w:t>Replace</w:t>
            </w:r>
            <w:r w:rsidRPr="00D33D5E">
              <w:rPr>
                <w:rFonts w:cs="Arial"/>
                <w:szCs w:val="16"/>
                <w:lang w:val="en-GB"/>
              </w:rPr>
              <w:softHyphen/>
              <w:t>ment time</w:t>
            </w:r>
          </w:p>
          <w:p w14:paraId="47D3EBD1" w14:textId="77777777" w:rsidR="00640A6D" w:rsidRPr="00D33D5E" w:rsidRDefault="00640A6D">
            <w:pPr>
              <w:pStyle w:val="Tabel"/>
              <w:rPr>
                <w:rFonts w:cs="Arial"/>
                <w:szCs w:val="16"/>
                <w:lang w:val="en-GB"/>
              </w:rPr>
            </w:pPr>
          </w:p>
        </w:tc>
        <w:tc>
          <w:tcPr>
            <w:tcW w:w="703" w:type="pct"/>
            <w:gridSpan w:val="2"/>
            <w:shd w:val="clear" w:color="auto" w:fill="EBEBEB"/>
          </w:tcPr>
          <w:p w14:paraId="280A7915" w14:textId="77777777" w:rsidR="00640A6D" w:rsidRPr="00D33D5E" w:rsidRDefault="00640A6D">
            <w:pPr>
              <w:pStyle w:val="Tabel"/>
              <w:rPr>
                <w:rFonts w:eastAsia="SimSun" w:cs="Arial"/>
                <w:szCs w:val="16"/>
                <w:lang w:val="en-GB"/>
              </w:rPr>
            </w:pPr>
            <w:r w:rsidRPr="00D33D5E">
              <w:rPr>
                <w:rFonts w:eastAsia="SimSun" w:cs="Arial"/>
                <w:szCs w:val="16"/>
                <w:lang w:val="en-GB"/>
              </w:rPr>
              <w:t xml:space="preserve">Applicable: </w:t>
            </w:r>
          </w:p>
          <w:p w14:paraId="34D3F166" w14:textId="77777777" w:rsidR="00640A6D" w:rsidRPr="00D33D5E" w:rsidRDefault="0054261F">
            <w:pPr>
              <w:pStyle w:val="Tabel"/>
              <w:tabs>
                <w:tab w:val="clear" w:pos="765"/>
                <w:tab w:val="left" w:pos="258"/>
              </w:tabs>
              <w:ind w:left="255" w:hanging="255"/>
              <w:rPr>
                <w:rFonts w:cs="Arial"/>
                <w:szCs w:val="16"/>
                <w:lang w:val="en-GB"/>
              </w:rPr>
            </w:pPr>
            <w:sdt>
              <w:sdtPr>
                <w:rPr>
                  <w:rFonts w:cs="Arial"/>
                  <w:szCs w:val="16"/>
                  <w:lang w:val="en-GB"/>
                </w:rPr>
                <w:id w:val="193813044"/>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During investment period</w:t>
            </w:r>
          </w:p>
          <w:p w14:paraId="41E09691" w14:textId="77777777" w:rsidR="00640A6D" w:rsidRPr="00D33D5E" w:rsidRDefault="0054261F">
            <w:pPr>
              <w:pStyle w:val="Tabel"/>
              <w:tabs>
                <w:tab w:val="clear" w:pos="765"/>
                <w:tab w:val="left" w:pos="258"/>
              </w:tabs>
              <w:ind w:left="255" w:hanging="255"/>
              <w:rPr>
                <w:rFonts w:cs="Arial"/>
                <w:szCs w:val="16"/>
                <w:lang w:val="en-GB"/>
              </w:rPr>
            </w:pPr>
            <w:sdt>
              <w:sdtPr>
                <w:rPr>
                  <w:rFonts w:cs="Arial"/>
                  <w:szCs w:val="16"/>
                  <w:lang w:val="en-GB"/>
                </w:rPr>
                <w:id w:val="-1057469032"/>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w:t>
            </w:r>
            <w:r w:rsidR="00640A6D" w:rsidRPr="00D33D5E">
              <w:rPr>
                <w:rFonts w:cs="Arial"/>
                <w:szCs w:val="16"/>
                <w:lang w:val="en-GB"/>
              </w:rPr>
              <w:tab/>
              <w:t>At all times</w:t>
            </w:r>
          </w:p>
          <w:p w14:paraId="5FFD2193" w14:textId="77777777" w:rsidR="00640A6D" w:rsidRPr="00D33D5E" w:rsidRDefault="00640A6D">
            <w:pPr>
              <w:pStyle w:val="Tabel"/>
              <w:tabs>
                <w:tab w:val="left" w:pos="306"/>
              </w:tabs>
              <w:rPr>
                <w:rFonts w:cs="Arial"/>
                <w:szCs w:val="16"/>
                <w:lang w:val="en-GB"/>
              </w:rPr>
            </w:pPr>
          </w:p>
        </w:tc>
        <w:tc>
          <w:tcPr>
            <w:tcW w:w="1046" w:type="pct"/>
            <w:gridSpan w:val="2"/>
            <w:shd w:val="clear" w:color="auto" w:fill="EBEBEB"/>
            <w:vAlign w:val="center"/>
          </w:tcPr>
          <w:p w14:paraId="0CFDE9A2" w14:textId="77777777" w:rsidR="00640A6D" w:rsidRPr="00D33D5E" w:rsidRDefault="00640A6D">
            <w:pPr>
              <w:pStyle w:val="Tabel"/>
              <w:tabs>
                <w:tab w:val="clear" w:pos="765"/>
                <w:tab w:val="left" w:pos="302"/>
              </w:tabs>
              <w:ind w:left="316" w:hanging="316"/>
              <w:rPr>
                <w:rFonts w:cs="Arial"/>
                <w:szCs w:val="16"/>
                <w:lang w:val="en-GB"/>
              </w:rPr>
            </w:pPr>
            <w:r w:rsidRPr="00D33D5E">
              <w:rPr>
                <w:rFonts w:cs="Arial"/>
                <w:szCs w:val="16"/>
                <w:lang w:val="en-GB"/>
              </w:rPr>
              <w:t>Consequences:</w:t>
            </w:r>
          </w:p>
          <w:p w14:paraId="03F8AE8B" w14:textId="77777777" w:rsidR="00640A6D" w:rsidRPr="00D33D5E" w:rsidRDefault="0054261F">
            <w:pPr>
              <w:pStyle w:val="Tabel"/>
              <w:tabs>
                <w:tab w:val="clear" w:pos="765"/>
                <w:tab w:val="left" w:pos="302"/>
              </w:tabs>
              <w:ind w:left="316" w:hanging="316"/>
              <w:rPr>
                <w:rFonts w:cs="Arial"/>
                <w:szCs w:val="16"/>
                <w:lang w:val="en-GB"/>
              </w:rPr>
            </w:pPr>
            <w:sdt>
              <w:sdtPr>
                <w:rPr>
                  <w:rFonts w:cs="Arial"/>
                  <w:szCs w:val="16"/>
                  <w:lang w:val="en-GB"/>
                </w:rPr>
                <w:id w:val="44874862"/>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Investments suspended until replaced</w:t>
            </w:r>
          </w:p>
          <w:p w14:paraId="772CA1A1" w14:textId="1C3955C0" w:rsidR="00640A6D" w:rsidRPr="00D33D5E" w:rsidRDefault="0054261F" w:rsidP="00B82D8D">
            <w:pPr>
              <w:pStyle w:val="Tabel"/>
              <w:tabs>
                <w:tab w:val="clear" w:pos="765"/>
                <w:tab w:val="left" w:pos="302"/>
              </w:tabs>
              <w:ind w:left="316" w:hanging="316"/>
              <w:rPr>
                <w:rFonts w:cs="Arial"/>
                <w:szCs w:val="16"/>
                <w:lang w:val="en-GB"/>
              </w:rPr>
            </w:pPr>
            <w:sdt>
              <w:sdtPr>
                <w:rPr>
                  <w:rFonts w:cs="Arial"/>
                  <w:szCs w:val="16"/>
                  <w:lang w:val="en-GB"/>
                </w:rPr>
                <w:id w:val="1007179152"/>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Replacement approved by investors</w:t>
            </w:r>
          </w:p>
          <w:p w14:paraId="06419168" w14:textId="77777777" w:rsidR="00640A6D" w:rsidRPr="00D33D5E" w:rsidRDefault="0054261F">
            <w:pPr>
              <w:pStyle w:val="Tabel"/>
              <w:tabs>
                <w:tab w:val="clear" w:pos="765"/>
                <w:tab w:val="left" w:pos="315"/>
              </w:tabs>
              <w:rPr>
                <w:rFonts w:cs="Arial"/>
                <w:szCs w:val="16"/>
                <w:lang w:val="en-GB"/>
              </w:rPr>
            </w:pPr>
            <w:sdt>
              <w:sdtPr>
                <w:rPr>
                  <w:rFonts w:cs="Arial"/>
                  <w:szCs w:val="16"/>
                  <w:lang w:val="en-GB"/>
                </w:rPr>
                <w:id w:val="64073569"/>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ab/>
              <w:t>Any others</w:t>
            </w:r>
          </w:p>
        </w:tc>
        <w:tc>
          <w:tcPr>
            <w:tcW w:w="1003" w:type="pct"/>
            <w:gridSpan w:val="2"/>
            <w:shd w:val="clear" w:color="auto" w:fill="EBEBEB"/>
          </w:tcPr>
          <w:p w14:paraId="1C73F642" w14:textId="77777777" w:rsidR="00640A6D" w:rsidRPr="00D33D5E" w:rsidRDefault="00640A6D">
            <w:pPr>
              <w:rPr>
                <w:rFonts w:cs="Arial"/>
                <w:sz w:val="16"/>
                <w:szCs w:val="16"/>
              </w:rPr>
            </w:pPr>
          </w:p>
        </w:tc>
        <w:tc>
          <w:tcPr>
            <w:tcW w:w="1216" w:type="pct"/>
            <w:shd w:val="clear" w:color="auto" w:fill="EBEBEB"/>
          </w:tcPr>
          <w:p w14:paraId="27BB13A6" w14:textId="77777777" w:rsidR="00640A6D" w:rsidRPr="00D33D5E" w:rsidRDefault="00640A6D">
            <w:pPr>
              <w:rPr>
                <w:rFonts w:cs="Arial"/>
                <w:sz w:val="16"/>
                <w:szCs w:val="16"/>
              </w:rPr>
            </w:pPr>
          </w:p>
        </w:tc>
      </w:tr>
      <w:tr w:rsidR="00640A6D" w:rsidRPr="00D33D5E" w14:paraId="1C54E895" w14:textId="77777777">
        <w:trPr>
          <w:trHeight w:val="382"/>
        </w:trPr>
        <w:tc>
          <w:tcPr>
            <w:tcW w:w="5000" w:type="pct"/>
            <w:gridSpan w:val="8"/>
            <w:shd w:val="clear" w:color="auto" w:fill="000000"/>
            <w:vAlign w:val="center"/>
          </w:tcPr>
          <w:p w14:paraId="0D3A9AE5" w14:textId="77777777" w:rsidR="00640A6D" w:rsidRPr="00D33D5E" w:rsidRDefault="00640A6D">
            <w:pPr>
              <w:pStyle w:val="Tabel"/>
              <w:spacing w:line="276" w:lineRule="auto"/>
              <w:rPr>
                <w:rFonts w:cs="Arial"/>
                <w:b/>
                <w:szCs w:val="16"/>
                <w:lang w:val="en-GB"/>
              </w:rPr>
            </w:pPr>
            <w:r w:rsidRPr="00D33D5E">
              <w:rPr>
                <w:rFonts w:cs="Arial"/>
                <w:b/>
                <w:szCs w:val="16"/>
                <w:lang w:val="en-GB"/>
              </w:rPr>
              <w:t>Conflicts of interest</w:t>
            </w:r>
          </w:p>
        </w:tc>
      </w:tr>
      <w:tr w:rsidR="00640A6D" w:rsidRPr="00D33D5E" w14:paraId="6703FF0C" w14:textId="77777777">
        <w:tc>
          <w:tcPr>
            <w:tcW w:w="2781" w:type="pct"/>
            <w:gridSpan w:val="5"/>
            <w:shd w:val="clear" w:color="auto" w:fill="000000"/>
          </w:tcPr>
          <w:p w14:paraId="006B681C" w14:textId="77777777" w:rsidR="00640A6D" w:rsidRPr="00D33D5E" w:rsidRDefault="00640A6D">
            <w:pPr>
              <w:pStyle w:val="Tabel"/>
              <w:rPr>
                <w:rFonts w:cs="Arial"/>
                <w:b/>
                <w:szCs w:val="16"/>
                <w:lang w:val="en-GB"/>
              </w:rPr>
            </w:pPr>
          </w:p>
          <w:p w14:paraId="3385B4B1" w14:textId="77777777" w:rsidR="00640A6D" w:rsidRPr="00D33D5E" w:rsidRDefault="00640A6D">
            <w:pPr>
              <w:pStyle w:val="Tabel"/>
              <w:rPr>
                <w:rFonts w:cs="Arial"/>
                <w:b/>
                <w:szCs w:val="16"/>
                <w:lang w:val="en-GB"/>
              </w:rPr>
            </w:pPr>
            <w:r w:rsidRPr="00D33D5E">
              <w:rPr>
                <w:rFonts w:cs="Arial"/>
                <w:b/>
                <w:szCs w:val="16"/>
                <w:lang w:val="en-GB"/>
              </w:rPr>
              <w:t>Are there conflicts of interest provisions?</w:t>
            </w:r>
          </w:p>
        </w:tc>
        <w:tc>
          <w:tcPr>
            <w:tcW w:w="1003" w:type="pct"/>
            <w:gridSpan w:val="2"/>
            <w:shd w:val="clear" w:color="auto" w:fill="000000"/>
            <w:vAlign w:val="center"/>
          </w:tcPr>
          <w:p w14:paraId="2B71BED3" w14:textId="77777777" w:rsidR="00640A6D" w:rsidRPr="00D33D5E" w:rsidRDefault="00640A6D">
            <w:pPr>
              <w:pStyle w:val="Tabel"/>
              <w:rPr>
                <w:rFonts w:cs="Arial"/>
                <w:b/>
                <w:szCs w:val="16"/>
                <w:lang w:val="en-GB"/>
              </w:rPr>
            </w:pPr>
            <w:r w:rsidRPr="00D33D5E">
              <w:rPr>
                <w:rFonts w:cs="Arial"/>
                <w:b/>
                <w:szCs w:val="16"/>
                <w:lang w:val="en-GB"/>
              </w:rPr>
              <w:t>Comments</w:t>
            </w:r>
          </w:p>
        </w:tc>
        <w:tc>
          <w:tcPr>
            <w:tcW w:w="1216" w:type="pct"/>
            <w:shd w:val="clear" w:color="auto" w:fill="000000"/>
          </w:tcPr>
          <w:p w14:paraId="45B25F6F" w14:textId="77777777" w:rsidR="00640A6D" w:rsidRPr="00D33D5E" w:rsidRDefault="00640A6D">
            <w:pPr>
              <w:pStyle w:val="Tabel"/>
              <w:rPr>
                <w:rFonts w:cs="Arial"/>
                <w:b/>
                <w:szCs w:val="16"/>
                <w:lang w:val="en-GB"/>
              </w:rPr>
            </w:pPr>
            <w:r w:rsidRPr="00D33D5E">
              <w:rPr>
                <w:rFonts w:cs="Arial"/>
                <w:b/>
                <w:szCs w:val="16"/>
                <w:lang w:val="en-GB"/>
              </w:rPr>
              <w:t>Section reference to legal documents/PPM (if applicable)</w:t>
            </w:r>
          </w:p>
        </w:tc>
      </w:tr>
      <w:tr w:rsidR="00640A6D" w:rsidRPr="00D33D5E" w14:paraId="541436D8" w14:textId="77777777">
        <w:tc>
          <w:tcPr>
            <w:tcW w:w="1032" w:type="pct"/>
            <w:shd w:val="clear" w:color="auto" w:fill="EBEBEB"/>
            <w:vAlign w:val="center"/>
          </w:tcPr>
          <w:p w14:paraId="1F5C7017" w14:textId="77777777" w:rsidR="00640A6D" w:rsidRPr="00D33D5E" w:rsidRDefault="00640A6D">
            <w:pPr>
              <w:pStyle w:val="Tabel"/>
              <w:rPr>
                <w:rFonts w:cs="Arial"/>
                <w:szCs w:val="16"/>
                <w:lang w:val="en-GB"/>
              </w:rPr>
            </w:pPr>
            <w:r w:rsidRPr="00D33D5E">
              <w:rPr>
                <w:rFonts w:cs="Arial"/>
                <w:szCs w:val="16"/>
                <w:lang w:val="en-GB"/>
              </w:rPr>
              <w:t xml:space="preserve">Disclosure </w:t>
            </w:r>
          </w:p>
        </w:tc>
        <w:tc>
          <w:tcPr>
            <w:tcW w:w="1749" w:type="pct"/>
            <w:gridSpan w:val="4"/>
            <w:shd w:val="clear" w:color="auto" w:fill="EBEBEB"/>
            <w:vAlign w:val="center"/>
          </w:tcPr>
          <w:p w14:paraId="3844D814" w14:textId="77777777" w:rsidR="00640A6D" w:rsidRPr="00D33D5E" w:rsidRDefault="00640A6D">
            <w:pPr>
              <w:pStyle w:val="Tabel"/>
              <w:rPr>
                <w:rFonts w:cs="Arial"/>
                <w:szCs w:val="16"/>
                <w:lang w:val="en-GB"/>
              </w:rPr>
            </w:pPr>
            <w:r w:rsidRPr="00D33D5E">
              <w:rPr>
                <w:rFonts w:cs="Arial"/>
                <w:szCs w:val="16"/>
                <w:lang w:val="en-GB"/>
              </w:rPr>
              <w:t xml:space="preserve">Conflicts disclosed to: </w:t>
            </w:r>
            <w:r w:rsidRPr="00D33D5E">
              <w:rPr>
                <w:rFonts w:cs="Arial"/>
                <w:szCs w:val="16"/>
                <w:lang w:val="en-GB"/>
              </w:rPr>
              <w:br/>
            </w:r>
            <w:sdt>
              <w:sdtPr>
                <w:rPr>
                  <w:rFonts w:cs="Arial"/>
                  <w:szCs w:val="16"/>
                  <w:lang w:val="en-GB"/>
                </w:rPr>
                <w:id w:val="-2130230264"/>
                <w14:checkbox>
                  <w14:checked w14:val="0"/>
                  <w14:checkedState w14:val="2612" w14:font="MS Gothic"/>
                  <w14:uncheckedState w14:val="2610" w14:font="MS Gothic"/>
                </w14:checkbox>
              </w:sdtPr>
              <w:sdtEndPr/>
              <w:sdtContent>
                <w:r w:rsidRPr="00D33D5E">
                  <w:rPr>
                    <w:rFonts w:ascii="Segoe UI Symbol" w:eastAsia="MS Gothic" w:hAnsi="Segoe UI Symbol" w:cs="Segoe UI Symbol"/>
                    <w:szCs w:val="16"/>
                    <w:lang w:val="en-GB"/>
                  </w:rPr>
                  <w:t>☐</w:t>
                </w:r>
              </w:sdtContent>
            </w:sdt>
            <w:r w:rsidRPr="00D33D5E">
              <w:rPr>
                <w:rFonts w:cs="Arial"/>
                <w:szCs w:val="16"/>
                <w:lang w:val="en-GB"/>
              </w:rPr>
              <w:t xml:space="preserve"> All investors</w:t>
            </w:r>
            <w:r w:rsidRPr="00D33D5E">
              <w:rPr>
                <w:rFonts w:cs="Arial"/>
                <w:szCs w:val="16"/>
                <w:lang w:val="en-GB"/>
              </w:rPr>
              <w:br/>
            </w:r>
            <w:sdt>
              <w:sdtPr>
                <w:rPr>
                  <w:rFonts w:cs="Arial"/>
                  <w:szCs w:val="16"/>
                  <w:lang w:val="en-GB"/>
                </w:rPr>
                <w:id w:val="1090431798"/>
                <w14:checkbox>
                  <w14:checked w14:val="0"/>
                  <w14:checkedState w14:val="2612" w14:font="MS Gothic"/>
                  <w14:uncheckedState w14:val="2610" w14:font="MS Gothic"/>
                </w14:checkbox>
              </w:sdtPr>
              <w:sdtEndPr/>
              <w:sdtContent>
                <w:r w:rsidRPr="00D33D5E">
                  <w:rPr>
                    <w:rFonts w:ascii="Segoe UI Symbol" w:eastAsia="MS Gothic" w:hAnsi="Segoe UI Symbol" w:cs="Segoe UI Symbol"/>
                    <w:szCs w:val="16"/>
                    <w:lang w:val="en-GB"/>
                  </w:rPr>
                  <w:t>☐</w:t>
                </w:r>
              </w:sdtContent>
            </w:sdt>
            <w:r w:rsidRPr="00D33D5E">
              <w:rPr>
                <w:rFonts w:cs="Arial"/>
                <w:szCs w:val="16"/>
                <w:lang w:val="en-GB"/>
              </w:rPr>
              <w:t xml:space="preserve"> Only to advisory board</w:t>
            </w:r>
            <w:r w:rsidRPr="00D33D5E">
              <w:rPr>
                <w:rFonts w:cs="Arial"/>
                <w:szCs w:val="16"/>
                <w:lang w:val="en-GB"/>
              </w:rPr>
              <w:br/>
            </w:r>
            <w:sdt>
              <w:sdtPr>
                <w:rPr>
                  <w:rFonts w:cs="Arial"/>
                  <w:szCs w:val="16"/>
                  <w:lang w:val="en-GB"/>
                </w:rPr>
                <w:id w:val="-1859883862"/>
                <w14:checkbox>
                  <w14:checked w14:val="0"/>
                  <w14:checkedState w14:val="2612" w14:font="MS Gothic"/>
                  <w14:uncheckedState w14:val="2610" w14:font="MS Gothic"/>
                </w14:checkbox>
              </w:sdtPr>
              <w:sdtEndPr/>
              <w:sdtContent>
                <w:r w:rsidRPr="00D33D5E">
                  <w:rPr>
                    <w:rFonts w:ascii="Segoe UI Symbol" w:eastAsia="MS Gothic" w:hAnsi="Segoe UI Symbol" w:cs="Segoe UI Symbol"/>
                    <w:szCs w:val="16"/>
                    <w:lang w:val="en-GB"/>
                  </w:rPr>
                  <w:t>☐</w:t>
                </w:r>
              </w:sdtContent>
            </w:sdt>
            <w:r w:rsidRPr="00D33D5E">
              <w:rPr>
                <w:rFonts w:cs="Arial"/>
                <w:szCs w:val="16"/>
                <w:lang w:val="en-GB"/>
              </w:rPr>
              <w:t xml:space="preserve"> Any others</w:t>
            </w:r>
          </w:p>
        </w:tc>
        <w:tc>
          <w:tcPr>
            <w:tcW w:w="1003" w:type="pct"/>
            <w:gridSpan w:val="2"/>
            <w:shd w:val="clear" w:color="auto" w:fill="EBEBEB"/>
          </w:tcPr>
          <w:p w14:paraId="44225A2C" w14:textId="77777777" w:rsidR="00640A6D" w:rsidRPr="00D33D5E" w:rsidRDefault="00640A6D">
            <w:pPr>
              <w:rPr>
                <w:rFonts w:cs="Arial"/>
                <w:sz w:val="16"/>
                <w:szCs w:val="16"/>
              </w:rPr>
            </w:pPr>
          </w:p>
        </w:tc>
        <w:tc>
          <w:tcPr>
            <w:tcW w:w="1216" w:type="pct"/>
            <w:shd w:val="clear" w:color="auto" w:fill="EBEBEB"/>
          </w:tcPr>
          <w:p w14:paraId="74EA1AD4" w14:textId="77777777" w:rsidR="00640A6D" w:rsidRPr="00D33D5E" w:rsidRDefault="00640A6D">
            <w:pPr>
              <w:rPr>
                <w:rFonts w:cs="Arial"/>
                <w:sz w:val="16"/>
                <w:szCs w:val="16"/>
              </w:rPr>
            </w:pPr>
          </w:p>
        </w:tc>
      </w:tr>
      <w:tr w:rsidR="00640A6D" w:rsidRPr="00D33D5E" w14:paraId="4826B1C1" w14:textId="77777777">
        <w:tc>
          <w:tcPr>
            <w:tcW w:w="1032" w:type="pct"/>
            <w:shd w:val="clear" w:color="auto" w:fill="F9F9F9"/>
            <w:vAlign w:val="center"/>
          </w:tcPr>
          <w:p w14:paraId="2688D1D0" w14:textId="77777777" w:rsidR="00640A6D" w:rsidRPr="00D33D5E" w:rsidRDefault="00640A6D">
            <w:pPr>
              <w:pStyle w:val="Tabel"/>
              <w:rPr>
                <w:rFonts w:cs="Arial"/>
                <w:spacing w:val="-6"/>
                <w:szCs w:val="16"/>
                <w:lang w:val="en-GB"/>
              </w:rPr>
            </w:pPr>
            <w:r w:rsidRPr="00D33D5E">
              <w:rPr>
                <w:rFonts w:cs="Arial"/>
                <w:spacing w:val="-6"/>
                <w:szCs w:val="16"/>
                <w:lang w:val="en-GB"/>
              </w:rPr>
              <w:lastRenderedPageBreak/>
              <w:t>Full exclusivity of deal flow during the investment period</w:t>
            </w:r>
          </w:p>
        </w:tc>
        <w:tc>
          <w:tcPr>
            <w:tcW w:w="1749" w:type="pct"/>
            <w:gridSpan w:val="4"/>
            <w:shd w:val="clear" w:color="auto" w:fill="F9F9F9"/>
            <w:vAlign w:val="center"/>
          </w:tcPr>
          <w:p w14:paraId="69E5EE21" w14:textId="77777777" w:rsidR="00640A6D" w:rsidRPr="00D33D5E" w:rsidRDefault="0054261F">
            <w:pPr>
              <w:pStyle w:val="Tabel"/>
              <w:rPr>
                <w:rFonts w:cs="Arial"/>
                <w:szCs w:val="16"/>
                <w:lang w:val="en-GB"/>
              </w:rPr>
            </w:pPr>
            <w:sdt>
              <w:sdtPr>
                <w:rPr>
                  <w:rFonts w:cs="Arial"/>
                  <w:szCs w:val="16"/>
                  <w:lang w:val="en-GB"/>
                </w:rPr>
                <w:id w:val="404726826"/>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Yes</w:t>
            </w:r>
          </w:p>
          <w:p w14:paraId="34ED5276" w14:textId="77777777" w:rsidR="00640A6D" w:rsidRPr="00D33D5E" w:rsidRDefault="0054261F">
            <w:pPr>
              <w:pStyle w:val="Tabel"/>
              <w:rPr>
                <w:rFonts w:cs="Arial"/>
                <w:szCs w:val="16"/>
                <w:lang w:val="en-GB"/>
              </w:rPr>
            </w:pPr>
            <w:sdt>
              <w:sdtPr>
                <w:rPr>
                  <w:rFonts w:cs="Arial"/>
                  <w:szCs w:val="16"/>
                  <w:lang w:val="en-GB"/>
                </w:rPr>
                <w:id w:val="1302348706"/>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No</w:t>
            </w:r>
          </w:p>
        </w:tc>
        <w:tc>
          <w:tcPr>
            <w:tcW w:w="1003" w:type="pct"/>
            <w:gridSpan w:val="2"/>
            <w:shd w:val="clear" w:color="auto" w:fill="F9F9F9"/>
          </w:tcPr>
          <w:p w14:paraId="0F8156FB" w14:textId="77777777" w:rsidR="00640A6D" w:rsidRPr="00D33D5E" w:rsidRDefault="00640A6D">
            <w:pPr>
              <w:rPr>
                <w:rFonts w:cs="Arial"/>
                <w:sz w:val="16"/>
                <w:szCs w:val="16"/>
              </w:rPr>
            </w:pPr>
          </w:p>
        </w:tc>
        <w:tc>
          <w:tcPr>
            <w:tcW w:w="1216" w:type="pct"/>
            <w:shd w:val="clear" w:color="auto" w:fill="F9F9F9"/>
          </w:tcPr>
          <w:p w14:paraId="6FF2940D" w14:textId="77777777" w:rsidR="00640A6D" w:rsidRPr="00D33D5E" w:rsidRDefault="00640A6D">
            <w:pPr>
              <w:rPr>
                <w:rFonts w:cs="Arial"/>
                <w:sz w:val="16"/>
                <w:szCs w:val="16"/>
              </w:rPr>
            </w:pPr>
          </w:p>
        </w:tc>
      </w:tr>
      <w:tr w:rsidR="00640A6D" w:rsidRPr="00D33D5E" w14:paraId="614C86AA" w14:textId="77777777">
        <w:tc>
          <w:tcPr>
            <w:tcW w:w="1032" w:type="pct"/>
            <w:shd w:val="clear" w:color="auto" w:fill="EBEBEB"/>
            <w:vAlign w:val="center"/>
          </w:tcPr>
          <w:p w14:paraId="0F7E1CD9" w14:textId="77777777" w:rsidR="00640A6D" w:rsidRPr="00D33D5E" w:rsidRDefault="00640A6D">
            <w:pPr>
              <w:pStyle w:val="Tabel"/>
              <w:rPr>
                <w:rFonts w:cs="Arial"/>
                <w:szCs w:val="16"/>
                <w:lang w:val="en-GB"/>
              </w:rPr>
            </w:pPr>
            <w:r w:rsidRPr="00D33D5E">
              <w:rPr>
                <w:rFonts w:cs="Arial"/>
                <w:szCs w:val="16"/>
                <w:lang w:val="en-GB"/>
              </w:rPr>
              <w:t>No competing vehicles during the investment period</w:t>
            </w:r>
          </w:p>
        </w:tc>
        <w:tc>
          <w:tcPr>
            <w:tcW w:w="1749" w:type="pct"/>
            <w:gridSpan w:val="4"/>
            <w:shd w:val="clear" w:color="auto" w:fill="EBEBEB"/>
            <w:vAlign w:val="center"/>
          </w:tcPr>
          <w:p w14:paraId="74255B3D" w14:textId="77777777" w:rsidR="00640A6D" w:rsidRPr="00D33D5E" w:rsidRDefault="0054261F">
            <w:pPr>
              <w:pStyle w:val="Tabel"/>
              <w:rPr>
                <w:rFonts w:cs="Arial"/>
                <w:szCs w:val="16"/>
                <w:lang w:val="en-GB"/>
              </w:rPr>
            </w:pPr>
            <w:sdt>
              <w:sdtPr>
                <w:rPr>
                  <w:rFonts w:cs="Arial"/>
                  <w:szCs w:val="16"/>
                  <w:lang w:val="en-GB"/>
                </w:rPr>
                <w:id w:val="-384333627"/>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Yes</w:t>
            </w:r>
          </w:p>
          <w:p w14:paraId="582A2C05" w14:textId="77777777" w:rsidR="00640A6D" w:rsidRPr="00D33D5E" w:rsidRDefault="0054261F">
            <w:pPr>
              <w:pStyle w:val="Tabel"/>
              <w:rPr>
                <w:rFonts w:cs="Arial"/>
                <w:szCs w:val="16"/>
                <w:lang w:val="en-GB"/>
              </w:rPr>
            </w:pPr>
            <w:sdt>
              <w:sdtPr>
                <w:rPr>
                  <w:rFonts w:cs="Arial"/>
                  <w:szCs w:val="16"/>
                  <w:lang w:val="en-GB"/>
                </w:rPr>
                <w:id w:val="1529297095"/>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No</w:t>
            </w:r>
          </w:p>
          <w:p w14:paraId="64E79534" w14:textId="77777777" w:rsidR="00640A6D" w:rsidRPr="00D33D5E" w:rsidRDefault="00640A6D">
            <w:pPr>
              <w:pStyle w:val="Tabel"/>
              <w:rPr>
                <w:rFonts w:cs="Arial"/>
                <w:szCs w:val="16"/>
                <w:lang w:val="en-GB"/>
              </w:rPr>
            </w:pPr>
          </w:p>
        </w:tc>
        <w:tc>
          <w:tcPr>
            <w:tcW w:w="1003" w:type="pct"/>
            <w:gridSpan w:val="2"/>
            <w:shd w:val="clear" w:color="auto" w:fill="EBEBEB"/>
          </w:tcPr>
          <w:p w14:paraId="2353E07B" w14:textId="77777777" w:rsidR="00640A6D" w:rsidRPr="00D33D5E" w:rsidRDefault="00640A6D">
            <w:pPr>
              <w:rPr>
                <w:rFonts w:cs="Arial"/>
                <w:sz w:val="16"/>
                <w:szCs w:val="16"/>
              </w:rPr>
            </w:pPr>
          </w:p>
        </w:tc>
        <w:tc>
          <w:tcPr>
            <w:tcW w:w="1216" w:type="pct"/>
            <w:shd w:val="clear" w:color="auto" w:fill="EBEBEB"/>
          </w:tcPr>
          <w:p w14:paraId="63D79A6F" w14:textId="77777777" w:rsidR="00640A6D" w:rsidRPr="00D33D5E" w:rsidRDefault="00640A6D">
            <w:pPr>
              <w:rPr>
                <w:rFonts w:cs="Arial"/>
                <w:sz w:val="16"/>
                <w:szCs w:val="16"/>
              </w:rPr>
            </w:pPr>
          </w:p>
        </w:tc>
      </w:tr>
      <w:tr w:rsidR="00640A6D" w:rsidRPr="00D33D5E" w14:paraId="0773501A" w14:textId="77777777">
        <w:trPr>
          <w:trHeight w:val="427"/>
        </w:trPr>
        <w:tc>
          <w:tcPr>
            <w:tcW w:w="5000" w:type="pct"/>
            <w:gridSpan w:val="8"/>
            <w:shd w:val="clear" w:color="auto" w:fill="000000"/>
            <w:vAlign w:val="center"/>
          </w:tcPr>
          <w:p w14:paraId="4FD708A4" w14:textId="77777777" w:rsidR="00640A6D" w:rsidRPr="00D33D5E" w:rsidRDefault="00640A6D">
            <w:pPr>
              <w:pStyle w:val="Tabel"/>
              <w:spacing w:line="276" w:lineRule="auto"/>
              <w:rPr>
                <w:rFonts w:cs="Arial"/>
                <w:b/>
                <w:szCs w:val="16"/>
                <w:lang w:val="en-GB"/>
              </w:rPr>
            </w:pPr>
            <w:r w:rsidRPr="00D33D5E">
              <w:rPr>
                <w:rFonts w:cs="Arial"/>
                <w:b/>
                <w:szCs w:val="16"/>
                <w:lang w:val="en-GB"/>
              </w:rPr>
              <w:t>Reinvestment</w:t>
            </w:r>
          </w:p>
        </w:tc>
      </w:tr>
      <w:tr w:rsidR="00640A6D" w:rsidRPr="00D33D5E" w14:paraId="31251C99" w14:textId="77777777">
        <w:tc>
          <w:tcPr>
            <w:tcW w:w="2781" w:type="pct"/>
            <w:gridSpan w:val="5"/>
            <w:shd w:val="clear" w:color="auto" w:fill="000000"/>
          </w:tcPr>
          <w:p w14:paraId="6DD4A4B9" w14:textId="77777777" w:rsidR="00640A6D" w:rsidRPr="00D33D5E" w:rsidRDefault="00640A6D">
            <w:pPr>
              <w:pStyle w:val="Tabel"/>
              <w:rPr>
                <w:rFonts w:cs="Arial"/>
                <w:b/>
                <w:szCs w:val="16"/>
                <w:lang w:val="en-GB"/>
              </w:rPr>
            </w:pPr>
          </w:p>
        </w:tc>
        <w:tc>
          <w:tcPr>
            <w:tcW w:w="1003" w:type="pct"/>
            <w:gridSpan w:val="2"/>
            <w:shd w:val="clear" w:color="auto" w:fill="000000"/>
            <w:vAlign w:val="center"/>
          </w:tcPr>
          <w:p w14:paraId="11C03EA7" w14:textId="77777777" w:rsidR="00640A6D" w:rsidRPr="00D33D5E" w:rsidRDefault="00640A6D">
            <w:pPr>
              <w:pStyle w:val="Tabel"/>
              <w:rPr>
                <w:rFonts w:cs="Arial"/>
                <w:b/>
                <w:szCs w:val="16"/>
                <w:lang w:val="en-GB"/>
              </w:rPr>
            </w:pPr>
            <w:r w:rsidRPr="00D33D5E">
              <w:rPr>
                <w:rFonts w:cs="Arial"/>
                <w:b/>
                <w:szCs w:val="16"/>
                <w:lang w:val="en-GB"/>
              </w:rPr>
              <w:t>Comments</w:t>
            </w:r>
          </w:p>
        </w:tc>
        <w:tc>
          <w:tcPr>
            <w:tcW w:w="1216" w:type="pct"/>
            <w:shd w:val="clear" w:color="auto" w:fill="000000"/>
          </w:tcPr>
          <w:p w14:paraId="17304072" w14:textId="77777777" w:rsidR="00640A6D" w:rsidRPr="00D33D5E" w:rsidRDefault="00640A6D">
            <w:pPr>
              <w:pStyle w:val="Tabel"/>
              <w:rPr>
                <w:rFonts w:cs="Arial"/>
                <w:b/>
                <w:szCs w:val="16"/>
                <w:lang w:val="en-GB"/>
              </w:rPr>
            </w:pPr>
            <w:r w:rsidRPr="00D33D5E">
              <w:rPr>
                <w:rFonts w:cs="Arial"/>
                <w:b/>
                <w:szCs w:val="16"/>
                <w:lang w:val="en-GB"/>
              </w:rPr>
              <w:t>Section reference to legal documents/PPM (if applicable)</w:t>
            </w:r>
          </w:p>
        </w:tc>
      </w:tr>
      <w:tr w:rsidR="00640A6D" w:rsidRPr="00D33D5E" w14:paraId="771812BE" w14:textId="77777777">
        <w:tc>
          <w:tcPr>
            <w:tcW w:w="1032" w:type="pct"/>
            <w:shd w:val="clear" w:color="auto" w:fill="EBEBEB"/>
            <w:vAlign w:val="center"/>
          </w:tcPr>
          <w:p w14:paraId="77C6E27C" w14:textId="77777777" w:rsidR="00640A6D" w:rsidRPr="00D33D5E" w:rsidRDefault="00640A6D">
            <w:pPr>
              <w:pStyle w:val="Tabel"/>
              <w:rPr>
                <w:rFonts w:cs="Arial"/>
                <w:szCs w:val="16"/>
                <w:lang w:val="en-GB"/>
              </w:rPr>
            </w:pPr>
            <w:r w:rsidRPr="00D33D5E">
              <w:rPr>
                <w:rFonts w:cs="Arial"/>
                <w:szCs w:val="16"/>
                <w:lang w:val="en-GB"/>
              </w:rPr>
              <w:t>Reinvest</w:t>
            </w:r>
            <w:r w:rsidRPr="00D33D5E">
              <w:rPr>
                <w:rFonts w:cs="Arial"/>
                <w:szCs w:val="16"/>
                <w:lang w:val="en-GB"/>
              </w:rPr>
              <w:softHyphen/>
              <w:t xml:space="preserve">ment </w:t>
            </w:r>
          </w:p>
        </w:tc>
        <w:tc>
          <w:tcPr>
            <w:tcW w:w="703" w:type="pct"/>
            <w:gridSpan w:val="2"/>
            <w:shd w:val="clear" w:color="auto" w:fill="EBEBEB"/>
            <w:vAlign w:val="center"/>
          </w:tcPr>
          <w:p w14:paraId="23EBA523" w14:textId="77777777" w:rsidR="00640A6D" w:rsidRPr="00D33D5E" w:rsidRDefault="0054261F">
            <w:pPr>
              <w:pStyle w:val="Tabel"/>
              <w:rPr>
                <w:rFonts w:cs="Arial"/>
                <w:szCs w:val="16"/>
                <w:lang w:val="en-GB"/>
              </w:rPr>
            </w:pPr>
            <w:sdt>
              <w:sdtPr>
                <w:rPr>
                  <w:rFonts w:cs="Arial"/>
                  <w:szCs w:val="16"/>
                  <w:lang w:val="en-GB"/>
                </w:rPr>
                <w:id w:val="1907258024"/>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Yes</w:t>
            </w:r>
          </w:p>
          <w:p w14:paraId="222AED62" w14:textId="77777777" w:rsidR="00640A6D" w:rsidRPr="00D33D5E" w:rsidRDefault="0054261F">
            <w:pPr>
              <w:pStyle w:val="Tabel"/>
              <w:rPr>
                <w:rFonts w:cs="Arial"/>
                <w:szCs w:val="16"/>
                <w:lang w:val="en-GB"/>
              </w:rPr>
            </w:pPr>
            <w:sdt>
              <w:sdtPr>
                <w:rPr>
                  <w:rFonts w:cs="Arial"/>
                  <w:szCs w:val="16"/>
                  <w:lang w:val="en-GB"/>
                </w:rPr>
                <w:id w:val="61224222"/>
                <w14:checkbox>
                  <w14:checked w14:val="0"/>
                  <w14:checkedState w14:val="2612" w14:font="MS Gothic"/>
                  <w14:uncheckedState w14:val="2610" w14:font="MS Gothic"/>
                </w14:checkbox>
              </w:sdtPr>
              <w:sdtEndPr/>
              <w:sdtContent>
                <w:r w:rsidR="00640A6D" w:rsidRPr="00D33D5E">
                  <w:rPr>
                    <w:rFonts w:ascii="Segoe UI Symbol" w:eastAsia="MS Gothic" w:hAnsi="Segoe UI Symbol" w:cs="Segoe UI Symbol"/>
                    <w:szCs w:val="16"/>
                    <w:lang w:val="en-GB"/>
                  </w:rPr>
                  <w:t>☐</w:t>
                </w:r>
              </w:sdtContent>
            </w:sdt>
            <w:r w:rsidR="00640A6D" w:rsidRPr="00D33D5E">
              <w:rPr>
                <w:rFonts w:cs="Arial"/>
                <w:szCs w:val="16"/>
                <w:lang w:val="en-GB"/>
              </w:rPr>
              <w:t xml:space="preserve"> No</w:t>
            </w:r>
          </w:p>
          <w:p w14:paraId="63E18EE2" w14:textId="77777777" w:rsidR="00640A6D" w:rsidRPr="00D33D5E" w:rsidRDefault="00640A6D">
            <w:pPr>
              <w:pStyle w:val="Tabel"/>
              <w:rPr>
                <w:rFonts w:cs="Arial"/>
                <w:szCs w:val="16"/>
                <w:lang w:val="en-GB"/>
              </w:rPr>
            </w:pPr>
          </w:p>
          <w:p w14:paraId="5F335C7A" w14:textId="77777777" w:rsidR="00640A6D" w:rsidRPr="00D33D5E" w:rsidRDefault="00640A6D">
            <w:pPr>
              <w:pStyle w:val="Tabel"/>
              <w:rPr>
                <w:rFonts w:cs="Arial"/>
                <w:szCs w:val="16"/>
                <w:lang w:val="en-GB"/>
              </w:rPr>
            </w:pPr>
          </w:p>
        </w:tc>
        <w:tc>
          <w:tcPr>
            <w:tcW w:w="1046" w:type="pct"/>
            <w:gridSpan w:val="2"/>
            <w:shd w:val="clear" w:color="auto" w:fill="EBEBEB"/>
            <w:vAlign w:val="center"/>
          </w:tcPr>
          <w:p w14:paraId="506F8F22" w14:textId="77777777" w:rsidR="00640A6D" w:rsidRPr="00D33D5E" w:rsidRDefault="00640A6D">
            <w:pPr>
              <w:pStyle w:val="Tabel"/>
              <w:rPr>
                <w:rFonts w:cs="Arial"/>
                <w:szCs w:val="16"/>
                <w:lang w:val="en-GB"/>
              </w:rPr>
            </w:pPr>
            <w:r w:rsidRPr="00D33D5E">
              <w:rPr>
                <w:rFonts w:cs="Arial"/>
                <w:szCs w:val="16"/>
                <w:lang w:val="en-GB"/>
              </w:rPr>
              <w:t xml:space="preserve">Principal: </w:t>
            </w:r>
            <w:r w:rsidRPr="00D33D5E">
              <w:rPr>
                <w:rFonts w:cs="Arial"/>
                <w:szCs w:val="16"/>
                <w:lang w:val="en-GB"/>
              </w:rPr>
              <w:tab/>
            </w:r>
            <w:r w:rsidRPr="00D33D5E">
              <w:rPr>
                <w:rFonts w:cs="Arial"/>
                <w:szCs w:val="16"/>
                <w:lang w:val="en-GB"/>
              </w:rPr>
              <w:br/>
              <w:t xml:space="preserve">Profits: </w:t>
            </w:r>
            <w:r w:rsidRPr="00D33D5E">
              <w:rPr>
                <w:rFonts w:cs="Arial"/>
                <w:szCs w:val="16"/>
                <w:lang w:val="en-GB"/>
              </w:rPr>
              <w:tab/>
            </w:r>
          </w:p>
          <w:p w14:paraId="62D2EAE2" w14:textId="77777777" w:rsidR="00640A6D" w:rsidRPr="00D33D5E" w:rsidRDefault="00640A6D">
            <w:pPr>
              <w:pStyle w:val="Tabel"/>
              <w:rPr>
                <w:rFonts w:cs="Arial"/>
                <w:szCs w:val="16"/>
                <w:lang w:val="en-GB"/>
              </w:rPr>
            </w:pPr>
            <w:r w:rsidRPr="00D33D5E">
              <w:rPr>
                <w:rFonts w:cs="Arial"/>
                <w:szCs w:val="16"/>
                <w:lang w:val="en-GB"/>
              </w:rPr>
              <w:t xml:space="preserve">Income: </w:t>
            </w:r>
            <w:r w:rsidRPr="00D33D5E">
              <w:rPr>
                <w:rFonts w:cs="Arial"/>
                <w:szCs w:val="16"/>
                <w:lang w:val="en-GB"/>
              </w:rPr>
              <w:tab/>
            </w:r>
          </w:p>
          <w:p w14:paraId="5089D0A5" w14:textId="77777777" w:rsidR="00640A6D" w:rsidRPr="00D33D5E" w:rsidRDefault="00640A6D">
            <w:pPr>
              <w:pStyle w:val="Tabel"/>
              <w:rPr>
                <w:rFonts w:cs="Arial"/>
                <w:szCs w:val="16"/>
                <w:lang w:val="en-GB"/>
              </w:rPr>
            </w:pPr>
            <w:r w:rsidRPr="00D33D5E">
              <w:rPr>
                <w:rFonts w:cs="Arial"/>
                <w:szCs w:val="16"/>
                <w:lang w:val="en-GB"/>
              </w:rPr>
              <w:t xml:space="preserve">During what period? </w:t>
            </w:r>
          </w:p>
        </w:tc>
        <w:tc>
          <w:tcPr>
            <w:tcW w:w="1003" w:type="pct"/>
            <w:gridSpan w:val="2"/>
            <w:shd w:val="clear" w:color="auto" w:fill="EBEBEB"/>
          </w:tcPr>
          <w:p w14:paraId="52161D09" w14:textId="77777777" w:rsidR="00640A6D" w:rsidRPr="00D33D5E" w:rsidRDefault="00640A6D">
            <w:pPr>
              <w:rPr>
                <w:rFonts w:cs="Arial"/>
                <w:sz w:val="16"/>
                <w:szCs w:val="16"/>
              </w:rPr>
            </w:pPr>
          </w:p>
        </w:tc>
        <w:tc>
          <w:tcPr>
            <w:tcW w:w="1216" w:type="pct"/>
            <w:shd w:val="clear" w:color="auto" w:fill="EBEBEB"/>
          </w:tcPr>
          <w:p w14:paraId="3564CCF8" w14:textId="77777777" w:rsidR="00640A6D" w:rsidRPr="00D33D5E" w:rsidRDefault="00640A6D">
            <w:pPr>
              <w:rPr>
                <w:rFonts w:cs="Arial"/>
                <w:sz w:val="16"/>
                <w:szCs w:val="16"/>
              </w:rPr>
            </w:pPr>
          </w:p>
        </w:tc>
      </w:tr>
    </w:tbl>
    <w:p w14:paraId="2F15E9CB" w14:textId="77777777" w:rsidR="00E0163C" w:rsidRPr="00D506D7" w:rsidRDefault="00E0163C" w:rsidP="00E0163C">
      <w:pPr>
        <w:pStyle w:val="Inspring"/>
        <w:ind w:left="720" w:firstLine="0"/>
        <w:rPr>
          <w:rFonts w:cs="Arial"/>
          <w:lang w:val="en-GB"/>
        </w:rPr>
      </w:pPr>
    </w:p>
    <w:p w14:paraId="11FD9A39" w14:textId="020F85FE" w:rsidR="00BA7D86" w:rsidRPr="00D506D7" w:rsidRDefault="00633FDA" w:rsidP="006A0C57">
      <w:pPr>
        <w:pStyle w:val="Inspring"/>
        <w:numPr>
          <w:ilvl w:val="2"/>
          <w:numId w:val="69"/>
        </w:numPr>
        <w:rPr>
          <w:rFonts w:cs="Arial"/>
          <w:lang w:val="en-GB"/>
        </w:rPr>
      </w:pPr>
      <w:r w:rsidRPr="00D506D7">
        <w:rPr>
          <w:rFonts w:cs="Arial"/>
          <w:lang w:val="en-GB"/>
        </w:rPr>
        <w:t>Provide details of any no-fault removal clause</w:t>
      </w:r>
      <w:r w:rsidR="00E13FC9" w:rsidRPr="00D506D7">
        <w:rPr>
          <w:rFonts w:cs="Arial"/>
          <w:lang w:val="en-GB"/>
        </w:rPr>
        <w:t xml:space="preserve"> and for-cause removal clause</w:t>
      </w:r>
      <w:r w:rsidRPr="00D506D7">
        <w:rPr>
          <w:rFonts w:cs="Arial"/>
          <w:lang w:val="en-GB"/>
        </w:rPr>
        <w:t>, including voting threshold, when it can be applied,</w:t>
      </w:r>
      <w:r w:rsidR="00012946" w:rsidRPr="00D506D7">
        <w:rPr>
          <w:rFonts w:cs="Arial"/>
          <w:lang w:val="en-GB"/>
        </w:rPr>
        <w:t xml:space="preserve"> </w:t>
      </w:r>
      <w:r w:rsidRPr="00D506D7">
        <w:rPr>
          <w:rFonts w:cs="Arial"/>
          <w:lang w:val="en-GB"/>
        </w:rPr>
        <w:t>restrictions, impact on manager co-investment etc. Furthermore, provide details of the compensation due (base fees, performance fees etc.), if any, in the case of removal.</w:t>
      </w:r>
    </w:p>
    <w:p w14:paraId="6B99B608" w14:textId="77777777" w:rsidR="00C43AC9" w:rsidRPr="00D506D7" w:rsidRDefault="00C43AC9" w:rsidP="00C43AC9">
      <w:pPr>
        <w:pStyle w:val="Inspring"/>
        <w:ind w:left="768" w:firstLine="0"/>
        <w:rPr>
          <w:rFonts w:cs="Arial"/>
          <w:lang w:val="en-GB"/>
        </w:rPr>
      </w:pPr>
    </w:p>
    <w:p w14:paraId="757AF022" w14:textId="77777777" w:rsidR="00C43AC9" w:rsidRPr="00D506D7" w:rsidRDefault="00C43AC9" w:rsidP="00C43AC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354F8EE5" w14:textId="77777777" w:rsidR="00BA7D86" w:rsidRPr="00D506D7" w:rsidRDefault="00BA7D86" w:rsidP="00BA7D86">
      <w:pPr>
        <w:pStyle w:val="Inspring"/>
        <w:ind w:left="768" w:firstLine="0"/>
        <w:rPr>
          <w:rFonts w:cs="Arial"/>
          <w:lang w:val="en-GB"/>
        </w:rPr>
      </w:pPr>
    </w:p>
    <w:p w14:paraId="0F96CAFD" w14:textId="35B6B76E" w:rsidR="004A2027" w:rsidRPr="00D506D7" w:rsidRDefault="00752C2B" w:rsidP="006A0C57">
      <w:pPr>
        <w:pStyle w:val="Inspring"/>
        <w:numPr>
          <w:ilvl w:val="2"/>
          <w:numId w:val="69"/>
        </w:numPr>
        <w:rPr>
          <w:rFonts w:cs="Arial"/>
          <w:lang w:val="en-GB"/>
        </w:rPr>
      </w:pPr>
      <w:r w:rsidRPr="00D506D7">
        <w:rPr>
          <w:rFonts w:cs="Arial"/>
          <w:lang w:val="en-GB"/>
        </w:rPr>
        <w:t xml:space="preserve">Do you manage different types of shares/units within the vehicle, </w:t>
      </w:r>
      <w:r w:rsidR="00B62BE5" w:rsidRPr="00D506D7">
        <w:rPr>
          <w:rFonts w:cs="Arial"/>
          <w:lang w:val="en-GB"/>
        </w:rPr>
        <w:t>eg</w:t>
      </w:r>
      <w:r w:rsidRPr="00D506D7">
        <w:rPr>
          <w:rFonts w:cs="Arial"/>
          <w:lang w:val="en-GB"/>
        </w:rPr>
        <w:t xml:space="preserve"> different institutional share classes depending on investment amount, distribution or accumulation units? Please specify and provide details.</w:t>
      </w:r>
    </w:p>
    <w:p w14:paraId="326797CD" w14:textId="77777777" w:rsidR="004A2027" w:rsidRPr="00D506D7" w:rsidRDefault="004A2027" w:rsidP="004A2027">
      <w:pPr>
        <w:pStyle w:val="ListParagraph"/>
        <w:rPr>
          <w:rFonts w:ascii="Arial" w:hAnsi="Arial" w:cs="Arial"/>
        </w:rPr>
      </w:pPr>
    </w:p>
    <w:p w14:paraId="2509723F" w14:textId="77777777" w:rsidR="00012946" w:rsidRPr="00D506D7" w:rsidRDefault="00012946" w:rsidP="004A202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96120AB" w14:textId="77777777" w:rsidR="00012946" w:rsidRPr="00D506D7" w:rsidRDefault="00012946" w:rsidP="00012946">
      <w:pPr>
        <w:pStyle w:val="Inspring"/>
        <w:ind w:left="720" w:firstLine="0"/>
        <w:rPr>
          <w:rFonts w:cs="Arial"/>
          <w:lang w:val="en-GB"/>
        </w:rPr>
      </w:pPr>
    </w:p>
    <w:p w14:paraId="3AE6AA78" w14:textId="6D9FE369" w:rsidR="004A2027" w:rsidRPr="00D506D7" w:rsidRDefault="00C32BB1" w:rsidP="006A0C57">
      <w:pPr>
        <w:pStyle w:val="Inspring"/>
        <w:numPr>
          <w:ilvl w:val="2"/>
          <w:numId w:val="69"/>
        </w:numPr>
        <w:rPr>
          <w:rFonts w:cs="Arial"/>
          <w:lang w:val="en-GB"/>
        </w:rPr>
      </w:pPr>
      <w:r w:rsidRPr="00D506D7">
        <w:rPr>
          <w:rFonts w:cs="Arial"/>
          <w:lang w:val="en-GB"/>
        </w:rPr>
        <w:t xml:space="preserve">Is the vehicle or investment manager regulated? If so, </w:t>
      </w:r>
      <w:r w:rsidR="00033476" w:rsidRPr="00D506D7">
        <w:rPr>
          <w:rFonts w:cs="Arial"/>
          <w:lang w:val="en-GB"/>
        </w:rPr>
        <w:t xml:space="preserve">describe your regulatory </w:t>
      </w:r>
      <w:r w:rsidRPr="00D506D7">
        <w:rPr>
          <w:rFonts w:cs="Arial"/>
          <w:lang w:val="en-GB"/>
        </w:rPr>
        <w:t xml:space="preserve">status, </w:t>
      </w:r>
      <w:r w:rsidR="00EB6CF5" w:rsidRPr="00D506D7">
        <w:rPr>
          <w:rFonts w:cs="Arial"/>
          <w:lang w:val="en-GB"/>
        </w:rPr>
        <w:t>eg</w:t>
      </w:r>
      <w:r w:rsidRPr="00D506D7">
        <w:rPr>
          <w:rFonts w:cs="Arial"/>
          <w:lang w:val="en-GB"/>
        </w:rPr>
        <w:t xml:space="preserve"> under AIFMD in the European Union or other </w:t>
      </w:r>
      <w:r w:rsidR="00033476" w:rsidRPr="00D506D7">
        <w:rPr>
          <w:rFonts w:cs="Arial"/>
          <w:lang w:val="en-GB"/>
        </w:rPr>
        <w:t xml:space="preserve">applicable </w:t>
      </w:r>
      <w:r w:rsidRPr="00D506D7">
        <w:rPr>
          <w:rFonts w:cs="Arial"/>
          <w:lang w:val="en-GB"/>
        </w:rPr>
        <w:t xml:space="preserve">regulations. If you are not regulated, how do you manage your marketing activities?  </w:t>
      </w:r>
    </w:p>
    <w:p w14:paraId="6FBF6EF7" w14:textId="77777777" w:rsidR="004A2027" w:rsidRPr="00D506D7" w:rsidRDefault="004A2027" w:rsidP="004A2027">
      <w:pPr>
        <w:pStyle w:val="ListParagraph"/>
        <w:rPr>
          <w:rFonts w:ascii="Arial" w:hAnsi="Arial" w:cs="Arial"/>
        </w:rPr>
      </w:pPr>
    </w:p>
    <w:p w14:paraId="1E10F211" w14:textId="77777777" w:rsidR="004A2027" w:rsidRPr="00D506D7" w:rsidRDefault="004A2027" w:rsidP="004A202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2DFDC4B4" w14:textId="77777777" w:rsidR="00E55E41" w:rsidRPr="00D506D7" w:rsidRDefault="00E55E41" w:rsidP="004A2027">
      <w:pPr>
        <w:rPr>
          <w:rFonts w:cs="Arial"/>
        </w:rPr>
      </w:pPr>
    </w:p>
    <w:p w14:paraId="14A78CC9" w14:textId="0855E174" w:rsidR="0024245E" w:rsidRPr="00D506D7" w:rsidRDefault="00E55E41" w:rsidP="006A0C57">
      <w:pPr>
        <w:pStyle w:val="Inspring"/>
        <w:numPr>
          <w:ilvl w:val="2"/>
          <w:numId w:val="69"/>
        </w:numPr>
        <w:rPr>
          <w:rFonts w:cs="Arial"/>
          <w:lang w:val="en-GB"/>
        </w:rPr>
      </w:pPr>
      <w:r w:rsidRPr="00D506D7">
        <w:rPr>
          <w:rFonts w:cs="Arial"/>
          <w:lang w:val="en-GB"/>
        </w:rPr>
        <w:t>Who is the external auditor of the vehicle, manager, or both? Have audits disclosed any significant risks during the previous two years?</w:t>
      </w:r>
      <w:r w:rsidR="00B544BA" w:rsidRPr="00D506D7">
        <w:rPr>
          <w:rFonts w:cs="Arial"/>
          <w:lang w:val="en-GB"/>
        </w:rPr>
        <w:t xml:space="preserve"> </w:t>
      </w:r>
      <w:r w:rsidR="003C4888" w:rsidRPr="00D506D7">
        <w:rPr>
          <w:rFonts w:cs="Arial"/>
          <w:lang w:val="en-GB"/>
        </w:rPr>
        <w:t>E</w:t>
      </w:r>
      <w:r w:rsidR="00B544BA" w:rsidRPr="00D506D7">
        <w:rPr>
          <w:rFonts w:cs="Arial"/>
          <w:lang w:val="en-GB"/>
        </w:rPr>
        <w:t>xplain the rotation process and rotation frequency for ext</w:t>
      </w:r>
      <w:r w:rsidR="00767550" w:rsidRPr="00D506D7">
        <w:rPr>
          <w:rFonts w:cs="Arial"/>
          <w:lang w:val="en-GB"/>
        </w:rPr>
        <w:t>ernal auditors</w:t>
      </w:r>
      <w:r w:rsidR="00425E9F" w:rsidRPr="00D506D7">
        <w:rPr>
          <w:rFonts w:cs="Arial"/>
          <w:lang w:val="en-GB"/>
        </w:rPr>
        <w:t>.</w:t>
      </w:r>
    </w:p>
    <w:p w14:paraId="30AC765F" w14:textId="77777777" w:rsidR="00EA6F88" w:rsidRPr="00D506D7" w:rsidRDefault="00EA6F88" w:rsidP="00EA6F88">
      <w:pPr>
        <w:rPr>
          <w:rFonts w:cs="Arial"/>
        </w:rPr>
      </w:pPr>
    </w:p>
    <w:p w14:paraId="6345F8B2" w14:textId="77777777" w:rsidR="00EA6F88" w:rsidRPr="00D506D7" w:rsidRDefault="00EA6F88" w:rsidP="00EA6F8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ADE988F" w14:textId="77777777" w:rsidR="00EA6F88" w:rsidRPr="00D506D7" w:rsidRDefault="00EA6F88" w:rsidP="00EA6F88">
      <w:pPr>
        <w:pStyle w:val="Inspring"/>
        <w:ind w:left="0" w:firstLine="0"/>
        <w:rPr>
          <w:rStyle w:val="Heading1Char"/>
          <w:bCs w:val="0"/>
          <w:color w:val="auto"/>
          <w:kern w:val="0"/>
          <w:sz w:val="20"/>
          <w:szCs w:val="24"/>
          <w:lang w:val="en-GB"/>
        </w:rPr>
      </w:pPr>
    </w:p>
    <w:p w14:paraId="51FD4FB0" w14:textId="1E3529DE" w:rsidR="0024245E" w:rsidRPr="00D506D7" w:rsidRDefault="00E82451" w:rsidP="00532E53">
      <w:pPr>
        <w:pStyle w:val="Heading3"/>
        <w:numPr>
          <w:ilvl w:val="1"/>
          <w:numId w:val="41"/>
        </w:numPr>
      </w:pPr>
      <w:bookmarkStart w:id="60" w:name="_Toc233732161"/>
      <w:bookmarkStart w:id="61" w:name="_Toc234325675"/>
      <w:bookmarkStart w:id="62" w:name="_Toc239668932"/>
      <w:r w:rsidRPr="00D506D7">
        <w:t xml:space="preserve">Constitutional </w:t>
      </w:r>
      <w:r w:rsidR="00DC411D" w:rsidRPr="00D506D7">
        <w:t>D</w:t>
      </w:r>
      <w:r w:rsidRPr="00D506D7">
        <w:t xml:space="preserve">ocuments </w:t>
      </w:r>
      <w:r w:rsidR="00FC1DCC" w:rsidRPr="00D506D7">
        <w:t>and</w:t>
      </w:r>
      <w:r w:rsidRPr="00D506D7">
        <w:t xml:space="preserve"> </w:t>
      </w:r>
      <w:r w:rsidR="00DC411D" w:rsidRPr="00D506D7">
        <w:t>F</w:t>
      </w:r>
      <w:r w:rsidRPr="00D506D7">
        <w:t xml:space="preserve">und </w:t>
      </w:r>
      <w:r w:rsidR="00DC411D" w:rsidRPr="00D506D7">
        <w:t>R</w:t>
      </w:r>
      <w:r w:rsidRPr="00D506D7">
        <w:t>eports</w:t>
      </w:r>
      <w:bookmarkEnd w:id="60"/>
      <w:bookmarkEnd w:id="61"/>
      <w:bookmarkEnd w:id="62"/>
    </w:p>
    <w:p w14:paraId="51B32D53" w14:textId="77777777" w:rsidR="00E0163C" w:rsidRPr="00D506D7" w:rsidRDefault="00E0163C" w:rsidP="00E0163C">
      <w:pPr>
        <w:rPr>
          <w:rFonts w:cs="Arial"/>
        </w:rPr>
      </w:pPr>
    </w:p>
    <w:p w14:paraId="2E856E4A" w14:textId="7434AC46" w:rsidR="00BE0D44" w:rsidRPr="00D506D7" w:rsidRDefault="00B2404E" w:rsidP="002560E4">
      <w:pPr>
        <w:pStyle w:val="Inspring"/>
        <w:numPr>
          <w:ilvl w:val="2"/>
          <w:numId w:val="41"/>
        </w:numPr>
        <w:rPr>
          <w:rFonts w:cs="Arial"/>
          <w:lang w:val="en-GB"/>
        </w:rPr>
      </w:pPr>
      <w:r w:rsidRPr="00D506D7">
        <w:rPr>
          <w:rFonts w:cs="Arial"/>
          <w:lang w:val="en-GB"/>
        </w:rPr>
        <w:t>If possible, provide a copy of the PPM along with this Due Diligence Questionnaire. The PPM contains more detailed information for qualified investors.</w:t>
      </w:r>
    </w:p>
    <w:p w14:paraId="494EBF13" w14:textId="77777777" w:rsidR="00BE0D44" w:rsidRPr="00D506D7" w:rsidRDefault="00BE0D44" w:rsidP="004179BD">
      <w:pPr>
        <w:pStyle w:val="Inspring"/>
        <w:ind w:left="0" w:firstLine="0"/>
        <w:rPr>
          <w:rFonts w:cs="Arial"/>
          <w:lang w:val="en-GB"/>
        </w:rPr>
      </w:pPr>
    </w:p>
    <w:p w14:paraId="2472E34A" w14:textId="42D849A9" w:rsidR="00295E5D" w:rsidRPr="00D506D7" w:rsidRDefault="009327B1" w:rsidP="002560E4">
      <w:pPr>
        <w:pStyle w:val="Inspring"/>
        <w:numPr>
          <w:ilvl w:val="2"/>
          <w:numId w:val="41"/>
        </w:numPr>
        <w:rPr>
          <w:rFonts w:cs="Arial"/>
          <w:lang w:val="en-GB"/>
        </w:rPr>
      </w:pPr>
      <w:r w:rsidRPr="00D506D7">
        <w:rPr>
          <w:rFonts w:cs="Arial"/>
          <w:lang w:val="en-GB"/>
        </w:rPr>
        <w:lastRenderedPageBreak/>
        <w:t>Have any side letter</w:t>
      </w:r>
      <w:r w:rsidR="00C149E3" w:rsidRPr="00D506D7">
        <w:rPr>
          <w:rFonts w:cs="Arial"/>
          <w:lang w:val="en-GB"/>
        </w:rPr>
        <w:t>s</w:t>
      </w:r>
      <w:r w:rsidRPr="00D506D7">
        <w:rPr>
          <w:rFonts w:cs="Arial"/>
          <w:lang w:val="en-GB"/>
        </w:rPr>
        <w:t xml:space="preserve"> or </w:t>
      </w:r>
      <w:r w:rsidR="00422C57" w:rsidRPr="00D506D7">
        <w:rPr>
          <w:rFonts w:cs="Arial"/>
          <w:lang w:val="en-GB"/>
        </w:rPr>
        <w:t xml:space="preserve">other </w:t>
      </w:r>
      <w:r w:rsidRPr="00D506D7">
        <w:rPr>
          <w:rFonts w:cs="Arial"/>
          <w:lang w:val="en-GB"/>
        </w:rPr>
        <w:t>preferential arrangement</w:t>
      </w:r>
      <w:r w:rsidR="00C149E3" w:rsidRPr="00D506D7">
        <w:rPr>
          <w:rFonts w:cs="Arial"/>
          <w:lang w:val="en-GB"/>
        </w:rPr>
        <w:t>s</w:t>
      </w:r>
      <w:r w:rsidRPr="00D506D7">
        <w:rPr>
          <w:rFonts w:cs="Arial"/>
          <w:lang w:val="en-GB"/>
        </w:rPr>
        <w:t xml:space="preserve"> been entered into (or</w:t>
      </w:r>
      <w:r w:rsidR="00E956AD" w:rsidRPr="00D506D7">
        <w:rPr>
          <w:rFonts w:cs="Arial"/>
          <w:lang w:val="en-GB"/>
        </w:rPr>
        <w:t xml:space="preserve"> </w:t>
      </w:r>
      <w:r w:rsidR="00C149E3" w:rsidRPr="00D506D7">
        <w:rPr>
          <w:rFonts w:cs="Arial"/>
          <w:lang w:val="en-GB"/>
        </w:rPr>
        <w:t>are any</w:t>
      </w:r>
      <w:r w:rsidRPr="00D506D7">
        <w:rPr>
          <w:rFonts w:cs="Arial"/>
          <w:lang w:val="en-GB"/>
        </w:rPr>
        <w:t xml:space="preserve"> contemplated) between the vehicle and any investors? </w:t>
      </w:r>
      <w:r w:rsidR="00422C57" w:rsidRPr="00D506D7">
        <w:rPr>
          <w:rFonts w:cs="Arial"/>
          <w:lang w:val="en-GB"/>
        </w:rPr>
        <w:t xml:space="preserve">If so, </w:t>
      </w:r>
      <w:r w:rsidR="000D4D2E" w:rsidRPr="00D506D7">
        <w:rPr>
          <w:rFonts w:cs="Arial"/>
          <w:lang w:val="en-GB"/>
        </w:rPr>
        <w:t xml:space="preserve">describe </w:t>
      </w:r>
      <w:r w:rsidRPr="00D506D7">
        <w:rPr>
          <w:rFonts w:cs="Arial"/>
          <w:lang w:val="en-GB"/>
        </w:rPr>
        <w:t>any preferential or enhanced rights that could reasonably be expected to materially affect other investors</w:t>
      </w:r>
      <w:r w:rsidR="000D4D2E" w:rsidRPr="00D506D7">
        <w:rPr>
          <w:rFonts w:cs="Arial"/>
          <w:lang w:val="en-GB"/>
        </w:rPr>
        <w:t>.</w:t>
      </w:r>
      <w:r w:rsidRPr="00D506D7">
        <w:rPr>
          <w:rFonts w:cs="Arial"/>
          <w:lang w:val="en-GB"/>
        </w:rPr>
        <w:t xml:space="preserve"> Do side letters include Most Favoured Nation (MFN) clauses? </w:t>
      </w:r>
    </w:p>
    <w:p w14:paraId="398B71D9" w14:textId="77777777" w:rsidR="0024245E" w:rsidRPr="00D506D7" w:rsidRDefault="0024245E" w:rsidP="00541C18">
      <w:pPr>
        <w:pStyle w:val="Inspring"/>
        <w:ind w:left="720" w:firstLine="0"/>
        <w:rPr>
          <w:rFonts w:cs="Arial"/>
          <w:lang w:val="en-GB"/>
        </w:rPr>
      </w:pPr>
    </w:p>
    <w:p w14:paraId="76BEE4EF" w14:textId="77777777" w:rsidR="00295E5D" w:rsidRPr="00D506D7" w:rsidRDefault="00295E5D" w:rsidP="00295E5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3504084B" w14:textId="77777777" w:rsidR="00295E5D" w:rsidRPr="00D506D7" w:rsidRDefault="00295E5D" w:rsidP="00295E5D">
      <w:pPr>
        <w:pStyle w:val="Inspring"/>
        <w:ind w:left="0" w:firstLine="0"/>
        <w:rPr>
          <w:rFonts w:cs="Arial"/>
          <w:lang w:val="en-GB"/>
        </w:rPr>
      </w:pPr>
    </w:p>
    <w:p w14:paraId="1D7EE805" w14:textId="60BE1F68" w:rsidR="008E2F93" w:rsidRPr="00D506D7" w:rsidRDefault="00983781" w:rsidP="002560E4">
      <w:pPr>
        <w:pStyle w:val="Inspring"/>
        <w:numPr>
          <w:ilvl w:val="2"/>
          <w:numId w:val="41"/>
        </w:numPr>
        <w:rPr>
          <w:rFonts w:cs="Arial"/>
          <w:lang w:val="en-GB"/>
        </w:rPr>
      </w:pPr>
      <w:r w:rsidRPr="00D506D7">
        <w:rPr>
          <w:rFonts w:cs="Arial"/>
          <w:lang w:val="en-GB"/>
        </w:rPr>
        <w:t xml:space="preserve">If applicable, provide the latest annual and interim report of the vehicle under due diligence (in the </w:t>
      </w:r>
      <w:hyperlink w:anchor="_Data_Room" w:history="1">
        <w:r w:rsidRPr="00D506D7">
          <w:rPr>
            <w:rStyle w:val="Hyperlink"/>
            <w:rFonts w:cs="Arial"/>
            <w:lang w:val="en-GB"/>
          </w:rPr>
          <w:t>Data Room</w:t>
        </w:r>
      </w:hyperlink>
      <w:r w:rsidRPr="00D506D7">
        <w:rPr>
          <w:rFonts w:cs="Arial"/>
          <w:lang w:val="en-GB"/>
        </w:rPr>
        <w:t>).</w:t>
      </w:r>
    </w:p>
    <w:p w14:paraId="54B617EB" w14:textId="77777777" w:rsidR="00F2330A" w:rsidRPr="00D506D7" w:rsidRDefault="00F2330A" w:rsidP="006079B0">
      <w:pPr>
        <w:rPr>
          <w:rFonts w:cs="Arial"/>
        </w:rPr>
      </w:pPr>
    </w:p>
    <w:p w14:paraId="3D5D22B3" w14:textId="40844F45" w:rsidR="00F96FB2" w:rsidRPr="00D506D7" w:rsidRDefault="00F2330A" w:rsidP="006079B0">
      <w:pPr>
        <w:pStyle w:val="Heading3"/>
        <w:numPr>
          <w:ilvl w:val="1"/>
          <w:numId w:val="41"/>
        </w:numPr>
        <w:spacing w:after="120"/>
      </w:pPr>
      <w:bookmarkStart w:id="63" w:name="_Toc234325676"/>
      <w:bookmarkStart w:id="64" w:name="_Toc239668933"/>
      <w:r w:rsidRPr="00D506D7">
        <w:t>Governance</w:t>
      </w:r>
      <w:bookmarkEnd w:id="63"/>
      <w:bookmarkEnd w:id="64"/>
    </w:p>
    <w:p w14:paraId="273F896B" w14:textId="51576911" w:rsidR="003675BD" w:rsidRPr="00D506D7" w:rsidRDefault="003675BD" w:rsidP="004A6E65">
      <w:pPr>
        <w:pStyle w:val="Inspring"/>
        <w:numPr>
          <w:ilvl w:val="2"/>
          <w:numId w:val="33"/>
        </w:numPr>
        <w:rPr>
          <w:rFonts w:cs="Arial"/>
          <w:lang w:val="en-GB"/>
        </w:rPr>
      </w:pPr>
      <w:r w:rsidRPr="00D506D7">
        <w:rPr>
          <w:rFonts w:cs="Arial"/>
          <w:lang w:val="en-GB"/>
        </w:rPr>
        <w:t xml:space="preserve">Explain the process for selecting investors for representation on any appropriate boards/committees, </w:t>
      </w:r>
      <w:r w:rsidR="0000292E" w:rsidRPr="00D506D7">
        <w:rPr>
          <w:rFonts w:cs="Arial"/>
          <w:lang w:val="en-GB"/>
        </w:rPr>
        <w:t xml:space="preserve">including </w:t>
      </w:r>
      <w:r w:rsidRPr="00D506D7">
        <w:rPr>
          <w:rFonts w:cs="Arial"/>
          <w:lang w:val="en-GB"/>
        </w:rPr>
        <w:t>the maximum and minimum number of board/committee members</w:t>
      </w:r>
      <w:r w:rsidR="004C653A" w:rsidRPr="00D506D7">
        <w:rPr>
          <w:rFonts w:cs="Arial"/>
          <w:lang w:val="en-GB"/>
        </w:rPr>
        <w:t>,</w:t>
      </w:r>
      <w:r w:rsidRPr="00D506D7">
        <w:rPr>
          <w:rFonts w:cs="Arial"/>
          <w:lang w:val="en-GB"/>
        </w:rPr>
        <w:t xml:space="preserve"> the length of their appointment</w:t>
      </w:r>
      <w:r w:rsidR="004C653A" w:rsidRPr="00D506D7">
        <w:rPr>
          <w:rFonts w:cs="Arial"/>
          <w:lang w:val="en-GB"/>
        </w:rPr>
        <w:t>,</w:t>
      </w:r>
      <w:r w:rsidRPr="00D506D7">
        <w:rPr>
          <w:rFonts w:cs="Arial"/>
          <w:lang w:val="en-GB"/>
        </w:rPr>
        <w:t xml:space="preserve"> and how the boards/committees are made up. Specify which boards/committees include investment manager personnel as members</w:t>
      </w:r>
      <w:r w:rsidR="004C653A" w:rsidRPr="00D506D7">
        <w:rPr>
          <w:rFonts w:cs="Arial"/>
          <w:lang w:val="en-GB"/>
        </w:rPr>
        <w:t xml:space="preserve">, and whether </w:t>
      </w:r>
      <w:r w:rsidRPr="00D506D7">
        <w:rPr>
          <w:rFonts w:cs="Arial"/>
          <w:lang w:val="en-GB"/>
        </w:rPr>
        <w:t>the board/committee constitution</w:t>
      </w:r>
      <w:r w:rsidR="004C653A" w:rsidRPr="00D506D7">
        <w:rPr>
          <w:rFonts w:cs="Arial"/>
          <w:lang w:val="en-GB"/>
        </w:rPr>
        <w:t xml:space="preserve"> can</w:t>
      </w:r>
      <w:r w:rsidRPr="00D506D7">
        <w:rPr>
          <w:rFonts w:cs="Arial"/>
          <w:lang w:val="en-GB"/>
        </w:rPr>
        <w:t xml:space="preserve"> be changed by investor vote</w:t>
      </w:r>
      <w:r w:rsidR="004C653A" w:rsidRPr="00D506D7">
        <w:rPr>
          <w:rFonts w:cs="Arial"/>
          <w:lang w:val="en-GB"/>
        </w:rPr>
        <w:t>.</w:t>
      </w:r>
      <w:r w:rsidR="002019EE" w:rsidRPr="00D506D7">
        <w:rPr>
          <w:rFonts w:cs="Arial"/>
          <w:lang w:val="en-GB"/>
        </w:rPr>
        <w:t xml:space="preserve"> </w:t>
      </w:r>
      <w:hyperlink r:id="rId33" w:anchor="GuidanceNotes" w:tooltip="Where the vehicle has more than one governance body (e.g. both a board and a committee), answer separately for each." w:history="1">
        <w:r w:rsidR="002019EE" w:rsidRPr="00D506D7">
          <w:rPr>
            <w:rFonts w:ascii="Segoe UI Emoji" w:hAnsi="Segoe UI Emoji" w:cs="Segoe UI Emoji"/>
            <w:color w:val="0033A0"/>
            <w:sz w:val="15"/>
            <w:szCs w:val="15"/>
            <w:lang w:val="en-GB"/>
          </w:rPr>
          <w:t>ℹ️</w:t>
        </w:r>
      </w:hyperlink>
    </w:p>
    <w:p w14:paraId="2923FE8E" w14:textId="77777777" w:rsidR="003675BD" w:rsidRPr="00D506D7" w:rsidRDefault="003675BD" w:rsidP="003675BD">
      <w:pPr>
        <w:pStyle w:val="Inspring"/>
        <w:ind w:left="720" w:firstLine="0"/>
        <w:rPr>
          <w:rFonts w:cs="Arial"/>
          <w:lang w:val="en-GB"/>
        </w:rPr>
      </w:pPr>
    </w:p>
    <w:p w14:paraId="4B879F18" w14:textId="77777777" w:rsidR="003675BD" w:rsidRPr="00D506D7" w:rsidRDefault="003675BD" w:rsidP="003675B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35C900D0" w14:textId="77777777" w:rsidR="00A64D15" w:rsidRPr="00D506D7" w:rsidRDefault="00A64D15" w:rsidP="00A64D15">
      <w:pPr>
        <w:pStyle w:val="Inspring"/>
        <w:rPr>
          <w:rFonts w:cs="Arial"/>
          <w:lang w:val="en-GB"/>
        </w:rPr>
      </w:pPr>
    </w:p>
    <w:p w14:paraId="000A1FAC" w14:textId="21668F10" w:rsidR="00A64D15" w:rsidRPr="00D506D7" w:rsidRDefault="00A2150A" w:rsidP="002560E4">
      <w:pPr>
        <w:pStyle w:val="Inspring"/>
        <w:numPr>
          <w:ilvl w:val="2"/>
          <w:numId w:val="33"/>
        </w:numPr>
        <w:rPr>
          <w:rFonts w:cs="Arial"/>
          <w:lang w:val="en-GB"/>
        </w:rPr>
      </w:pPr>
      <w:r w:rsidRPr="00D506D7">
        <w:rPr>
          <w:rFonts w:cs="Arial"/>
          <w:lang w:val="en-GB"/>
        </w:rPr>
        <w:t>Which</w:t>
      </w:r>
      <w:r w:rsidR="00A64D15" w:rsidRPr="00D506D7">
        <w:rPr>
          <w:rFonts w:cs="Arial"/>
          <w:lang w:val="en-GB"/>
        </w:rPr>
        <w:t xml:space="preserve"> decisions/approvals are reserved for the boards/committees? Describe the processes and procedures in place. </w:t>
      </w:r>
      <w:r w:rsidR="00B80F54" w:rsidRPr="00D506D7">
        <w:rPr>
          <w:rFonts w:cs="Arial"/>
          <w:lang w:val="en-GB"/>
        </w:rPr>
        <w:t xml:space="preserve">Are there any arrangements for independent </w:t>
      </w:r>
      <w:r w:rsidR="00B70FE4" w:rsidRPr="00D506D7">
        <w:rPr>
          <w:rFonts w:cs="Arial"/>
          <w:lang w:val="en-GB"/>
        </w:rPr>
        <w:t xml:space="preserve">representation </w:t>
      </w:r>
      <w:r w:rsidR="004C7A81" w:rsidRPr="00D506D7">
        <w:rPr>
          <w:rFonts w:cs="Arial"/>
          <w:lang w:val="en-GB"/>
        </w:rPr>
        <w:t>in</w:t>
      </w:r>
      <w:r w:rsidR="00B70FE4" w:rsidRPr="00D506D7">
        <w:rPr>
          <w:rFonts w:cs="Arial"/>
          <w:lang w:val="en-GB"/>
        </w:rPr>
        <w:t xml:space="preserve"> governance</w:t>
      </w:r>
      <w:r w:rsidR="004C7A81" w:rsidRPr="00D506D7">
        <w:rPr>
          <w:rFonts w:cs="Arial"/>
          <w:lang w:val="en-GB"/>
        </w:rPr>
        <w:t>,</w:t>
      </w:r>
      <w:r w:rsidR="00B70FE4" w:rsidRPr="00D506D7">
        <w:rPr>
          <w:rFonts w:cs="Arial"/>
          <w:lang w:val="en-GB"/>
        </w:rPr>
        <w:t xml:space="preserve"> including the appointment of non-executive director</w:t>
      </w:r>
      <w:r w:rsidR="0065693C" w:rsidRPr="00D506D7">
        <w:rPr>
          <w:rFonts w:cs="Arial"/>
          <w:lang w:val="en-GB"/>
        </w:rPr>
        <w:t>s</w:t>
      </w:r>
      <w:r w:rsidR="00B70FE4" w:rsidRPr="00D506D7">
        <w:rPr>
          <w:rFonts w:cs="Arial"/>
          <w:lang w:val="en-GB"/>
        </w:rPr>
        <w:t>?</w:t>
      </w:r>
    </w:p>
    <w:p w14:paraId="02B4F4EA" w14:textId="77777777" w:rsidR="00A64D15" w:rsidRPr="00D506D7" w:rsidRDefault="00A64D15" w:rsidP="00A64D15">
      <w:pPr>
        <w:pStyle w:val="Inspring"/>
        <w:ind w:left="720" w:firstLine="0"/>
        <w:rPr>
          <w:rFonts w:cs="Arial"/>
          <w:lang w:val="en-GB"/>
        </w:rPr>
      </w:pPr>
    </w:p>
    <w:p w14:paraId="1F6DBB77" w14:textId="77777777" w:rsidR="00A64D15" w:rsidRPr="00D506D7" w:rsidRDefault="00A64D15" w:rsidP="00A64D1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40F6C1FF" w14:textId="77777777" w:rsidR="00B23BB1" w:rsidRDefault="00B23BB1" w:rsidP="00B23BB1">
      <w:pPr>
        <w:pStyle w:val="Inspring"/>
        <w:ind w:left="720" w:firstLine="0"/>
        <w:rPr>
          <w:rFonts w:cs="Arial"/>
          <w:lang w:val="en-GB"/>
        </w:rPr>
      </w:pPr>
    </w:p>
    <w:p w14:paraId="2995ECFC" w14:textId="77741483" w:rsidR="00FF26CC" w:rsidRPr="00D506D7" w:rsidRDefault="001810DA" w:rsidP="002560E4">
      <w:pPr>
        <w:pStyle w:val="Inspring"/>
        <w:numPr>
          <w:ilvl w:val="2"/>
          <w:numId w:val="33"/>
        </w:numPr>
        <w:rPr>
          <w:rFonts w:cs="Arial"/>
          <w:lang w:val="en-GB"/>
        </w:rPr>
      </w:pPr>
      <w:r w:rsidRPr="00D506D7">
        <w:rPr>
          <w:rFonts w:cs="Arial"/>
          <w:lang w:val="en-GB"/>
        </w:rPr>
        <w:t>Explain the voting process/structure for the boards/committees (</w:t>
      </w:r>
      <w:r w:rsidR="00567FC0" w:rsidRPr="00D506D7">
        <w:rPr>
          <w:rFonts w:cs="Arial"/>
          <w:lang w:val="en-GB"/>
        </w:rPr>
        <w:t>ie</w:t>
      </w:r>
      <w:r w:rsidRPr="00D506D7">
        <w:rPr>
          <w:rFonts w:cs="Arial"/>
          <w:lang w:val="en-GB"/>
        </w:rPr>
        <w:t xml:space="preserve"> one vote per member</w:t>
      </w:r>
      <w:r w:rsidR="00373363" w:rsidRPr="00D506D7">
        <w:rPr>
          <w:rFonts w:cs="Arial"/>
          <w:lang w:val="en-GB"/>
        </w:rPr>
        <w:t>,</w:t>
      </w:r>
      <w:r w:rsidRPr="00D506D7">
        <w:rPr>
          <w:rFonts w:cs="Arial"/>
          <w:lang w:val="en-GB"/>
        </w:rPr>
        <w:t xml:space="preserve"> or votes allocated based on </w:t>
      </w:r>
      <w:r w:rsidR="00272C85" w:rsidRPr="00D506D7">
        <w:rPr>
          <w:rFonts w:cs="Arial"/>
          <w:lang w:val="en-GB"/>
        </w:rPr>
        <w:t>the</w:t>
      </w:r>
      <w:r w:rsidRPr="00D506D7">
        <w:rPr>
          <w:rFonts w:cs="Arial"/>
          <w:lang w:val="en-GB"/>
        </w:rPr>
        <w:t xml:space="preserve"> investor’s commitment to the vehicle)</w:t>
      </w:r>
      <w:r w:rsidR="00E16FE8" w:rsidRPr="00D506D7">
        <w:rPr>
          <w:rFonts w:cs="Arial"/>
          <w:lang w:val="en-GB"/>
        </w:rPr>
        <w:t>.</w:t>
      </w:r>
      <w:r w:rsidRPr="00D506D7">
        <w:rPr>
          <w:rFonts w:cs="Arial"/>
          <w:lang w:val="en-GB"/>
        </w:rPr>
        <w:t xml:space="preserve"> Are decisions recommended by the manager for consideration and approval, or </w:t>
      </w:r>
      <w:r w:rsidR="0024139A" w:rsidRPr="00D506D7">
        <w:rPr>
          <w:rFonts w:cs="Arial"/>
          <w:lang w:val="en-GB"/>
        </w:rPr>
        <w:t xml:space="preserve">are they submitted </w:t>
      </w:r>
      <w:r w:rsidRPr="00D506D7">
        <w:rPr>
          <w:rFonts w:cs="Arial"/>
          <w:lang w:val="en-GB"/>
        </w:rPr>
        <w:t xml:space="preserve">just for consultation by the </w:t>
      </w:r>
      <w:r w:rsidR="00B64328" w:rsidRPr="00D506D7">
        <w:rPr>
          <w:rFonts w:cs="Arial"/>
          <w:lang w:val="en-GB"/>
        </w:rPr>
        <w:t>board</w:t>
      </w:r>
      <w:r w:rsidR="009E2842" w:rsidRPr="00D506D7">
        <w:rPr>
          <w:rFonts w:cs="Arial"/>
          <w:lang w:val="en-GB"/>
        </w:rPr>
        <w:t>/</w:t>
      </w:r>
      <w:r w:rsidRPr="00D506D7">
        <w:rPr>
          <w:rFonts w:cs="Arial"/>
          <w:lang w:val="en-GB"/>
        </w:rPr>
        <w:t>committee?</w:t>
      </w:r>
    </w:p>
    <w:p w14:paraId="3666BEAE" w14:textId="77777777" w:rsidR="00FF26CC" w:rsidRPr="00D506D7" w:rsidRDefault="00FF26CC" w:rsidP="00FF26CC">
      <w:pPr>
        <w:pStyle w:val="Inspring"/>
        <w:ind w:left="0" w:firstLine="0"/>
        <w:rPr>
          <w:rFonts w:cs="Arial"/>
          <w:lang w:val="en-GB"/>
        </w:rPr>
      </w:pPr>
    </w:p>
    <w:p w14:paraId="5FD1ED3F" w14:textId="77777777" w:rsidR="00FF26CC" w:rsidRPr="00D506D7" w:rsidRDefault="00FF26CC" w:rsidP="00FF26C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2A4CCFF0" w14:textId="77777777" w:rsidR="00FF26CC" w:rsidRPr="00D506D7" w:rsidRDefault="00FF26CC" w:rsidP="00FF26CC">
      <w:pPr>
        <w:pStyle w:val="Inspring"/>
        <w:ind w:left="0" w:firstLine="0"/>
        <w:rPr>
          <w:rFonts w:cs="Arial"/>
          <w:lang w:val="en-GB"/>
        </w:rPr>
      </w:pPr>
    </w:p>
    <w:p w14:paraId="5D43A911" w14:textId="20444FB9" w:rsidR="000C41FA" w:rsidRPr="00D506D7" w:rsidRDefault="000C41FA" w:rsidP="006A0C57">
      <w:pPr>
        <w:pStyle w:val="Inspring"/>
        <w:numPr>
          <w:ilvl w:val="2"/>
          <w:numId w:val="33"/>
        </w:numPr>
        <w:spacing w:after="120"/>
        <w:rPr>
          <w:rFonts w:cs="Arial"/>
          <w:lang w:val="en-GB"/>
        </w:rPr>
      </w:pPr>
      <w:r w:rsidRPr="00D506D7">
        <w:rPr>
          <w:rFonts w:cs="Arial"/>
          <w:lang w:val="en-GB"/>
        </w:rPr>
        <w:t xml:space="preserve">Does the real estate vehicle make use of third-party service providers, such as a custodian, paying agent, administration agent, transfer agent, auditor or valuer? If so, supply the following for each provider in the </w:t>
      </w:r>
      <w:hyperlink w:anchor="_Data_Room_1" w:history="1">
        <w:r w:rsidRPr="00D506D7">
          <w:rPr>
            <w:rStyle w:val="Hyperlink"/>
            <w:rFonts w:cs="Arial"/>
            <w:lang w:val="en-GB"/>
          </w:rPr>
          <w:t>Data Room</w:t>
        </w:r>
      </w:hyperlink>
      <w:r w:rsidRPr="00D506D7">
        <w:rPr>
          <w:rFonts w:cs="Arial"/>
          <w:lang w:val="en-GB"/>
        </w:rPr>
        <w:t>:</w:t>
      </w:r>
    </w:p>
    <w:p w14:paraId="07B9CD7E" w14:textId="22B4976B" w:rsidR="000C41FA" w:rsidRPr="00D506D7" w:rsidRDefault="001F0B9C" w:rsidP="006A0C57">
      <w:pPr>
        <w:pStyle w:val="Inspring"/>
        <w:numPr>
          <w:ilvl w:val="0"/>
          <w:numId w:val="48"/>
        </w:numPr>
        <w:spacing w:after="120"/>
        <w:rPr>
          <w:rFonts w:cs="Arial"/>
          <w:lang w:val="en-GB"/>
        </w:rPr>
      </w:pPr>
      <w:r w:rsidRPr="00D506D7">
        <w:rPr>
          <w:rFonts w:cs="Arial"/>
          <w:lang w:val="en-GB"/>
        </w:rPr>
        <w:t>R</w:t>
      </w:r>
      <w:r w:rsidR="000C41FA" w:rsidRPr="00D506D7">
        <w:rPr>
          <w:rFonts w:cs="Arial"/>
          <w:lang w:val="en-GB"/>
        </w:rPr>
        <w:t>ole and contact details;</w:t>
      </w:r>
    </w:p>
    <w:p w14:paraId="7E0D05DB" w14:textId="60923442" w:rsidR="000C41FA" w:rsidRPr="00D506D7" w:rsidRDefault="001F0B9C" w:rsidP="006A0C57">
      <w:pPr>
        <w:pStyle w:val="Inspring"/>
        <w:numPr>
          <w:ilvl w:val="0"/>
          <w:numId w:val="48"/>
        </w:numPr>
        <w:spacing w:after="120"/>
        <w:rPr>
          <w:rFonts w:cs="Arial"/>
          <w:lang w:val="en-GB"/>
        </w:rPr>
      </w:pPr>
      <w:r w:rsidRPr="00D506D7">
        <w:rPr>
          <w:rFonts w:cs="Arial"/>
          <w:lang w:val="en-GB"/>
        </w:rPr>
        <w:t>A</w:t>
      </w:r>
      <w:r w:rsidR="000C41FA" w:rsidRPr="00D506D7">
        <w:rPr>
          <w:rFonts w:cs="Arial"/>
          <w:lang w:val="en-GB"/>
        </w:rPr>
        <w:t xml:space="preserve"> short bullet point description of the duties and responsibilities;</w:t>
      </w:r>
    </w:p>
    <w:p w14:paraId="54A68D68" w14:textId="6BB4B22D" w:rsidR="000C41FA" w:rsidRPr="00D506D7" w:rsidRDefault="001F0B9C" w:rsidP="006A0C57">
      <w:pPr>
        <w:pStyle w:val="Inspring"/>
        <w:numPr>
          <w:ilvl w:val="0"/>
          <w:numId w:val="48"/>
        </w:numPr>
        <w:spacing w:after="120"/>
        <w:rPr>
          <w:rFonts w:cs="Arial"/>
          <w:lang w:val="en-GB"/>
        </w:rPr>
      </w:pPr>
      <w:r w:rsidRPr="00D506D7">
        <w:rPr>
          <w:rFonts w:cs="Arial"/>
          <w:lang w:val="en-GB"/>
        </w:rPr>
        <w:t>S</w:t>
      </w:r>
      <w:r w:rsidR="000C41FA" w:rsidRPr="00D506D7">
        <w:rPr>
          <w:rFonts w:cs="Arial"/>
          <w:lang w:val="en-GB"/>
        </w:rPr>
        <w:t>tart date;</w:t>
      </w:r>
    </w:p>
    <w:p w14:paraId="148BA986" w14:textId="7DC8F3D6" w:rsidR="000C41FA" w:rsidRPr="00D506D7" w:rsidRDefault="001F0B9C" w:rsidP="006A0C57">
      <w:pPr>
        <w:pStyle w:val="Inspring"/>
        <w:numPr>
          <w:ilvl w:val="0"/>
          <w:numId w:val="48"/>
        </w:numPr>
        <w:spacing w:after="120"/>
        <w:rPr>
          <w:rFonts w:cs="Arial"/>
          <w:lang w:val="en-GB"/>
        </w:rPr>
      </w:pPr>
      <w:r w:rsidRPr="00D506D7">
        <w:rPr>
          <w:rFonts w:cs="Arial"/>
          <w:lang w:val="en-GB"/>
        </w:rPr>
        <w:t>M</w:t>
      </w:r>
      <w:r w:rsidR="000C41FA" w:rsidRPr="00D506D7">
        <w:rPr>
          <w:rFonts w:cs="Arial"/>
          <w:lang w:val="en-GB"/>
        </w:rPr>
        <w:t>onitoring and remuneration procedures;</w:t>
      </w:r>
    </w:p>
    <w:p w14:paraId="4CF32BE2" w14:textId="1B33CF7B" w:rsidR="000C41FA" w:rsidRPr="00D506D7" w:rsidRDefault="001F0B9C" w:rsidP="006A0C57">
      <w:pPr>
        <w:pStyle w:val="Inspring"/>
        <w:numPr>
          <w:ilvl w:val="0"/>
          <w:numId w:val="48"/>
        </w:numPr>
        <w:spacing w:after="120"/>
        <w:rPr>
          <w:rFonts w:cs="Arial"/>
          <w:lang w:val="en-GB"/>
        </w:rPr>
      </w:pPr>
      <w:r w:rsidRPr="00D506D7">
        <w:rPr>
          <w:rFonts w:cs="Arial"/>
          <w:lang w:val="en-GB"/>
        </w:rPr>
        <w:t>A</w:t>
      </w:r>
      <w:r w:rsidR="000C41FA" w:rsidRPr="00D506D7">
        <w:rPr>
          <w:rFonts w:cs="Arial"/>
          <w:lang w:val="en-GB"/>
        </w:rPr>
        <w:t>ny affiliates to your organisation including principals, department heads, directors/partners, shareholders/investors, family members; and</w:t>
      </w:r>
    </w:p>
    <w:p w14:paraId="27E74B67" w14:textId="4DC031EB" w:rsidR="000C41FA" w:rsidRPr="00D506D7" w:rsidRDefault="001F0B9C" w:rsidP="006A0C57">
      <w:pPr>
        <w:pStyle w:val="Inspring"/>
        <w:numPr>
          <w:ilvl w:val="0"/>
          <w:numId w:val="48"/>
        </w:numPr>
        <w:spacing w:after="120"/>
        <w:rPr>
          <w:rFonts w:cs="Arial"/>
          <w:lang w:val="en-GB"/>
        </w:rPr>
      </w:pPr>
      <w:r w:rsidRPr="00D506D7">
        <w:rPr>
          <w:rFonts w:cs="Arial"/>
          <w:lang w:val="en-GB"/>
        </w:rPr>
        <w:t>D</w:t>
      </w:r>
      <w:r w:rsidR="000C41FA" w:rsidRPr="00D506D7">
        <w:rPr>
          <w:rFonts w:cs="Arial"/>
          <w:lang w:val="en-GB"/>
        </w:rPr>
        <w:t xml:space="preserve">etails of any compliance with independent organisational standards. (The default assumption is that the investment manager is accountable for the services provided by third parties. </w:t>
      </w:r>
      <w:r w:rsidR="003C4888" w:rsidRPr="00D506D7">
        <w:rPr>
          <w:rFonts w:cs="Arial"/>
          <w:lang w:val="en-GB"/>
        </w:rPr>
        <w:t>C</w:t>
      </w:r>
      <w:r w:rsidR="000C41FA" w:rsidRPr="00D506D7">
        <w:rPr>
          <w:rFonts w:cs="Arial"/>
          <w:lang w:val="en-GB"/>
        </w:rPr>
        <w:t>omment if this is not the case.)</w:t>
      </w:r>
    </w:p>
    <w:p w14:paraId="42607F43" w14:textId="3B43E0D9" w:rsidR="00944D1B" w:rsidRPr="00D506D7" w:rsidRDefault="00752486" w:rsidP="002560E4">
      <w:pPr>
        <w:pStyle w:val="Inspring"/>
        <w:numPr>
          <w:ilvl w:val="2"/>
          <w:numId w:val="33"/>
        </w:numPr>
        <w:rPr>
          <w:rFonts w:cs="Arial"/>
          <w:lang w:val="en-GB"/>
        </w:rPr>
      </w:pPr>
      <w:r w:rsidRPr="00D506D7">
        <w:rPr>
          <w:rFonts w:cs="Arial"/>
          <w:lang w:val="en-GB"/>
        </w:rPr>
        <w:lastRenderedPageBreak/>
        <w:t xml:space="preserve">Describe your approval/due diligence process for the selection of service providers. Does the vehicle require the prior approval of investors </w:t>
      </w:r>
      <w:r w:rsidR="00BC2E1A">
        <w:rPr>
          <w:rFonts w:cs="Arial"/>
          <w:lang w:val="en-GB"/>
        </w:rPr>
        <w:t>for</w:t>
      </w:r>
      <w:r w:rsidR="00BC2E1A" w:rsidRPr="00D506D7">
        <w:rPr>
          <w:rFonts w:cs="Arial"/>
          <w:lang w:val="en-GB"/>
        </w:rPr>
        <w:t xml:space="preserve"> </w:t>
      </w:r>
      <w:r w:rsidRPr="00D506D7">
        <w:rPr>
          <w:rFonts w:cs="Arial"/>
          <w:lang w:val="en-GB"/>
        </w:rPr>
        <w:t xml:space="preserve">any replacement of </w:t>
      </w:r>
      <w:r w:rsidR="00BC2E1A">
        <w:rPr>
          <w:rFonts w:cs="Arial"/>
          <w:lang w:val="en-GB"/>
        </w:rPr>
        <w:t xml:space="preserve">a </w:t>
      </w:r>
      <w:r w:rsidRPr="00D506D7">
        <w:rPr>
          <w:rFonts w:cs="Arial"/>
          <w:lang w:val="en-GB"/>
        </w:rPr>
        <w:t>service provider?</w:t>
      </w:r>
    </w:p>
    <w:p w14:paraId="574542CB" w14:textId="77777777" w:rsidR="00304753" w:rsidRPr="00D506D7" w:rsidRDefault="00304753" w:rsidP="00304753">
      <w:pPr>
        <w:pStyle w:val="Inspring"/>
        <w:ind w:left="720" w:firstLine="0"/>
        <w:rPr>
          <w:rFonts w:cs="Arial"/>
          <w:lang w:val="en-GB"/>
        </w:rPr>
      </w:pPr>
    </w:p>
    <w:p w14:paraId="74DE5144" w14:textId="77777777" w:rsidR="00825148" w:rsidRPr="00D506D7" w:rsidRDefault="00825148" w:rsidP="0082514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48FDDC9" w14:textId="77777777" w:rsidR="00F24F88" w:rsidRPr="00D506D7" w:rsidRDefault="00F24F88" w:rsidP="00F24F88">
      <w:pPr>
        <w:rPr>
          <w:rFonts w:cs="Arial"/>
        </w:rPr>
      </w:pPr>
    </w:p>
    <w:p w14:paraId="2852FEA3" w14:textId="77777777" w:rsidR="00594FFD" w:rsidRPr="00D506D7" w:rsidRDefault="00594FFD" w:rsidP="00594FFD">
      <w:pPr>
        <w:rPr>
          <w:rFonts w:cs="Arial"/>
        </w:rPr>
      </w:pPr>
    </w:p>
    <w:p w14:paraId="12FF8DF5" w14:textId="1202664B" w:rsidR="00594FFD" w:rsidRPr="00D506D7" w:rsidRDefault="00543657" w:rsidP="006079B0">
      <w:pPr>
        <w:pStyle w:val="Heading2"/>
        <w:tabs>
          <w:tab w:val="clear" w:pos="765"/>
          <w:tab w:val="left" w:pos="426"/>
        </w:tabs>
        <w:ind w:left="0" w:firstLine="0"/>
      </w:pPr>
      <w:bookmarkStart w:id="65" w:name="_Toc233732163"/>
      <w:bookmarkStart w:id="66" w:name="_Toc234325677"/>
      <w:bookmarkStart w:id="67" w:name="_Toc239668934"/>
      <w:r w:rsidRPr="00D506D7">
        <w:rPr>
          <w:iCs w:val="0"/>
        </w:rPr>
        <w:t>2</w:t>
      </w:r>
      <w:r w:rsidR="00EA757A" w:rsidRPr="00D506D7">
        <w:t xml:space="preserve"> </w:t>
      </w:r>
      <w:r w:rsidR="00755B2C" w:rsidRPr="00D506D7">
        <w:tab/>
      </w:r>
      <w:r w:rsidR="00594FFD" w:rsidRPr="00D506D7">
        <w:t>Investment Manager Platform</w:t>
      </w:r>
      <w:bookmarkEnd w:id="65"/>
      <w:bookmarkEnd w:id="66"/>
      <w:bookmarkEnd w:id="67"/>
    </w:p>
    <w:p w14:paraId="4D0390E0" w14:textId="77777777" w:rsidR="00594FFD" w:rsidRPr="00D506D7" w:rsidRDefault="00594FFD" w:rsidP="00594FFD">
      <w:pPr>
        <w:pStyle w:val="Inspring"/>
        <w:ind w:left="0" w:firstLine="0"/>
        <w:rPr>
          <w:rStyle w:val="Heading1Char"/>
          <w:bCs w:val="0"/>
          <w:color w:val="auto"/>
          <w:kern w:val="0"/>
          <w:sz w:val="20"/>
          <w:szCs w:val="24"/>
          <w:lang w:val="en-GB"/>
        </w:rPr>
      </w:pPr>
    </w:p>
    <w:p w14:paraId="00A0286F" w14:textId="77777777" w:rsidR="00594FFD" w:rsidRPr="00D506D7" w:rsidRDefault="00594FFD" w:rsidP="002560E4">
      <w:pPr>
        <w:pStyle w:val="ListParagraph"/>
        <w:keepNext/>
        <w:widowControl/>
        <w:numPr>
          <w:ilvl w:val="0"/>
          <w:numId w:val="42"/>
        </w:numPr>
        <w:tabs>
          <w:tab w:val="left" w:pos="765"/>
        </w:tabs>
        <w:kinsoku/>
        <w:spacing w:line="240" w:lineRule="exact"/>
        <w:outlineLvl w:val="2"/>
        <w:rPr>
          <w:rFonts w:ascii="Arial" w:eastAsia="Times New Roman" w:hAnsi="Arial" w:cs="Arial"/>
          <w:b/>
          <w:bCs/>
          <w:vanish/>
          <w:sz w:val="20"/>
          <w:szCs w:val="26"/>
          <w:lang w:eastAsia="en-US"/>
        </w:rPr>
      </w:pPr>
      <w:bookmarkStart w:id="68" w:name="_Toc233730747"/>
      <w:bookmarkStart w:id="69" w:name="_Toc233731202"/>
      <w:bookmarkStart w:id="70" w:name="_Toc233731308"/>
      <w:bookmarkStart w:id="71" w:name="_Toc233731413"/>
      <w:bookmarkStart w:id="72" w:name="_Toc233731517"/>
      <w:bookmarkStart w:id="73" w:name="_Toc233731617"/>
      <w:bookmarkStart w:id="74" w:name="_Toc233731716"/>
      <w:bookmarkStart w:id="75" w:name="_Toc233731813"/>
      <w:bookmarkStart w:id="76" w:name="_Toc233731905"/>
      <w:bookmarkStart w:id="77" w:name="_Toc233731992"/>
      <w:bookmarkStart w:id="78" w:name="_Toc233732079"/>
      <w:bookmarkStart w:id="79" w:name="_Toc233732164"/>
      <w:bookmarkStart w:id="80" w:name="_Toc233731709"/>
      <w:bookmarkStart w:id="81" w:name="_Toc233731924"/>
      <w:bookmarkStart w:id="82" w:name="_Toc233732321"/>
      <w:bookmarkStart w:id="83" w:name="_Toc233735113"/>
      <w:bookmarkStart w:id="84" w:name="_Toc233735532"/>
      <w:bookmarkStart w:id="85" w:name="_Toc233735629"/>
      <w:bookmarkStart w:id="86" w:name="_Toc233737078"/>
      <w:bookmarkStart w:id="87" w:name="_Toc233737297"/>
      <w:bookmarkStart w:id="88" w:name="_Toc233788050"/>
      <w:bookmarkStart w:id="89" w:name="_Toc233788122"/>
      <w:bookmarkStart w:id="90" w:name="_Toc233788210"/>
      <w:bookmarkStart w:id="91" w:name="_Toc233788975"/>
      <w:bookmarkStart w:id="92" w:name="_Toc233807027"/>
      <w:bookmarkStart w:id="93" w:name="_Toc233807101"/>
      <w:bookmarkStart w:id="94" w:name="_Toc233807174"/>
      <w:bookmarkStart w:id="95" w:name="_Toc233807247"/>
      <w:bookmarkStart w:id="96" w:name="_Toc233809154"/>
      <w:bookmarkStart w:id="97" w:name="_Toc233870620"/>
      <w:bookmarkStart w:id="98" w:name="_Toc233894353"/>
      <w:bookmarkStart w:id="99" w:name="_Toc234321375"/>
      <w:bookmarkStart w:id="100" w:name="_Toc234325678"/>
      <w:bookmarkStart w:id="101" w:name="_Toc234333121"/>
      <w:bookmarkStart w:id="102" w:name="_Toc234333244"/>
      <w:bookmarkStart w:id="103" w:name="_Toc234333367"/>
      <w:bookmarkStart w:id="104" w:name="_Toc234333489"/>
      <w:bookmarkStart w:id="105" w:name="_Toc234333823"/>
      <w:bookmarkStart w:id="106" w:name="_Toc234335552"/>
      <w:bookmarkStart w:id="107" w:name="_Toc234335891"/>
      <w:bookmarkStart w:id="108" w:name="_Toc234335991"/>
      <w:bookmarkStart w:id="109" w:name="_Toc234336115"/>
      <w:bookmarkStart w:id="110" w:name="_Toc234336463"/>
      <w:bookmarkStart w:id="111" w:name="_Toc234337287"/>
      <w:bookmarkStart w:id="112" w:name="_Toc234338669"/>
      <w:bookmarkStart w:id="113" w:name="_Toc234338748"/>
      <w:bookmarkStart w:id="114" w:name="_Toc234339207"/>
      <w:bookmarkStart w:id="115" w:name="_Toc234339306"/>
      <w:bookmarkStart w:id="116" w:name="_Toc234339431"/>
      <w:bookmarkStart w:id="117" w:name="_Toc234339610"/>
      <w:bookmarkStart w:id="118" w:name="_Toc234401892"/>
      <w:bookmarkStart w:id="119" w:name="_Toc234574492"/>
      <w:bookmarkStart w:id="120" w:name="_Toc234574899"/>
      <w:bookmarkStart w:id="121" w:name="_Toc234575348"/>
      <w:bookmarkStart w:id="122" w:name="_Toc234585608"/>
      <w:bookmarkStart w:id="123" w:name="_Toc239087316"/>
      <w:bookmarkStart w:id="124" w:name="_Toc239087405"/>
      <w:bookmarkStart w:id="125" w:name="_Toc239087508"/>
      <w:bookmarkStart w:id="126" w:name="_Toc239250290"/>
      <w:bookmarkStart w:id="127" w:name="_Toc239254013"/>
      <w:bookmarkStart w:id="128" w:name="_Toc239422867"/>
      <w:bookmarkStart w:id="129" w:name="_Toc239424766"/>
      <w:bookmarkStart w:id="130" w:name="_Toc239667307"/>
      <w:bookmarkStart w:id="131" w:name="_Toc239668935"/>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6287F558" w14:textId="77777777" w:rsidR="00594FFD" w:rsidRPr="00D506D7" w:rsidRDefault="00594FFD" w:rsidP="002560E4">
      <w:pPr>
        <w:pStyle w:val="ListParagraph"/>
        <w:keepNext/>
        <w:widowControl/>
        <w:numPr>
          <w:ilvl w:val="0"/>
          <w:numId w:val="42"/>
        </w:numPr>
        <w:tabs>
          <w:tab w:val="left" w:pos="765"/>
        </w:tabs>
        <w:kinsoku/>
        <w:spacing w:line="240" w:lineRule="exact"/>
        <w:outlineLvl w:val="2"/>
        <w:rPr>
          <w:rFonts w:ascii="Arial" w:eastAsia="Times New Roman" w:hAnsi="Arial" w:cs="Arial"/>
          <w:b/>
          <w:bCs/>
          <w:vanish/>
          <w:sz w:val="20"/>
          <w:szCs w:val="26"/>
          <w:lang w:eastAsia="en-US"/>
        </w:rPr>
      </w:pPr>
      <w:bookmarkStart w:id="132" w:name="_Toc233730748"/>
      <w:bookmarkStart w:id="133" w:name="_Toc233731203"/>
      <w:bookmarkStart w:id="134" w:name="_Toc233731309"/>
      <w:bookmarkStart w:id="135" w:name="_Toc233731414"/>
      <w:bookmarkStart w:id="136" w:name="_Toc233731518"/>
      <w:bookmarkStart w:id="137" w:name="_Toc233731618"/>
      <w:bookmarkStart w:id="138" w:name="_Toc233731717"/>
      <w:bookmarkStart w:id="139" w:name="_Toc233731814"/>
      <w:bookmarkStart w:id="140" w:name="_Toc233731906"/>
      <w:bookmarkStart w:id="141" w:name="_Toc233731993"/>
      <w:bookmarkStart w:id="142" w:name="_Toc233732080"/>
      <w:bookmarkStart w:id="143" w:name="_Toc233732165"/>
      <w:bookmarkStart w:id="144" w:name="_Toc233731710"/>
      <w:bookmarkStart w:id="145" w:name="_Toc233731925"/>
      <w:bookmarkStart w:id="146" w:name="_Toc233732322"/>
      <w:bookmarkStart w:id="147" w:name="_Toc233735114"/>
      <w:bookmarkStart w:id="148" w:name="_Toc233735533"/>
      <w:bookmarkStart w:id="149" w:name="_Toc233735630"/>
      <w:bookmarkStart w:id="150" w:name="_Toc233737079"/>
      <w:bookmarkStart w:id="151" w:name="_Toc233737298"/>
      <w:bookmarkStart w:id="152" w:name="_Toc233788051"/>
      <w:bookmarkStart w:id="153" w:name="_Toc233788123"/>
      <w:bookmarkStart w:id="154" w:name="_Toc233788211"/>
      <w:bookmarkStart w:id="155" w:name="_Toc233788976"/>
      <w:bookmarkStart w:id="156" w:name="_Toc233807028"/>
      <w:bookmarkStart w:id="157" w:name="_Toc233807102"/>
      <w:bookmarkStart w:id="158" w:name="_Toc233807175"/>
      <w:bookmarkStart w:id="159" w:name="_Toc233807248"/>
      <w:bookmarkStart w:id="160" w:name="_Toc233809155"/>
      <w:bookmarkStart w:id="161" w:name="_Toc233870621"/>
      <w:bookmarkStart w:id="162" w:name="_Toc233894354"/>
      <w:bookmarkStart w:id="163" w:name="_Toc234321376"/>
      <w:bookmarkStart w:id="164" w:name="_Toc234325679"/>
      <w:bookmarkStart w:id="165" w:name="_Toc234333122"/>
      <w:bookmarkStart w:id="166" w:name="_Toc234333245"/>
      <w:bookmarkStart w:id="167" w:name="_Toc234333368"/>
      <w:bookmarkStart w:id="168" w:name="_Toc234333490"/>
      <w:bookmarkStart w:id="169" w:name="_Toc234333824"/>
      <w:bookmarkStart w:id="170" w:name="_Toc234335553"/>
      <w:bookmarkStart w:id="171" w:name="_Toc234335892"/>
      <w:bookmarkStart w:id="172" w:name="_Toc234335992"/>
      <w:bookmarkStart w:id="173" w:name="_Toc234336116"/>
      <w:bookmarkStart w:id="174" w:name="_Toc234336464"/>
      <w:bookmarkStart w:id="175" w:name="_Toc234337288"/>
      <w:bookmarkStart w:id="176" w:name="_Toc234338670"/>
      <w:bookmarkStart w:id="177" w:name="_Toc234338749"/>
      <w:bookmarkStart w:id="178" w:name="_Toc234339208"/>
      <w:bookmarkStart w:id="179" w:name="_Toc234339307"/>
      <w:bookmarkStart w:id="180" w:name="_Toc234339432"/>
      <w:bookmarkStart w:id="181" w:name="_Toc234339611"/>
      <w:bookmarkStart w:id="182" w:name="_Toc234401893"/>
      <w:bookmarkStart w:id="183" w:name="_Toc234574493"/>
      <w:bookmarkStart w:id="184" w:name="_Toc234574900"/>
      <w:bookmarkStart w:id="185" w:name="_Toc234575349"/>
      <w:bookmarkStart w:id="186" w:name="_Toc234585609"/>
      <w:bookmarkStart w:id="187" w:name="_Toc239087317"/>
      <w:bookmarkStart w:id="188" w:name="_Toc239087406"/>
      <w:bookmarkStart w:id="189" w:name="_Toc239087509"/>
      <w:bookmarkStart w:id="190" w:name="_Toc239250291"/>
      <w:bookmarkStart w:id="191" w:name="_Toc239254014"/>
      <w:bookmarkStart w:id="192" w:name="_Toc239422868"/>
      <w:bookmarkStart w:id="193" w:name="_Toc239424767"/>
      <w:bookmarkStart w:id="194" w:name="_Toc239667308"/>
      <w:bookmarkStart w:id="195" w:name="_Toc239668936"/>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7F1468C0" w14:textId="3E7879E4" w:rsidR="001739AA" w:rsidRPr="00D506D7" w:rsidRDefault="007B5A47" w:rsidP="002560E4">
      <w:pPr>
        <w:pStyle w:val="Heading3"/>
        <w:numPr>
          <w:ilvl w:val="1"/>
          <w:numId w:val="42"/>
        </w:numPr>
      </w:pPr>
      <w:bookmarkStart w:id="196" w:name="_Investment_Manager_Platform"/>
      <w:bookmarkStart w:id="197" w:name="_Toc233732166"/>
      <w:bookmarkStart w:id="198" w:name="_Toc234325680"/>
      <w:bookmarkStart w:id="199" w:name="_Toc239668937"/>
      <w:bookmarkEnd w:id="196"/>
      <w:r w:rsidRPr="00D506D7">
        <w:t>Investment Manager Platform</w:t>
      </w:r>
      <w:bookmarkStart w:id="200" w:name="_Toc233730749"/>
      <w:bookmarkEnd w:id="197"/>
      <w:bookmarkEnd w:id="198"/>
      <w:bookmarkEnd w:id="199"/>
      <w:bookmarkEnd w:id="200"/>
    </w:p>
    <w:p w14:paraId="06540616" w14:textId="77777777" w:rsidR="00067793" w:rsidRPr="00D506D7" w:rsidRDefault="00067793" w:rsidP="00067793">
      <w:pPr>
        <w:rPr>
          <w:rFonts w:cs="Arial"/>
        </w:rPr>
      </w:pPr>
    </w:p>
    <w:p w14:paraId="4E75F460" w14:textId="49576909" w:rsidR="003C0DC6" w:rsidRPr="00D506D7" w:rsidRDefault="003C0DC6" w:rsidP="002560E4">
      <w:pPr>
        <w:pStyle w:val="Inspring"/>
        <w:numPr>
          <w:ilvl w:val="2"/>
          <w:numId w:val="42"/>
        </w:numPr>
        <w:rPr>
          <w:rFonts w:cs="Arial"/>
          <w:lang w:val="en-GB"/>
        </w:rPr>
      </w:pPr>
      <w:r w:rsidRPr="00D506D7">
        <w:rPr>
          <w:rFonts w:cs="Arial"/>
          <w:lang w:val="en-GB"/>
        </w:rPr>
        <w:t>Provide a brief description of your organisation’s business strategy</w:t>
      </w:r>
      <w:r w:rsidR="00F445B9" w:rsidRPr="00D506D7">
        <w:rPr>
          <w:rFonts w:cs="Arial"/>
          <w:lang w:val="en-GB"/>
        </w:rPr>
        <w:t xml:space="preserve">, covering both </w:t>
      </w:r>
      <w:r w:rsidR="009D03AE" w:rsidRPr="00D506D7">
        <w:rPr>
          <w:rFonts w:cs="Arial"/>
          <w:lang w:val="en-GB"/>
        </w:rPr>
        <w:t xml:space="preserve">firm level and </w:t>
      </w:r>
      <w:r w:rsidR="000314EF" w:rsidRPr="00D506D7">
        <w:rPr>
          <w:rFonts w:cs="Arial"/>
          <w:lang w:val="en-GB"/>
        </w:rPr>
        <w:t xml:space="preserve">real estate </w:t>
      </w:r>
      <w:r w:rsidR="00A560A2" w:rsidRPr="00D506D7">
        <w:rPr>
          <w:rFonts w:cs="Arial"/>
          <w:lang w:val="en-GB"/>
        </w:rPr>
        <w:t>business level</w:t>
      </w:r>
      <w:r w:rsidRPr="00D506D7">
        <w:rPr>
          <w:rFonts w:cs="Arial"/>
          <w:lang w:val="en-GB"/>
        </w:rPr>
        <w:t>. Provide a high-level organisation</w:t>
      </w:r>
      <w:r w:rsidR="00E052CE">
        <w:rPr>
          <w:rFonts w:cs="Arial"/>
          <w:lang w:val="en-GB"/>
        </w:rPr>
        <w:t>al</w:t>
      </w:r>
      <w:r w:rsidRPr="00D506D7">
        <w:rPr>
          <w:rFonts w:cs="Arial"/>
          <w:lang w:val="en-GB"/>
        </w:rPr>
        <w:t xml:space="preserve"> structure chart in </w:t>
      </w:r>
      <w:hyperlink w:anchor="_III._Structure_charts" w:history="1">
        <w:r w:rsidRPr="00D506D7">
          <w:rPr>
            <w:rStyle w:val="Hyperlink"/>
            <w:rFonts w:cs="Arial"/>
            <w:lang w:val="en-GB"/>
          </w:rPr>
          <w:t>Appendix III</w:t>
        </w:r>
      </w:hyperlink>
      <w:r w:rsidRPr="00D506D7">
        <w:rPr>
          <w:rFonts w:cs="Arial"/>
          <w:lang w:val="en-GB"/>
        </w:rPr>
        <w:t>.</w:t>
      </w:r>
      <w:r w:rsidR="002F2912" w:rsidRPr="00D506D7">
        <w:rPr>
          <w:rFonts w:cs="Arial"/>
          <w:lang w:val="en-GB"/>
        </w:rPr>
        <w:t xml:space="preserve"> For your forward-looking real estate strategy over the next three to five years, see question </w:t>
      </w:r>
      <w:hyperlink w:anchor="_Investment_Manager_Platform" w:history="1">
        <w:r w:rsidR="002F2912" w:rsidRPr="00D506D7">
          <w:rPr>
            <w:rStyle w:val="Hyperlink"/>
            <w:rFonts w:cs="Arial"/>
            <w:lang w:val="en-GB"/>
          </w:rPr>
          <w:t>2.1.4</w:t>
        </w:r>
      </w:hyperlink>
      <w:r w:rsidR="002F2912" w:rsidRPr="00D506D7">
        <w:rPr>
          <w:rFonts w:cs="Arial"/>
          <w:lang w:val="en-GB"/>
        </w:rPr>
        <w:t>.</w:t>
      </w:r>
    </w:p>
    <w:p w14:paraId="1DFC6371" w14:textId="77777777" w:rsidR="003C0DC6" w:rsidRPr="00D506D7" w:rsidRDefault="003C0DC6" w:rsidP="003C0DC6">
      <w:pPr>
        <w:rPr>
          <w:rFonts w:cs="Arial"/>
        </w:rPr>
      </w:pPr>
    </w:p>
    <w:p w14:paraId="077866DC" w14:textId="77777777" w:rsidR="003C0DC6" w:rsidRPr="00D506D7" w:rsidRDefault="003C0DC6" w:rsidP="003C0DC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ADE6C6D" w14:textId="77777777" w:rsidR="003C0DC6" w:rsidRPr="00D506D7" w:rsidRDefault="003C0DC6" w:rsidP="003C0DC6">
      <w:pPr>
        <w:rPr>
          <w:rFonts w:cs="Arial"/>
        </w:rPr>
      </w:pPr>
    </w:p>
    <w:p w14:paraId="7BFDACF6" w14:textId="104C22B9" w:rsidR="00655CDD" w:rsidRPr="00D506D7" w:rsidRDefault="00655CDD" w:rsidP="002560E4">
      <w:pPr>
        <w:pStyle w:val="Inspring"/>
        <w:numPr>
          <w:ilvl w:val="2"/>
          <w:numId w:val="42"/>
        </w:numPr>
        <w:rPr>
          <w:rFonts w:cs="Arial"/>
          <w:lang w:val="en-GB"/>
        </w:rPr>
      </w:pPr>
      <w:r w:rsidRPr="00D506D7">
        <w:rPr>
          <w:rFonts w:cs="Arial"/>
          <w:lang w:val="en-GB"/>
        </w:rPr>
        <w:t>If the investment manager is part of a group, provide details of the group’s offices and how they are staffed and established.</w:t>
      </w:r>
    </w:p>
    <w:p w14:paraId="7775F371" w14:textId="77777777" w:rsidR="00091FEF" w:rsidRPr="00D506D7" w:rsidRDefault="00091FEF" w:rsidP="00655CDD">
      <w:pPr>
        <w:pStyle w:val="Inspring"/>
        <w:rPr>
          <w:rFonts w:cs="Arial"/>
          <w:lang w:val="en-GB"/>
        </w:rPr>
      </w:pPr>
    </w:p>
    <w:p w14:paraId="4DE164BC" w14:textId="77777777" w:rsidR="00655CDD" w:rsidRPr="00D506D7" w:rsidRDefault="00655CDD" w:rsidP="00655CD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F62DEE8" w14:textId="77777777" w:rsidR="00067793" w:rsidRPr="00D506D7" w:rsidRDefault="00067793" w:rsidP="00067793">
      <w:pPr>
        <w:rPr>
          <w:rFonts w:cs="Arial"/>
        </w:rPr>
      </w:pPr>
    </w:p>
    <w:p w14:paraId="618690BD" w14:textId="0366C9BC" w:rsidR="00067793" w:rsidRPr="00D506D7" w:rsidRDefault="00091FEF" w:rsidP="002560E4">
      <w:pPr>
        <w:pStyle w:val="ListParagraph"/>
        <w:numPr>
          <w:ilvl w:val="2"/>
          <w:numId w:val="42"/>
        </w:numPr>
        <w:ind w:left="709"/>
        <w:rPr>
          <w:rFonts w:ascii="Arial" w:eastAsia="Times New Roman" w:hAnsi="Arial" w:cs="Arial"/>
          <w:sz w:val="20"/>
          <w:lang w:eastAsia="en-US"/>
        </w:rPr>
      </w:pPr>
      <w:r w:rsidRPr="00D506D7">
        <w:rPr>
          <w:rFonts w:ascii="Arial" w:eastAsia="Times New Roman" w:hAnsi="Arial" w:cs="Arial"/>
          <w:sz w:val="20"/>
          <w:lang w:eastAsia="en-US"/>
        </w:rPr>
        <w:t xml:space="preserve">Explain the current ownership </w:t>
      </w:r>
      <w:r w:rsidR="00D47DEE" w:rsidRPr="00D506D7">
        <w:rPr>
          <w:rFonts w:ascii="Arial" w:eastAsia="Times New Roman" w:hAnsi="Arial" w:cs="Arial"/>
          <w:sz w:val="20"/>
          <w:lang w:eastAsia="en-US"/>
        </w:rPr>
        <w:t xml:space="preserve">structure </w:t>
      </w:r>
      <w:r w:rsidRPr="00D506D7">
        <w:rPr>
          <w:rFonts w:ascii="Arial" w:eastAsia="Times New Roman" w:hAnsi="Arial" w:cs="Arial"/>
          <w:sz w:val="20"/>
          <w:lang w:eastAsia="en-US"/>
        </w:rPr>
        <w:t xml:space="preserve">of the investment manager and the history of </w:t>
      </w:r>
      <w:r w:rsidR="00D47DEE" w:rsidRPr="00D506D7">
        <w:rPr>
          <w:rFonts w:ascii="Arial" w:eastAsia="Times New Roman" w:hAnsi="Arial" w:cs="Arial"/>
          <w:sz w:val="20"/>
          <w:lang w:eastAsia="en-US"/>
        </w:rPr>
        <w:t xml:space="preserve">any </w:t>
      </w:r>
      <w:r w:rsidRPr="00D506D7">
        <w:rPr>
          <w:rFonts w:ascii="Arial" w:eastAsia="Times New Roman" w:hAnsi="Arial" w:cs="Arial"/>
          <w:sz w:val="20"/>
          <w:lang w:eastAsia="en-US"/>
        </w:rPr>
        <w:t>ownership changes. Have there been any changes in the last three years? Are any changes currently planned?</w:t>
      </w:r>
    </w:p>
    <w:p w14:paraId="052C8759" w14:textId="77777777" w:rsidR="00091FEF" w:rsidRPr="00D506D7" w:rsidRDefault="00091FEF" w:rsidP="00091FEF">
      <w:pPr>
        <w:ind w:left="720" w:hanging="720"/>
        <w:rPr>
          <w:rFonts w:cs="Arial"/>
        </w:rPr>
      </w:pPr>
    </w:p>
    <w:p w14:paraId="472EC154" w14:textId="77777777" w:rsidR="00091FEF" w:rsidRPr="00D506D7" w:rsidRDefault="00091FEF" w:rsidP="00091FE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1F0803D" w14:textId="77777777" w:rsidR="00067793" w:rsidRPr="00D506D7" w:rsidRDefault="00067793" w:rsidP="00067793">
      <w:pPr>
        <w:rPr>
          <w:rFonts w:cs="Arial"/>
        </w:rPr>
      </w:pPr>
    </w:p>
    <w:p w14:paraId="40F1B012" w14:textId="4CBB15EB" w:rsidR="00067793" w:rsidRPr="00D506D7" w:rsidRDefault="00090FFD" w:rsidP="002560E4">
      <w:pPr>
        <w:pStyle w:val="ListParagraph"/>
        <w:numPr>
          <w:ilvl w:val="2"/>
          <w:numId w:val="42"/>
        </w:numPr>
        <w:ind w:left="709"/>
        <w:rPr>
          <w:rFonts w:ascii="Arial" w:eastAsia="Times New Roman" w:hAnsi="Arial" w:cs="Arial"/>
          <w:sz w:val="20"/>
          <w:szCs w:val="20"/>
          <w:lang w:eastAsia="en-US"/>
        </w:rPr>
      </w:pPr>
      <w:r w:rsidRPr="00D506D7">
        <w:rPr>
          <w:rFonts w:ascii="Arial" w:eastAsia="Times New Roman" w:hAnsi="Arial" w:cs="Arial"/>
          <w:sz w:val="20"/>
          <w:lang w:eastAsia="en-US"/>
        </w:rPr>
        <w:t xml:space="preserve">Outline your business strategy in the real estate sector for the next three to </w:t>
      </w:r>
      <w:r w:rsidRPr="00D506D7">
        <w:rPr>
          <w:rFonts w:ascii="Arial" w:eastAsia="Times New Roman" w:hAnsi="Arial" w:cs="Arial"/>
          <w:sz w:val="20"/>
          <w:szCs w:val="20"/>
          <w:lang w:eastAsia="en-US"/>
        </w:rPr>
        <w:t>five years.</w:t>
      </w:r>
    </w:p>
    <w:p w14:paraId="2BDB7DCB" w14:textId="77777777" w:rsidR="0084338E" w:rsidRPr="00D506D7" w:rsidRDefault="0084338E" w:rsidP="0084338E">
      <w:pPr>
        <w:ind w:left="720" w:hanging="720"/>
        <w:rPr>
          <w:rFonts w:cs="Arial"/>
          <w:szCs w:val="20"/>
        </w:rPr>
      </w:pPr>
    </w:p>
    <w:p w14:paraId="24528B85" w14:textId="77777777" w:rsidR="0084338E" w:rsidRPr="00D506D7" w:rsidRDefault="0084338E" w:rsidP="0084338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0DBF3BD8" w14:textId="77777777" w:rsidR="0084338E" w:rsidRPr="00D506D7" w:rsidRDefault="0084338E" w:rsidP="0084338E">
      <w:pPr>
        <w:rPr>
          <w:rFonts w:cs="Arial"/>
          <w:szCs w:val="20"/>
        </w:rPr>
      </w:pPr>
    </w:p>
    <w:p w14:paraId="2DD6CBBB" w14:textId="798D3E51" w:rsidR="0084338E" w:rsidRPr="00D506D7" w:rsidRDefault="00242D33" w:rsidP="002560E4">
      <w:pPr>
        <w:pStyle w:val="ListParagraph"/>
        <w:numPr>
          <w:ilvl w:val="2"/>
          <w:numId w:val="42"/>
        </w:numPr>
        <w:ind w:left="709"/>
        <w:rPr>
          <w:rFonts w:ascii="Arial" w:eastAsia="Times New Roman" w:hAnsi="Arial" w:cs="Arial"/>
          <w:sz w:val="20"/>
          <w:szCs w:val="20"/>
          <w:lang w:eastAsia="en-US"/>
        </w:rPr>
      </w:pPr>
      <w:r w:rsidRPr="00D506D7">
        <w:rPr>
          <w:rFonts w:ascii="Arial" w:eastAsia="Times New Roman" w:hAnsi="Arial" w:cs="Arial"/>
          <w:sz w:val="20"/>
          <w:szCs w:val="20"/>
          <w:lang w:eastAsia="en-US"/>
        </w:rPr>
        <w:t xml:space="preserve">Complete </w:t>
      </w:r>
      <w:r w:rsidR="00896A9B" w:rsidRPr="00D506D7">
        <w:rPr>
          <w:rFonts w:ascii="Arial" w:eastAsia="Times New Roman" w:hAnsi="Arial" w:cs="Arial"/>
          <w:sz w:val="20"/>
          <w:szCs w:val="20"/>
          <w:lang w:eastAsia="en-US"/>
        </w:rPr>
        <w:t xml:space="preserve">the </w:t>
      </w:r>
      <w:r w:rsidRPr="00D506D7">
        <w:rPr>
          <w:rFonts w:ascii="Arial" w:eastAsia="Times New Roman" w:hAnsi="Arial" w:cs="Arial"/>
          <w:sz w:val="20"/>
          <w:szCs w:val="20"/>
          <w:lang w:eastAsia="en-US"/>
        </w:rPr>
        <w:t xml:space="preserve">table in </w:t>
      </w:r>
      <w:hyperlink w:anchor="_IV._Asset-Level_Sustainability" w:history="1">
        <w:r w:rsidRPr="00D506D7">
          <w:rPr>
            <w:rStyle w:val="Hyperlink"/>
            <w:rFonts w:ascii="Arial" w:eastAsia="Times New Roman" w:hAnsi="Arial" w:cs="Arial"/>
            <w:sz w:val="20"/>
            <w:szCs w:val="20"/>
            <w:lang w:eastAsia="en-US"/>
          </w:rPr>
          <w:t>Appendix VI</w:t>
        </w:r>
      </w:hyperlink>
      <w:r w:rsidRPr="00D506D7">
        <w:rPr>
          <w:rFonts w:ascii="Arial" w:eastAsia="Times New Roman" w:hAnsi="Arial" w:cs="Arial"/>
          <w:sz w:val="20"/>
          <w:szCs w:val="20"/>
          <w:lang w:eastAsia="en-US"/>
        </w:rPr>
        <w:t xml:space="preserve"> for all non-listed real estate, including separate accounts, that you are currently managing</w:t>
      </w:r>
      <w:r w:rsidR="00462D85" w:rsidRPr="00D506D7">
        <w:rPr>
          <w:rFonts w:ascii="Arial" w:eastAsia="Times New Roman" w:hAnsi="Arial" w:cs="Arial"/>
          <w:sz w:val="20"/>
          <w:szCs w:val="20"/>
          <w:lang w:eastAsia="en-US"/>
        </w:rPr>
        <w:t xml:space="preserve"> and </w:t>
      </w:r>
      <w:r w:rsidR="00B13642" w:rsidRPr="00D506D7">
        <w:rPr>
          <w:rFonts w:ascii="Arial" w:eastAsia="Times New Roman" w:hAnsi="Arial" w:cs="Arial"/>
          <w:sz w:val="20"/>
          <w:szCs w:val="20"/>
          <w:lang w:eastAsia="en-US"/>
        </w:rPr>
        <w:t xml:space="preserve">that were </w:t>
      </w:r>
      <w:r w:rsidRPr="00D506D7">
        <w:rPr>
          <w:rFonts w:ascii="Arial" w:eastAsia="Times New Roman" w:hAnsi="Arial" w:cs="Arial"/>
          <w:sz w:val="20"/>
          <w:szCs w:val="20"/>
          <w:lang w:eastAsia="en-US"/>
        </w:rPr>
        <w:t>raised by your firm</w:t>
      </w:r>
      <w:r w:rsidR="00B13642" w:rsidRPr="00D506D7">
        <w:rPr>
          <w:rFonts w:ascii="Arial" w:eastAsia="Times New Roman" w:hAnsi="Arial" w:cs="Arial"/>
          <w:sz w:val="20"/>
          <w:szCs w:val="20"/>
          <w:lang w:eastAsia="en-US"/>
        </w:rPr>
        <w:t>. Also</w:t>
      </w:r>
      <w:r w:rsidR="006367A2" w:rsidRPr="00D506D7">
        <w:rPr>
          <w:rFonts w:ascii="Arial" w:eastAsia="Times New Roman" w:hAnsi="Arial" w:cs="Arial"/>
          <w:sz w:val="20"/>
          <w:szCs w:val="20"/>
          <w:lang w:eastAsia="en-US"/>
        </w:rPr>
        <w:t>,</w:t>
      </w:r>
      <w:r w:rsidR="00B13642" w:rsidRPr="00D506D7">
        <w:rPr>
          <w:rFonts w:ascii="Arial" w:eastAsia="Times New Roman" w:hAnsi="Arial" w:cs="Arial"/>
          <w:sz w:val="20"/>
          <w:szCs w:val="20"/>
          <w:lang w:eastAsia="en-US"/>
        </w:rPr>
        <w:t xml:space="preserve"> include any</w:t>
      </w:r>
      <w:r w:rsidRPr="00D506D7">
        <w:rPr>
          <w:rFonts w:ascii="Arial" w:eastAsia="Times New Roman" w:hAnsi="Arial" w:cs="Arial"/>
          <w:sz w:val="20"/>
          <w:szCs w:val="20"/>
          <w:lang w:eastAsia="en-US"/>
        </w:rPr>
        <w:t xml:space="preserve"> products </w:t>
      </w:r>
      <w:r w:rsidR="00B13642" w:rsidRPr="00D506D7">
        <w:rPr>
          <w:rFonts w:ascii="Arial" w:eastAsia="Times New Roman" w:hAnsi="Arial" w:cs="Arial"/>
          <w:sz w:val="20"/>
          <w:szCs w:val="20"/>
          <w:lang w:eastAsia="en-US"/>
        </w:rPr>
        <w:t xml:space="preserve">for </w:t>
      </w:r>
      <w:r w:rsidRPr="00D506D7">
        <w:rPr>
          <w:rFonts w:ascii="Arial" w:eastAsia="Times New Roman" w:hAnsi="Arial" w:cs="Arial"/>
          <w:sz w:val="20"/>
          <w:szCs w:val="20"/>
          <w:lang w:eastAsia="en-US"/>
        </w:rPr>
        <w:t>which you are currently raising capital. If not applicable, add N/A and explain.</w:t>
      </w:r>
    </w:p>
    <w:p w14:paraId="0F467B15" w14:textId="77777777" w:rsidR="00242D33" w:rsidRPr="00D506D7" w:rsidRDefault="00242D33" w:rsidP="00242D33">
      <w:pPr>
        <w:tabs>
          <w:tab w:val="clear" w:pos="765"/>
        </w:tabs>
        <w:ind w:left="142" w:hanging="720"/>
        <w:rPr>
          <w:rFonts w:cs="Arial"/>
          <w:szCs w:val="20"/>
        </w:rPr>
      </w:pPr>
    </w:p>
    <w:p w14:paraId="08984982" w14:textId="77777777" w:rsidR="00242D33" w:rsidRPr="00D506D7" w:rsidRDefault="00242D33" w:rsidP="00242D3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DF5F657" w14:textId="77777777" w:rsidR="00AF338C" w:rsidRPr="00D506D7" w:rsidRDefault="00AF338C" w:rsidP="00AF338C">
      <w:pPr>
        <w:pStyle w:val="Inspring"/>
        <w:ind w:left="0" w:firstLine="0"/>
        <w:rPr>
          <w:rFonts w:cs="Arial"/>
          <w:szCs w:val="20"/>
          <w:lang w:val="en-GB"/>
        </w:rPr>
      </w:pPr>
    </w:p>
    <w:p w14:paraId="6B896B36" w14:textId="5ACE4712" w:rsidR="00AF338C" w:rsidRPr="00D506D7" w:rsidRDefault="00AF338C" w:rsidP="002560E4">
      <w:pPr>
        <w:pStyle w:val="ListParagraph"/>
        <w:numPr>
          <w:ilvl w:val="2"/>
          <w:numId w:val="42"/>
        </w:numPr>
        <w:ind w:left="709"/>
        <w:rPr>
          <w:rFonts w:ascii="Arial" w:eastAsia="Times New Roman" w:hAnsi="Arial" w:cs="Arial"/>
          <w:sz w:val="20"/>
          <w:szCs w:val="20"/>
          <w:lang w:eastAsia="en-US"/>
        </w:rPr>
      </w:pPr>
      <w:r w:rsidRPr="00D506D7">
        <w:rPr>
          <w:rFonts w:ascii="Arial" w:eastAsia="Times New Roman" w:hAnsi="Arial" w:cs="Arial"/>
          <w:sz w:val="20"/>
          <w:szCs w:val="20"/>
          <w:lang w:eastAsia="en-US"/>
        </w:rPr>
        <w:t xml:space="preserve">Provide a brief description of your AUM for non-listed real estate vehicles, broken down by investment style, geography and sector. Refer to the AUM definition from the </w:t>
      </w:r>
      <w:hyperlink r:id="rId34" w:history="1">
        <w:r w:rsidRPr="00D506D7">
          <w:rPr>
            <w:rStyle w:val="Hyperlink"/>
            <w:rFonts w:ascii="Arial" w:hAnsi="Arial" w:cs="Arial"/>
            <w:sz w:val="20"/>
            <w:szCs w:val="20"/>
          </w:rPr>
          <w:t>Global Definition Database</w:t>
        </w:r>
      </w:hyperlink>
      <w:r w:rsidRPr="00D506D7">
        <w:rPr>
          <w:rFonts w:ascii="Arial" w:eastAsia="Times New Roman" w:hAnsi="Arial" w:cs="Arial"/>
          <w:sz w:val="20"/>
          <w:szCs w:val="20"/>
          <w:lang w:eastAsia="en-US"/>
        </w:rPr>
        <w:t>.</w:t>
      </w:r>
    </w:p>
    <w:p w14:paraId="35F5B5EB" w14:textId="77777777" w:rsidR="00AF338C" w:rsidRPr="00D506D7" w:rsidRDefault="00AF338C" w:rsidP="00AF338C">
      <w:pPr>
        <w:pStyle w:val="Inspring"/>
        <w:ind w:left="0" w:firstLine="0"/>
        <w:rPr>
          <w:rFonts w:cs="Arial"/>
          <w:lang w:val="en-GB"/>
        </w:rPr>
      </w:pPr>
    </w:p>
    <w:p w14:paraId="3413EE7A" w14:textId="77777777" w:rsidR="00AF338C" w:rsidRPr="00D506D7" w:rsidRDefault="00AF338C" w:rsidP="00AF338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r w:rsidRPr="00D506D7">
        <w:rPr>
          <w:rFonts w:cs="Arial"/>
          <w:lang w:val="en-GB"/>
        </w:rPr>
        <w:tab/>
      </w:r>
    </w:p>
    <w:p w14:paraId="5663264D" w14:textId="7BB0814E" w:rsidR="00242D33" w:rsidRPr="00D506D7" w:rsidRDefault="00242D33" w:rsidP="00AF338C">
      <w:pPr>
        <w:tabs>
          <w:tab w:val="clear" w:pos="765"/>
        </w:tabs>
        <w:ind w:left="142" w:hanging="720"/>
        <w:rPr>
          <w:rFonts w:cs="Arial"/>
        </w:rPr>
      </w:pPr>
    </w:p>
    <w:p w14:paraId="0EE071FB" w14:textId="1599A070" w:rsidR="009D6C12" w:rsidRPr="00D140FA" w:rsidRDefault="00D02481" w:rsidP="002560E4">
      <w:pPr>
        <w:pStyle w:val="ListParagraph"/>
        <w:numPr>
          <w:ilvl w:val="2"/>
          <w:numId w:val="42"/>
        </w:numPr>
        <w:ind w:left="709"/>
        <w:rPr>
          <w:rFonts w:ascii="Arial" w:eastAsia="Times New Roman" w:hAnsi="Arial"/>
          <w:sz w:val="20"/>
          <w:lang w:eastAsia="en-US"/>
        </w:rPr>
      </w:pPr>
      <w:r w:rsidRPr="00D506D7">
        <w:rPr>
          <w:rFonts w:ascii="Arial" w:eastAsia="Times New Roman" w:hAnsi="Arial" w:cs="Arial"/>
          <w:sz w:val="20"/>
          <w:lang w:eastAsia="en-US"/>
        </w:rPr>
        <w:t>P</w:t>
      </w:r>
      <w:r w:rsidR="009D6C12" w:rsidRPr="00D506D7">
        <w:rPr>
          <w:rFonts w:ascii="Arial" w:eastAsia="Times New Roman" w:hAnsi="Arial" w:cs="Arial"/>
          <w:sz w:val="20"/>
          <w:lang w:eastAsia="en-US"/>
        </w:rPr>
        <w:t>rovide</w:t>
      </w:r>
      <w:r w:rsidR="0046586B" w:rsidRPr="00D506D7">
        <w:rPr>
          <w:rFonts w:ascii="Arial" w:eastAsia="Times New Roman" w:hAnsi="Arial" w:cs="Arial"/>
          <w:sz w:val="20"/>
          <w:lang w:eastAsia="en-US"/>
        </w:rPr>
        <w:t xml:space="preserve">, in the </w:t>
      </w:r>
      <w:hyperlink w:anchor="_Data_Room_1" w:history="1">
        <w:r w:rsidR="0046586B" w:rsidRPr="00D506D7">
          <w:rPr>
            <w:rStyle w:val="Hyperlink"/>
            <w:rFonts w:ascii="Arial" w:eastAsia="Times New Roman" w:hAnsi="Arial" w:cs="Arial"/>
            <w:sz w:val="20"/>
            <w:lang w:eastAsia="en-US"/>
          </w:rPr>
          <w:t>Data Room</w:t>
        </w:r>
      </w:hyperlink>
      <w:r w:rsidR="0046586B" w:rsidRPr="00D506D7">
        <w:rPr>
          <w:rFonts w:ascii="Arial" w:eastAsia="Times New Roman" w:hAnsi="Arial" w:cs="Arial"/>
          <w:sz w:val="20"/>
          <w:lang w:eastAsia="en-US"/>
        </w:rPr>
        <w:t>,</w:t>
      </w:r>
      <w:r w:rsidR="009D6C12" w:rsidRPr="00D506D7">
        <w:rPr>
          <w:rFonts w:ascii="Arial" w:eastAsia="Times New Roman" w:hAnsi="Arial" w:cs="Arial"/>
          <w:sz w:val="20"/>
          <w:lang w:eastAsia="en-US"/>
        </w:rPr>
        <w:t xml:space="preserve"> a copy of the investment manager’s consolidated financial statements and annual reports (as well as broker reports, if applicable</w:t>
      </w:r>
      <w:r w:rsidR="009D6C12" w:rsidRPr="00D140FA">
        <w:rPr>
          <w:rFonts w:ascii="Arial" w:eastAsia="Times New Roman" w:hAnsi="Arial"/>
          <w:sz w:val="20"/>
          <w:lang w:eastAsia="en-US"/>
        </w:rPr>
        <w:t xml:space="preserve">) from the past two </w:t>
      </w:r>
      <w:r w:rsidR="009D6C12" w:rsidRPr="00D140FA">
        <w:rPr>
          <w:rFonts w:ascii="Arial" w:eastAsia="Times New Roman" w:hAnsi="Arial"/>
          <w:sz w:val="20"/>
          <w:lang w:eastAsia="en-US"/>
        </w:rPr>
        <w:lastRenderedPageBreak/>
        <w:t>years</w:t>
      </w:r>
      <w:r w:rsidR="0046586B" w:rsidRPr="00D140FA">
        <w:rPr>
          <w:rFonts w:ascii="Arial" w:eastAsia="Times New Roman" w:hAnsi="Arial"/>
          <w:sz w:val="20"/>
          <w:lang w:eastAsia="en-US"/>
        </w:rPr>
        <w:t>.</w:t>
      </w:r>
    </w:p>
    <w:p w14:paraId="5541FEFB" w14:textId="77777777" w:rsidR="00686BE5" w:rsidRPr="00D140FA" w:rsidRDefault="00686BE5" w:rsidP="007B5A47">
      <w:pPr>
        <w:pStyle w:val="Inspring"/>
        <w:ind w:left="0" w:firstLine="0"/>
        <w:rPr>
          <w:rStyle w:val="Heading1Char"/>
          <w:rFonts w:cs="Times New Roman"/>
          <w:color w:val="auto"/>
          <w:kern w:val="0"/>
          <w:sz w:val="20"/>
          <w:szCs w:val="24"/>
          <w:lang w:val="en-GB"/>
        </w:rPr>
      </w:pPr>
    </w:p>
    <w:p w14:paraId="055CA619" w14:textId="18680B56" w:rsidR="00F1123C" w:rsidRPr="00D140FA" w:rsidRDefault="0072187B" w:rsidP="002560E4">
      <w:pPr>
        <w:pStyle w:val="Heading3"/>
        <w:numPr>
          <w:ilvl w:val="1"/>
          <w:numId w:val="42"/>
        </w:numPr>
      </w:pPr>
      <w:bookmarkStart w:id="201" w:name="_Toc233732167"/>
      <w:bookmarkStart w:id="202" w:name="_Toc234325681"/>
      <w:bookmarkStart w:id="203" w:name="_Toc239668938"/>
      <w:r w:rsidRPr="00D140FA">
        <w:t xml:space="preserve">Staff </w:t>
      </w:r>
      <w:r w:rsidR="00FC1DCC" w:rsidRPr="00D140FA">
        <w:t>and</w:t>
      </w:r>
      <w:r w:rsidRPr="00D140FA">
        <w:t xml:space="preserve"> Compensation</w:t>
      </w:r>
      <w:bookmarkEnd w:id="201"/>
      <w:bookmarkEnd w:id="202"/>
      <w:bookmarkEnd w:id="203"/>
    </w:p>
    <w:p w14:paraId="011B5748" w14:textId="77777777" w:rsidR="00C02167" w:rsidRPr="00D140FA" w:rsidRDefault="00C02167" w:rsidP="00C02167"/>
    <w:p w14:paraId="0ADE9636" w14:textId="77777777" w:rsidR="007B5A47" w:rsidRPr="00D140FA" w:rsidRDefault="007B5A47" w:rsidP="002560E4">
      <w:pPr>
        <w:pStyle w:val="ListParagraph"/>
        <w:numPr>
          <w:ilvl w:val="0"/>
          <w:numId w:val="43"/>
        </w:numPr>
        <w:rPr>
          <w:rFonts w:ascii="Arial" w:eastAsia="Times New Roman" w:hAnsi="Arial"/>
          <w:vanish/>
          <w:sz w:val="20"/>
          <w:lang w:eastAsia="en-US"/>
        </w:rPr>
      </w:pPr>
    </w:p>
    <w:p w14:paraId="50B1DED6" w14:textId="77777777" w:rsidR="007B5A47" w:rsidRPr="00D140FA" w:rsidRDefault="007B5A47" w:rsidP="002560E4">
      <w:pPr>
        <w:pStyle w:val="ListParagraph"/>
        <w:numPr>
          <w:ilvl w:val="1"/>
          <w:numId w:val="43"/>
        </w:numPr>
        <w:rPr>
          <w:rFonts w:ascii="Arial" w:eastAsia="Times New Roman" w:hAnsi="Arial"/>
          <w:vanish/>
          <w:sz w:val="20"/>
          <w:lang w:eastAsia="en-US"/>
        </w:rPr>
      </w:pPr>
    </w:p>
    <w:p w14:paraId="75428305" w14:textId="77777777" w:rsidR="007B5A47" w:rsidRPr="00D140FA" w:rsidRDefault="007B5A47" w:rsidP="002560E4">
      <w:pPr>
        <w:pStyle w:val="ListParagraph"/>
        <w:numPr>
          <w:ilvl w:val="1"/>
          <w:numId w:val="43"/>
        </w:numPr>
        <w:rPr>
          <w:rFonts w:ascii="Arial" w:eastAsia="Times New Roman" w:hAnsi="Arial"/>
          <w:vanish/>
          <w:sz w:val="20"/>
          <w:lang w:eastAsia="en-US"/>
        </w:rPr>
      </w:pPr>
    </w:p>
    <w:p w14:paraId="33F91672" w14:textId="7A1B6B58" w:rsidR="00583910" w:rsidRPr="00D140FA" w:rsidRDefault="00801521"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 xml:space="preserve">What has been your average annual turnover rate for all employees and for senior staff </w:t>
      </w:r>
      <w:r w:rsidR="00683017" w:rsidRPr="00D140FA">
        <w:rPr>
          <w:rFonts w:ascii="Arial" w:eastAsia="Times New Roman" w:hAnsi="Arial"/>
          <w:sz w:val="20"/>
          <w:lang w:eastAsia="en-US"/>
        </w:rPr>
        <w:t>(</w:t>
      </w:r>
      <w:r w:rsidR="00C01FE6" w:rsidRPr="00D140FA">
        <w:rPr>
          <w:rFonts w:ascii="Arial" w:eastAsia="Times New Roman" w:hAnsi="Arial"/>
          <w:sz w:val="20"/>
          <w:lang w:eastAsia="en-US"/>
        </w:rPr>
        <w:t xml:space="preserve">ie personnel with decision-making power and risk-bearing capacity) </w:t>
      </w:r>
      <w:r w:rsidRPr="00D140FA">
        <w:rPr>
          <w:rFonts w:ascii="Arial" w:eastAsia="Times New Roman" w:hAnsi="Arial"/>
          <w:sz w:val="20"/>
          <w:lang w:eastAsia="en-US"/>
        </w:rPr>
        <w:t>over the past three years?</w:t>
      </w:r>
    </w:p>
    <w:p w14:paraId="7818967D" w14:textId="77777777" w:rsidR="00583910" w:rsidRPr="00D140FA" w:rsidRDefault="00583910" w:rsidP="00583910">
      <w:pPr>
        <w:pStyle w:val="ListParagraph"/>
        <w:ind w:left="709"/>
        <w:rPr>
          <w:rFonts w:ascii="Arial" w:eastAsia="Times New Roman" w:hAnsi="Arial"/>
          <w:sz w:val="20"/>
          <w:lang w:eastAsia="en-US"/>
        </w:rPr>
      </w:pPr>
    </w:p>
    <w:p w14:paraId="75DED652" w14:textId="77777777" w:rsidR="00583910" w:rsidRPr="00D140FA" w:rsidRDefault="00583910" w:rsidP="0058391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r w:rsidRPr="00D140FA">
        <w:rPr>
          <w:lang w:val="en-GB"/>
        </w:rPr>
        <w:tab/>
      </w:r>
    </w:p>
    <w:p w14:paraId="27B270EE" w14:textId="77777777" w:rsidR="00583910" w:rsidRPr="00D140FA" w:rsidRDefault="00583910" w:rsidP="00583910"/>
    <w:p w14:paraId="28726D5F" w14:textId="0C138856" w:rsidR="00583910" w:rsidRPr="00D140FA" w:rsidRDefault="00583910"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Provide the following details for senior staff</w:t>
      </w:r>
      <w:r w:rsidR="00BF376C" w:rsidRPr="00D140FA">
        <w:rPr>
          <w:rFonts w:ascii="Arial" w:eastAsia="Times New Roman" w:hAnsi="Arial"/>
          <w:sz w:val="20"/>
          <w:lang w:eastAsia="en-US"/>
        </w:rPr>
        <w:t xml:space="preserve"> </w:t>
      </w:r>
      <w:r w:rsidRPr="00D140FA">
        <w:rPr>
          <w:rFonts w:ascii="Arial" w:eastAsia="Times New Roman" w:hAnsi="Arial"/>
          <w:sz w:val="20"/>
          <w:lang w:eastAsia="en-US"/>
        </w:rPr>
        <w:t>who have departed (including pending departures) over the past five years.</w:t>
      </w:r>
      <w:r w:rsidRPr="00D140FA">
        <w:t xml:space="preserve"> </w:t>
      </w:r>
      <w:hyperlink r:id="rId35" w:anchor="GuidanceNotes" w:tooltip=" The user may also include a new column in the table explaining the reasons for the departure of mentioned senior staff.&#10;" w:history="1">
        <w:r w:rsidRPr="00D140FA">
          <w:rPr>
            <w:rFonts w:ascii="Segoe UI Emoji" w:hAnsi="Segoe UI Emoji" w:cs="Segoe UI Emoji"/>
            <w:color w:val="0033A0"/>
            <w:sz w:val="15"/>
            <w:szCs w:val="15"/>
          </w:rPr>
          <w:t>ℹ️</w:t>
        </w:r>
      </w:hyperlink>
    </w:p>
    <w:p w14:paraId="48DA9414" w14:textId="77777777" w:rsidR="00583910" w:rsidRPr="00D140FA" w:rsidRDefault="00583910" w:rsidP="00583910">
      <w:pPr>
        <w:pStyle w:val="Inspring"/>
        <w:rPr>
          <w:lang w:val="en-GB"/>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544"/>
        <w:gridCol w:w="1477"/>
        <w:gridCol w:w="1477"/>
        <w:gridCol w:w="1477"/>
        <w:gridCol w:w="1476"/>
        <w:gridCol w:w="1574"/>
      </w:tblGrid>
      <w:tr w:rsidR="00583910" w:rsidRPr="00D140FA" w14:paraId="7BBA4C00" w14:textId="77777777" w:rsidTr="00162A56">
        <w:tc>
          <w:tcPr>
            <w:tcW w:w="855" w:type="pct"/>
            <w:shd w:val="clear" w:color="auto" w:fill="000000"/>
          </w:tcPr>
          <w:p w14:paraId="046F9072" w14:textId="77777777" w:rsidR="00583910" w:rsidRPr="00D140FA" w:rsidRDefault="00583910">
            <w:pPr>
              <w:pStyle w:val="Tabel"/>
              <w:rPr>
                <w:b/>
                <w:lang w:val="en-GB"/>
              </w:rPr>
            </w:pPr>
            <w:r w:rsidRPr="00D140FA">
              <w:rPr>
                <w:b/>
                <w:lang w:val="en-GB"/>
              </w:rPr>
              <w:t>Name</w:t>
            </w:r>
          </w:p>
        </w:tc>
        <w:tc>
          <w:tcPr>
            <w:tcW w:w="818" w:type="pct"/>
            <w:shd w:val="clear" w:color="auto" w:fill="000000"/>
          </w:tcPr>
          <w:p w14:paraId="47051C56" w14:textId="77777777" w:rsidR="00583910" w:rsidRPr="00D140FA" w:rsidRDefault="00583910">
            <w:pPr>
              <w:pStyle w:val="Tabel"/>
              <w:rPr>
                <w:b/>
                <w:lang w:val="en-GB"/>
              </w:rPr>
            </w:pPr>
            <w:r w:rsidRPr="00D140FA">
              <w:rPr>
                <w:b/>
                <w:lang w:val="en-GB"/>
              </w:rPr>
              <w:t>Role</w:t>
            </w:r>
          </w:p>
        </w:tc>
        <w:tc>
          <w:tcPr>
            <w:tcW w:w="818" w:type="pct"/>
            <w:shd w:val="clear" w:color="auto" w:fill="000000"/>
          </w:tcPr>
          <w:p w14:paraId="2A1CEE8D" w14:textId="77777777" w:rsidR="00583910" w:rsidRPr="00D140FA" w:rsidRDefault="00583910">
            <w:pPr>
              <w:pStyle w:val="Tabel"/>
              <w:rPr>
                <w:b/>
                <w:lang w:val="en-GB"/>
              </w:rPr>
            </w:pPr>
            <w:r w:rsidRPr="00D140FA">
              <w:rPr>
                <w:b/>
                <w:lang w:val="en-GB"/>
              </w:rPr>
              <w:t>Departure date</w:t>
            </w:r>
          </w:p>
        </w:tc>
        <w:tc>
          <w:tcPr>
            <w:tcW w:w="818" w:type="pct"/>
            <w:shd w:val="clear" w:color="auto" w:fill="000000"/>
          </w:tcPr>
          <w:p w14:paraId="32F872DC" w14:textId="77777777" w:rsidR="00583910" w:rsidRPr="00D140FA" w:rsidRDefault="00583910">
            <w:pPr>
              <w:pStyle w:val="Tabel"/>
              <w:rPr>
                <w:b/>
                <w:lang w:val="en-GB"/>
              </w:rPr>
            </w:pPr>
            <w:r w:rsidRPr="00D140FA">
              <w:rPr>
                <w:b/>
                <w:lang w:val="en-GB"/>
              </w:rPr>
              <w:t>Functional area</w:t>
            </w:r>
          </w:p>
        </w:tc>
        <w:tc>
          <w:tcPr>
            <w:tcW w:w="818" w:type="pct"/>
            <w:shd w:val="clear" w:color="auto" w:fill="000000"/>
          </w:tcPr>
          <w:p w14:paraId="005B4162" w14:textId="77777777" w:rsidR="00583910" w:rsidRPr="00D140FA" w:rsidRDefault="00583910">
            <w:pPr>
              <w:pStyle w:val="Tabel"/>
              <w:rPr>
                <w:b/>
                <w:lang w:val="en-GB"/>
              </w:rPr>
            </w:pPr>
            <w:r w:rsidRPr="00D140FA">
              <w:rPr>
                <w:b/>
                <w:lang w:val="en-GB"/>
              </w:rPr>
              <w:t>Years with organisation</w:t>
            </w:r>
          </w:p>
        </w:tc>
        <w:tc>
          <w:tcPr>
            <w:tcW w:w="872" w:type="pct"/>
            <w:shd w:val="clear" w:color="auto" w:fill="000000"/>
          </w:tcPr>
          <w:p w14:paraId="47E80FD0" w14:textId="77777777" w:rsidR="00583910" w:rsidRPr="00D140FA" w:rsidRDefault="00583910">
            <w:pPr>
              <w:pStyle w:val="Tabel"/>
              <w:rPr>
                <w:b/>
                <w:lang w:val="en-GB"/>
              </w:rPr>
            </w:pPr>
            <w:r w:rsidRPr="00D140FA">
              <w:rPr>
                <w:b/>
                <w:lang w:val="en-GB"/>
              </w:rPr>
              <w:t>Replaced? (y/n)</w:t>
            </w:r>
          </w:p>
          <w:p w14:paraId="2CB375C8" w14:textId="77777777" w:rsidR="00583910" w:rsidRPr="00D140FA" w:rsidRDefault="00583910">
            <w:pPr>
              <w:pStyle w:val="Tabel"/>
              <w:rPr>
                <w:b/>
                <w:lang w:val="en-GB"/>
              </w:rPr>
            </w:pPr>
          </w:p>
        </w:tc>
      </w:tr>
      <w:tr w:rsidR="00583910" w:rsidRPr="00D140FA" w14:paraId="552A3166" w14:textId="77777777" w:rsidTr="00FA2ED6">
        <w:trPr>
          <w:trHeight w:val="454"/>
        </w:trPr>
        <w:tc>
          <w:tcPr>
            <w:tcW w:w="855" w:type="pct"/>
            <w:shd w:val="clear" w:color="auto" w:fill="EBEBEB"/>
          </w:tcPr>
          <w:p w14:paraId="35028DBE" w14:textId="77777777" w:rsidR="00583910" w:rsidRPr="00D140FA" w:rsidRDefault="00583910">
            <w:pPr>
              <w:rPr>
                <w:sz w:val="16"/>
                <w:szCs w:val="16"/>
              </w:rPr>
            </w:pPr>
          </w:p>
        </w:tc>
        <w:tc>
          <w:tcPr>
            <w:tcW w:w="818" w:type="pct"/>
            <w:shd w:val="clear" w:color="auto" w:fill="EBEBEB"/>
          </w:tcPr>
          <w:p w14:paraId="3E0481AC" w14:textId="77777777" w:rsidR="00583910" w:rsidRPr="00D140FA" w:rsidRDefault="00583910">
            <w:pPr>
              <w:rPr>
                <w:sz w:val="16"/>
                <w:szCs w:val="16"/>
              </w:rPr>
            </w:pPr>
          </w:p>
        </w:tc>
        <w:tc>
          <w:tcPr>
            <w:tcW w:w="818" w:type="pct"/>
            <w:shd w:val="clear" w:color="auto" w:fill="EBEBEB"/>
          </w:tcPr>
          <w:p w14:paraId="4DEF808B" w14:textId="77777777" w:rsidR="00583910" w:rsidRPr="00D140FA" w:rsidRDefault="00583910">
            <w:pPr>
              <w:rPr>
                <w:sz w:val="16"/>
                <w:szCs w:val="16"/>
              </w:rPr>
            </w:pPr>
          </w:p>
        </w:tc>
        <w:tc>
          <w:tcPr>
            <w:tcW w:w="818" w:type="pct"/>
            <w:shd w:val="clear" w:color="auto" w:fill="EBEBEB"/>
          </w:tcPr>
          <w:p w14:paraId="78234543" w14:textId="77777777" w:rsidR="00583910" w:rsidRPr="00D140FA" w:rsidRDefault="00583910">
            <w:pPr>
              <w:rPr>
                <w:sz w:val="16"/>
                <w:szCs w:val="16"/>
              </w:rPr>
            </w:pPr>
          </w:p>
        </w:tc>
        <w:tc>
          <w:tcPr>
            <w:tcW w:w="818" w:type="pct"/>
            <w:shd w:val="clear" w:color="auto" w:fill="EBEBEB"/>
          </w:tcPr>
          <w:p w14:paraId="7C250356" w14:textId="77777777" w:rsidR="00583910" w:rsidRPr="00D140FA" w:rsidRDefault="00583910">
            <w:pPr>
              <w:rPr>
                <w:sz w:val="16"/>
                <w:szCs w:val="16"/>
              </w:rPr>
            </w:pPr>
          </w:p>
        </w:tc>
        <w:tc>
          <w:tcPr>
            <w:tcW w:w="872" w:type="pct"/>
            <w:shd w:val="clear" w:color="auto" w:fill="EBEBEB"/>
          </w:tcPr>
          <w:p w14:paraId="32FDFEF1" w14:textId="77777777" w:rsidR="00583910" w:rsidRPr="00D140FA" w:rsidRDefault="00583910">
            <w:pPr>
              <w:rPr>
                <w:sz w:val="16"/>
                <w:szCs w:val="16"/>
              </w:rPr>
            </w:pPr>
          </w:p>
        </w:tc>
      </w:tr>
      <w:tr w:rsidR="00583910" w:rsidRPr="00D140FA" w14:paraId="2B8CFEEA" w14:textId="77777777" w:rsidTr="00FA2ED6">
        <w:trPr>
          <w:trHeight w:val="454"/>
        </w:trPr>
        <w:tc>
          <w:tcPr>
            <w:tcW w:w="855" w:type="pct"/>
            <w:shd w:val="clear" w:color="auto" w:fill="F9F9F9"/>
          </w:tcPr>
          <w:p w14:paraId="4EB60BB1" w14:textId="77777777" w:rsidR="00583910" w:rsidRPr="00D140FA" w:rsidRDefault="00583910">
            <w:pPr>
              <w:rPr>
                <w:sz w:val="16"/>
                <w:szCs w:val="16"/>
              </w:rPr>
            </w:pPr>
          </w:p>
        </w:tc>
        <w:tc>
          <w:tcPr>
            <w:tcW w:w="818" w:type="pct"/>
            <w:shd w:val="clear" w:color="auto" w:fill="F9F9F9"/>
          </w:tcPr>
          <w:p w14:paraId="38EB65E2" w14:textId="77777777" w:rsidR="00583910" w:rsidRPr="00D140FA" w:rsidRDefault="00583910">
            <w:pPr>
              <w:rPr>
                <w:sz w:val="16"/>
                <w:szCs w:val="16"/>
              </w:rPr>
            </w:pPr>
          </w:p>
        </w:tc>
        <w:tc>
          <w:tcPr>
            <w:tcW w:w="818" w:type="pct"/>
            <w:shd w:val="clear" w:color="auto" w:fill="F9F9F9"/>
          </w:tcPr>
          <w:p w14:paraId="39B06E1D" w14:textId="77777777" w:rsidR="00583910" w:rsidRPr="00D140FA" w:rsidRDefault="00583910">
            <w:pPr>
              <w:rPr>
                <w:sz w:val="16"/>
                <w:szCs w:val="16"/>
              </w:rPr>
            </w:pPr>
          </w:p>
        </w:tc>
        <w:tc>
          <w:tcPr>
            <w:tcW w:w="818" w:type="pct"/>
            <w:shd w:val="clear" w:color="auto" w:fill="F9F9F9"/>
          </w:tcPr>
          <w:p w14:paraId="407D0E4D" w14:textId="77777777" w:rsidR="00583910" w:rsidRPr="00D140FA" w:rsidRDefault="00583910">
            <w:pPr>
              <w:rPr>
                <w:sz w:val="16"/>
                <w:szCs w:val="16"/>
              </w:rPr>
            </w:pPr>
          </w:p>
        </w:tc>
        <w:tc>
          <w:tcPr>
            <w:tcW w:w="818" w:type="pct"/>
            <w:shd w:val="clear" w:color="auto" w:fill="F9F9F9"/>
          </w:tcPr>
          <w:p w14:paraId="189A698E" w14:textId="77777777" w:rsidR="00583910" w:rsidRPr="00D140FA" w:rsidRDefault="00583910">
            <w:pPr>
              <w:rPr>
                <w:sz w:val="16"/>
                <w:szCs w:val="16"/>
              </w:rPr>
            </w:pPr>
          </w:p>
        </w:tc>
        <w:tc>
          <w:tcPr>
            <w:tcW w:w="872" w:type="pct"/>
            <w:shd w:val="clear" w:color="auto" w:fill="F9F9F9"/>
          </w:tcPr>
          <w:p w14:paraId="76D02E4C" w14:textId="77777777" w:rsidR="00583910" w:rsidRPr="00D140FA" w:rsidRDefault="00583910">
            <w:pPr>
              <w:rPr>
                <w:sz w:val="16"/>
                <w:szCs w:val="16"/>
              </w:rPr>
            </w:pPr>
          </w:p>
        </w:tc>
      </w:tr>
      <w:tr w:rsidR="00583910" w:rsidRPr="00D140FA" w14:paraId="6C7EFC12" w14:textId="77777777" w:rsidTr="00FA2ED6">
        <w:trPr>
          <w:trHeight w:val="454"/>
        </w:trPr>
        <w:tc>
          <w:tcPr>
            <w:tcW w:w="855" w:type="pct"/>
            <w:shd w:val="clear" w:color="auto" w:fill="EBEBEB"/>
          </w:tcPr>
          <w:p w14:paraId="5B1C20A9" w14:textId="77777777" w:rsidR="00583910" w:rsidRPr="00D140FA" w:rsidRDefault="00583910">
            <w:pPr>
              <w:rPr>
                <w:sz w:val="16"/>
                <w:szCs w:val="16"/>
              </w:rPr>
            </w:pPr>
          </w:p>
        </w:tc>
        <w:tc>
          <w:tcPr>
            <w:tcW w:w="818" w:type="pct"/>
            <w:shd w:val="clear" w:color="auto" w:fill="EBEBEB"/>
          </w:tcPr>
          <w:p w14:paraId="611DE270" w14:textId="77777777" w:rsidR="00583910" w:rsidRPr="00D140FA" w:rsidRDefault="00583910">
            <w:pPr>
              <w:rPr>
                <w:sz w:val="16"/>
                <w:szCs w:val="16"/>
              </w:rPr>
            </w:pPr>
          </w:p>
        </w:tc>
        <w:tc>
          <w:tcPr>
            <w:tcW w:w="818" w:type="pct"/>
            <w:shd w:val="clear" w:color="auto" w:fill="EBEBEB"/>
          </w:tcPr>
          <w:p w14:paraId="5284C3DE" w14:textId="77777777" w:rsidR="00583910" w:rsidRPr="00D140FA" w:rsidRDefault="00583910">
            <w:pPr>
              <w:rPr>
                <w:sz w:val="16"/>
                <w:szCs w:val="16"/>
              </w:rPr>
            </w:pPr>
          </w:p>
        </w:tc>
        <w:tc>
          <w:tcPr>
            <w:tcW w:w="818" w:type="pct"/>
            <w:shd w:val="clear" w:color="auto" w:fill="EBEBEB"/>
          </w:tcPr>
          <w:p w14:paraId="4A5B0C0A" w14:textId="77777777" w:rsidR="00583910" w:rsidRPr="00D140FA" w:rsidRDefault="00583910">
            <w:pPr>
              <w:rPr>
                <w:sz w:val="16"/>
                <w:szCs w:val="16"/>
              </w:rPr>
            </w:pPr>
          </w:p>
        </w:tc>
        <w:tc>
          <w:tcPr>
            <w:tcW w:w="818" w:type="pct"/>
            <w:shd w:val="clear" w:color="auto" w:fill="EBEBEB"/>
          </w:tcPr>
          <w:p w14:paraId="21E9C728" w14:textId="77777777" w:rsidR="00583910" w:rsidRPr="00D140FA" w:rsidRDefault="00583910">
            <w:pPr>
              <w:rPr>
                <w:sz w:val="16"/>
                <w:szCs w:val="16"/>
              </w:rPr>
            </w:pPr>
          </w:p>
        </w:tc>
        <w:tc>
          <w:tcPr>
            <w:tcW w:w="872" w:type="pct"/>
            <w:shd w:val="clear" w:color="auto" w:fill="EBEBEB"/>
          </w:tcPr>
          <w:p w14:paraId="208A161C" w14:textId="77777777" w:rsidR="00583910" w:rsidRPr="00D140FA" w:rsidRDefault="00583910">
            <w:pPr>
              <w:rPr>
                <w:sz w:val="16"/>
                <w:szCs w:val="16"/>
              </w:rPr>
            </w:pPr>
          </w:p>
        </w:tc>
      </w:tr>
      <w:tr w:rsidR="00583910" w:rsidRPr="00D140FA" w14:paraId="678F48F4" w14:textId="77777777" w:rsidTr="00FA2ED6">
        <w:trPr>
          <w:trHeight w:val="454"/>
        </w:trPr>
        <w:tc>
          <w:tcPr>
            <w:tcW w:w="855" w:type="pct"/>
            <w:shd w:val="clear" w:color="auto" w:fill="F9F9F9"/>
          </w:tcPr>
          <w:p w14:paraId="5E993ED1" w14:textId="77777777" w:rsidR="00583910" w:rsidRPr="00D140FA" w:rsidRDefault="00583910">
            <w:pPr>
              <w:rPr>
                <w:sz w:val="16"/>
                <w:szCs w:val="16"/>
              </w:rPr>
            </w:pPr>
          </w:p>
        </w:tc>
        <w:tc>
          <w:tcPr>
            <w:tcW w:w="818" w:type="pct"/>
            <w:shd w:val="clear" w:color="auto" w:fill="F9F9F9"/>
          </w:tcPr>
          <w:p w14:paraId="380BB091" w14:textId="77777777" w:rsidR="00583910" w:rsidRPr="00D140FA" w:rsidRDefault="00583910">
            <w:pPr>
              <w:rPr>
                <w:sz w:val="16"/>
                <w:szCs w:val="16"/>
              </w:rPr>
            </w:pPr>
          </w:p>
        </w:tc>
        <w:tc>
          <w:tcPr>
            <w:tcW w:w="818" w:type="pct"/>
            <w:shd w:val="clear" w:color="auto" w:fill="F9F9F9"/>
          </w:tcPr>
          <w:p w14:paraId="33817FF2" w14:textId="77777777" w:rsidR="00583910" w:rsidRPr="00D140FA" w:rsidRDefault="00583910">
            <w:pPr>
              <w:rPr>
                <w:sz w:val="16"/>
                <w:szCs w:val="16"/>
              </w:rPr>
            </w:pPr>
          </w:p>
        </w:tc>
        <w:tc>
          <w:tcPr>
            <w:tcW w:w="818" w:type="pct"/>
            <w:shd w:val="clear" w:color="auto" w:fill="F9F9F9"/>
          </w:tcPr>
          <w:p w14:paraId="0A163584" w14:textId="77777777" w:rsidR="00583910" w:rsidRPr="00D140FA" w:rsidRDefault="00583910">
            <w:pPr>
              <w:rPr>
                <w:sz w:val="16"/>
                <w:szCs w:val="16"/>
              </w:rPr>
            </w:pPr>
          </w:p>
        </w:tc>
        <w:tc>
          <w:tcPr>
            <w:tcW w:w="818" w:type="pct"/>
            <w:shd w:val="clear" w:color="auto" w:fill="F9F9F9"/>
          </w:tcPr>
          <w:p w14:paraId="110FD130" w14:textId="77777777" w:rsidR="00583910" w:rsidRPr="00D140FA" w:rsidRDefault="00583910">
            <w:pPr>
              <w:rPr>
                <w:sz w:val="16"/>
                <w:szCs w:val="16"/>
              </w:rPr>
            </w:pPr>
          </w:p>
        </w:tc>
        <w:tc>
          <w:tcPr>
            <w:tcW w:w="872" w:type="pct"/>
            <w:shd w:val="clear" w:color="auto" w:fill="F9F9F9"/>
          </w:tcPr>
          <w:p w14:paraId="26D8D5D0" w14:textId="77777777" w:rsidR="00583910" w:rsidRPr="00D140FA" w:rsidRDefault="00583910">
            <w:pPr>
              <w:rPr>
                <w:sz w:val="16"/>
                <w:szCs w:val="16"/>
              </w:rPr>
            </w:pPr>
          </w:p>
        </w:tc>
      </w:tr>
    </w:tbl>
    <w:p w14:paraId="510837BE" w14:textId="77777777" w:rsidR="00234962" w:rsidRPr="00D140FA" w:rsidRDefault="00234962" w:rsidP="00067793"/>
    <w:p w14:paraId="25D6D8A4" w14:textId="48EC605A" w:rsidR="00234962" w:rsidRPr="00D140FA" w:rsidRDefault="00C10D41" w:rsidP="002560E4">
      <w:pPr>
        <w:pStyle w:val="ListParagraph"/>
        <w:numPr>
          <w:ilvl w:val="2"/>
          <w:numId w:val="43"/>
        </w:numPr>
        <w:ind w:left="709"/>
        <w:rPr>
          <w:rFonts w:ascii="Arial" w:eastAsia="Times New Roman" w:hAnsi="Arial"/>
          <w:sz w:val="20"/>
          <w:szCs w:val="20"/>
          <w:lang w:eastAsia="en-US"/>
        </w:rPr>
      </w:pPr>
      <w:r w:rsidRPr="00D140FA">
        <w:rPr>
          <w:rFonts w:ascii="Arial" w:eastAsia="Times New Roman" w:hAnsi="Arial"/>
          <w:sz w:val="20"/>
          <w:szCs w:val="20"/>
          <w:lang w:eastAsia="en-US"/>
        </w:rPr>
        <w:t xml:space="preserve">How large is the group of key team members </w:t>
      </w:r>
      <w:r w:rsidR="00D528E1" w:rsidRPr="00D140FA">
        <w:rPr>
          <w:rFonts w:ascii="Arial" w:eastAsia="Times New Roman" w:hAnsi="Arial"/>
          <w:sz w:val="20"/>
          <w:szCs w:val="20"/>
          <w:lang w:eastAsia="en-US"/>
        </w:rPr>
        <w:t xml:space="preserve">(ie </w:t>
      </w:r>
      <w:r w:rsidR="001140CA" w:rsidRPr="00D140FA">
        <w:rPr>
          <w:rFonts w:ascii="Arial" w:eastAsia="Times New Roman" w:hAnsi="Arial"/>
          <w:sz w:val="20"/>
          <w:szCs w:val="20"/>
          <w:lang w:eastAsia="en-US"/>
        </w:rPr>
        <w:t>investment professionals whose experience, responsibilities, and contribution are essential to the implementation of the vehicle's investment strategy)</w:t>
      </w:r>
      <w:r w:rsidR="00D528E1" w:rsidRPr="00D140FA">
        <w:rPr>
          <w:rFonts w:ascii="Arial" w:eastAsia="Times New Roman" w:hAnsi="Arial"/>
          <w:sz w:val="20"/>
          <w:szCs w:val="20"/>
          <w:lang w:eastAsia="en-US"/>
        </w:rPr>
        <w:t xml:space="preserve"> </w:t>
      </w:r>
      <w:r w:rsidRPr="00D140FA">
        <w:rPr>
          <w:rFonts w:ascii="Arial" w:eastAsia="Times New Roman" w:hAnsi="Arial"/>
          <w:sz w:val="20"/>
          <w:szCs w:val="20"/>
          <w:lang w:eastAsia="en-US"/>
        </w:rPr>
        <w:t>and h</w:t>
      </w:r>
      <w:r w:rsidR="00234962" w:rsidRPr="00D140FA">
        <w:rPr>
          <w:rFonts w:ascii="Arial" w:eastAsia="Times New Roman" w:hAnsi="Arial"/>
          <w:sz w:val="20"/>
          <w:szCs w:val="20"/>
          <w:lang w:eastAsia="en-US"/>
        </w:rPr>
        <w:t xml:space="preserve">ow long have </w:t>
      </w:r>
      <w:r w:rsidR="004222CE" w:rsidRPr="00D140FA">
        <w:rPr>
          <w:rFonts w:ascii="Arial" w:eastAsia="Times New Roman" w:hAnsi="Arial"/>
          <w:sz w:val="20"/>
          <w:szCs w:val="20"/>
          <w:lang w:eastAsia="en-US"/>
        </w:rPr>
        <w:t xml:space="preserve">they worked together </w:t>
      </w:r>
      <w:r w:rsidR="00025F05" w:rsidRPr="00D140FA">
        <w:rPr>
          <w:rFonts w:ascii="Arial" w:eastAsia="Times New Roman" w:hAnsi="Arial"/>
          <w:sz w:val="20"/>
          <w:szCs w:val="20"/>
          <w:lang w:eastAsia="en-US"/>
        </w:rPr>
        <w:t>with</w:t>
      </w:r>
      <w:r w:rsidR="000F23A8" w:rsidRPr="00D140FA">
        <w:rPr>
          <w:rFonts w:ascii="Arial" w:eastAsia="Times New Roman" w:hAnsi="Arial"/>
          <w:sz w:val="20"/>
          <w:szCs w:val="20"/>
          <w:lang w:eastAsia="en-US"/>
        </w:rPr>
        <w:t>in the</w:t>
      </w:r>
      <w:r w:rsidR="004222CE" w:rsidRPr="00D140FA">
        <w:rPr>
          <w:rFonts w:ascii="Arial" w:eastAsia="Times New Roman" w:hAnsi="Arial"/>
          <w:sz w:val="20"/>
          <w:szCs w:val="20"/>
          <w:lang w:eastAsia="en-US"/>
        </w:rPr>
        <w:t xml:space="preserve"> </w:t>
      </w:r>
      <w:r w:rsidR="000F23A8" w:rsidRPr="00D140FA">
        <w:rPr>
          <w:rFonts w:ascii="Arial" w:eastAsia="Times New Roman" w:hAnsi="Arial"/>
          <w:sz w:val="20"/>
          <w:szCs w:val="20"/>
          <w:lang w:eastAsia="en-US"/>
        </w:rPr>
        <w:t>I</w:t>
      </w:r>
      <w:r w:rsidR="00C56F07" w:rsidRPr="00D140FA">
        <w:rPr>
          <w:rFonts w:ascii="Arial" w:eastAsia="Times New Roman" w:hAnsi="Arial"/>
          <w:sz w:val="20"/>
          <w:szCs w:val="20"/>
          <w:lang w:eastAsia="en-US"/>
        </w:rPr>
        <w:t>nvestment</w:t>
      </w:r>
      <w:r w:rsidR="004222CE" w:rsidRPr="00D140FA">
        <w:rPr>
          <w:rFonts w:ascii="Arial" w:eastAsia="Times New Roman" w:hAnsi="Arial"/>
          <w:sz w:val="20"/>
          <w:szCs w:val="20"/>
          <w:lang w:eastAsia="en-US"/>
        </w:rPr>
        <w:t xml:space="preserve"> </w:t>
      </w:r>
      <w:r w:rsidR="000F23A8" w:rsidRPr="00D140FA">
        <w:rPr>
          <w:rFonts w:ascii="Arial" w:eastAsia="Times New Roman" w:hAnsi="Arial"/>
          <w:sz w:val="20"/>
          <w:szCs w:val="20"/>
          <w:lang w:eastAsia="en-US"/>
        </w:rPr>
        <w:t>M</w:t>
      </w:r>
      <w:r w:rsidR="004222CE" w:rsidRPr="00D140FA">
        <w:rPr>
          <w:rFonts w:ascii="Arial" w:eastAsia="Times New Roman" w:hAnsi="Arial"/>
          <w:sz w:val="20"/>
          <w:szCs w:val="20"/>
          <w:lang w:eastAsia="en-US"/>
        </w:rPr>
        <w:t>anager</w:t>
      </w:r>
      <w:r w:rsidR="000F23A8" w:rsidRPr="00D140FA">
        <w:rPr>
          <w:rFonts w:ascii="Arial" w:eastAsia="Times New Roman" w:hAnsi="Arial"/>
          <w:sz w:val="20"/>
          <w:szCs w:val="20"/>
          <w:lang w:eastAsia="en-US"/>
        </w:rPr>
        <w:t xml:space="preserve"> organisation</w:t>
      </w:r>
      <w:r w:rsidR="00E11214" w:rsidRPr="00D140FA">
        <w:rPr>
          <w:rFonts w:ascii="Arial" w:eastAsia="Times New Roman" w:hAnsi="Arial"/>
          <w:sz w:val="20"/>
          <w:szCs w:val="20"/>
          <w:lang w:eastAsia="en-US"/>
        </w:rPr>
        <w:t xml:space="preserve"> or </w:t>
      </w:r>
      <w:r w:rsidR="004222CE" w:rsidRPr="00D140FA">
        <w:rPr>
          <w:rFonts w:ascii="Arial" w:eastAsia="Times New Roman" w:hAnsi="Arial"/>
          <w:sz w:val="20"/>
          <w:szCs w:val="20"/>
          <w:lang w:eastAsia="en-US"/>
        </w:rPr>
        <w:t xml:space="preserve">at </w:t>
      </w:r>
      <w:r w:rsidR="000F23A8" w:rsidRPr="00D140FA">
        <w:rPr>
          <w:rFonts w:ascii="Arial" w:eastAsia="Times New Roman" w:hAnsi="Arial"/>
          <w:sz w:val="20"/>
          <w:szCs w:val="20"/>
          <w:lang w:eastAsia="en-US"/>
        </w:rPr>
        <w:t xml:space="preserve">a </w:t>
      </w:r>
      <w:r w:rsidR="004222CE" w:rsidRPr="00D140FA">
        <w:rPr>
          <w:rFonts w:ascii="Arial" w:eastAsia="Times New Roman" w:hAnsi="Arial"/>
          <w:sz w:val="20"/>
          <w:szCs w:val="20"/>
          <w:lang w:eastAsia="en-US"/>
        </w:rPr>
        <w:t xml:space="preserve">previous </w:t>
      </w:r>
      <w:r w:rsidR="006B1424" w:rsidRPr="00D140FA">
        <w:rPr>
          <w:rFonts w:ascii="Arial" w:eastAsia="Times New Roman" w:hAnsi="Arial"/>
          <w:sz w:val="20"/>
          <w:szCs w:val="20"/>
          <w:lang w:eastAsia="en-US"/>
        </w:rPr>
        <w:t>i</w:t>
      </w:r>
      <w:r w:rsidR="000F23A8" w:rsidRPr="00D140FA">
        <w:rPr>
          <w:rFonts w:ascii="Arial" w:eastAsia="Times New Roman" w:hAnsi="Arial"/>
          <w:sz w:val="20"/>
          <w:szCs w:val="20"/>
          <w:lang w:eastAsia="en-US"/>
        </w:rPr>
        <w:t xml:space="preserve">nvestment </w:t>
      </w:r>
      <w:r w:rsidR="004222CE" w:rsidRPr="00D140FA">
        <w:rPr>
          <w:rFonts w:ascii="Arial" w:eastAsia="Times New Roman" w:hAnsi="Arial"/>
          <w:sz w:val="20"/>
          <w:szCs w:val="20"/>
          <w:lang w:eastAsia="en-US"/>
        </w:rPr>
        <w:t xml:space="preserve">manager? </w:t>
      </w:r>
    </w:p>
    <w:p w14:paraId="0A2915BA" w14:textId="77777777" w:rsidR="00234962" w:rsidRPr="00D140FA" w:rsidRDefault="00234962" w:rsidP="0064066C"/>
    <w:p w14:paraId="65DE8808" w14:textId="77777777" w:rsidR="00AF338C" w:rsidRPr="00D140FA" w:rsidRDefault="00AF338C" w:rsidP="003A0FE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B25E2DB" w14:textId="77777777" w:rsidR="00AF338C" w:rsidRPr="00D140FA" w:rsidRDefault="00AF338C" w:rsidP="00067793"/>
    <w:p w14:paraId="50B42F01" w14:textId="37386A30" w:rsidR="00176D6D" w:rsidRPr="00D140FA" w:rsidRDefault="003A0FEF" w:rsidP="002560E4">
      <w:pPr>
        <w:pStyle w:val="ListParagraph"/>
        <w:numPr>
          <w:ilvl w:val="2"/>
          <w:numId w:val="43"/>
        </w:numPr>
        <w:ind w:left="709"/>
        <w:rPr>
          <w:rFonts w:ascii="Arial" w:eastAsia="Times New Roman" w:hAnsi="Arial"/>
          <w:sz w:val="20"/>
          <w:szCs w:val="20"/>
          <w:lang w:eastAsia="en-US"/>
        </w:rPr>
      </w:pPr>
      <w:r w:rsidRPr="00D140FA">
        <w:rPr>
          <w:rFonts w:ascii="Arial" w:eastAsia="Times New Roman" w:hAnsi="Arial"/>
          <w:sz w:val="20"/>
          <w:szCs w:val="20"/>
          <w:lang w:eastAsia="en-US"/>
        </w:rPr>
        <w:t xml:space="preserve">Describe </w:t>
      </w:r>
      <w:r w:rsidR="00D4314A" w:rsidRPr="00D140FA">
        <w:rPr>
          <w:rFonts w:ascii="Arial" w:eastAsia="Times New Roman" w:hAnsi="Arial"/>
          <w:sz w:val="20"/>
          <w:szCs w:val="20"/>
          <w:lang w:eastAsia="en-US"/>
        </w:rPr>
        <w:t>your</w:t>
      </w:r>
      <w:r w:rsidRPr="00D140FA">
        <w:rPr>
          <w:rFonts w:ascii="Arial" w:eastAsia="Times New Roman" w:hAnsi="Arial"/>
          <w:sz w:val="20"/>
          <w:szCs w:val="20"/>
          <w:lang w:eastAsia="en-US"/>
        </w:rPr>
        <w:t xml:space="preserve"> succession plan for key team members</w:t>
      </w:r>
      <w:r w:rsidR="00D4314A" w:rsidRPr="00D140FA">
        <w:rPr>
          <w:rFonts w:ascii="Arial" w:eastAsia="Times New Roman" w:hAnsi="Arial"/>
          <w:sz w:val="20"/>
          <w:szCs w:val="20"/>
          <w:lang w:eastAsia="en-US"/>
        </w:rPr>
        <w:t xml:space="preserve">, </w:t>
      </w:r>
      <w:r w:rsidR="00047D06" w:rsidRPr="00D140FA">
        <w:rPr>
          <w:rFonts w:ascii="Arial" w:eastAsia="Times New Roman" w:hAnsi="Arial"/>
          <w:sz w:val="20"/>
          <w:szCs w:val="20"/>
          <w:lang w:eastAsia="en-US"/>
        </w:rPr>
        <w:t xml:space="preserve">including any individuals designated in </w:t>
      </w:r>
      <w:r w:rsidR="00E11214" w:rsidRPr="00D140FA">
        <w:rPr>
          <w:rFonts w:ascii="Arial" w:eastAsia="Times New Roman" w:hAnsi="Arial"/>
          <w:sz w:val="20"/>
          <w:szCs w:val="20"/>
          <w:lang w:eastAsia="en-US"/>
        </w:rPr>
        <w:t>vehicle</w:t>
      </w:r>
      <w:r w:rsidR="00047D06" w:rsidRPr="00D140FA">
        <w:rPr>
          <w:rFonts w:ascii="Arial" w:eastAsia="Times New Roman" w:hAnsi="Arial"/>
          <w:sz w:val="20"/>
          <w:szCs w:val="20"/>
          <w:lang w:eastAsia="en-US"/>
        </w:rPr>
        <w:t xml:space="preserve"> documentation. Please detail</w:t>
      </w:r>
      <w:r w:rsidR="00E11214" w:rsidRPr="00D140FA">
        <w:rPr>
          <w:rFonts w:ascii="Arial" w:eastAsia="Times New Roman" w:hAnsi="Arial"/>
          <w:sz w:val="20"/>
          <w:szCs w:val="20"/>
          <w:lang w:eastAsia="en-US"/>
        </w:rPr>
        <w:t>:</w:t>
      </w:r>
      <w:r w:rsidR="00047D06" w:rsidRPr="00D140FA">
        <w:rPr>
          <w:rFonts w:ascii="Arial" w:eastAsia="Times New Roman" w:hAnsi="Arial"/>
          <w:sz w:val="20"/>
          <w:szCs w:val="20"/>
          <w:lang w:eastAsia="en-US"/>
        </w:rPr>
        <w:t xml:space="preserve"> (i) the existence and scope of any key person clause, (ii) the events that would trigger it, (iii) the governance and decision</w:t>
      </w:r>
      <w:r w:rsidR="000F3EA5" w:rsidRPr="00D140FA">
        <w:rPr>
          <w:rFonts w:ascii="Cambria Math" w:eastAsia="Times New Roman" w:hAnsi="Cambria Math" w:cs="Cambria Math"/>
          <w:sz w:val="20"/>
          <w:szCs w:val="20"/>
          <w:lang w:eastAsia="en-US"/>
        </w:rPr>
        <w:t>-</w:t>
      </w:r>
      <w:r w:rsidR="00047D06" w:rsidRPr="00D140FA">
        <w:rPr>
          <w:rFonts w:ascii="Arial" w:eastAsia="Times New Roman" w:hAnsi="Arial"/>
          <w:sz w:val="20"/>
          <w:szCs w:val="20"/>
          <w:lang w:eastAsia="en-US"/>
        </w:rPr>
        <w:t>making process following a trigger</w:t>
      </w:r>
      <w:r w:rsidR="009042A7" w:rsidRPr="00D140FA">
        <w:rPr>
          <w:rFonts w:ascii="Arial" w:eastAsia="Times New Roman" w:hAnsi="Arial"/>
          <w:sz w:val="20"/>
          <w:szCs w:val="20"/>
          <w:lang w:eastAsia="en-US"/>
        </w:rPr>
        <w:t>,</w:t>
      </w:r>
      <w:r w:rsidR="00047D06" w:rsidRPr="00D140FA">
        <w:rPr>
          <w:rFonts w:ascii="Arial" w:eastAsia="Times New Roman" w:hAnsi="Arial"/>
          <w:sz w:val="20"/>
          <w:szCs w:val="20"/>
          <w:lang w:eastAsia="en-US"/>
        </w:rPr>
        <w:t xml:space="preserve"> and (iv) the identified successors, interim management arrangements, and target timelines for mitigating key person risk</w:t>
      </w:r>
      <w:r w:rsidR="00627B97" w:rsidRPr="00D140FA">
        <w:rPr>
          <w:rFonts w:ascii="Arial" w:eastAsia="Times New Roman" w:hAnsi="Arial"/>
          <w:sz w:val="20"/>
          <w:szCs w:val="20"/>
          <w:lang w:eastAsia="en-US"/>
        </w:rPr>
        <w:t>.</w:t>
      </w:r>
    </w:p>
    <w:p w14:paraId="29A2FC71" w14:textId="77777777" w:rsidR="003A0FEF" w:rsidRPr="00D140FA" w:rsidRDefault="003A0FEF" w:rsidP="003A0FEF">
      <w:pPr>
        <w:pStyle w:val="ListParagraph"/>
        <w:ind w:left="709"/>
        <w:rPr>
          <w:rFonts w:ascii="Arial" w:eastAsia="Times New Roman" w:hAnsi="Arial"/>
          <w:sz w:val="20"/>
          <w:lang w:eastAsia="en-US"/>
        </w:rPr>
      </w:pPr>
    </w:p>
    <w:p w14:paraId="51E27263" w14:textId="77777777" w:rsidR="00176D6D" w:rsidRPr="00D140FA" w:rsidRDefault="00176D6D" w:rsidP="00176D6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2FD292E" w14:textId="77777777" w:rsidR="00176D6D" w:rsidRPr="00D140FA" w:rsidRDefault="00176D6D" w:rsidP="00176D6D"/>
    <w:p w14:paraId="52752326" w14:textId="2064B7B9" w:rsidR="009C147A" w:rsidRPr="00D140FA" w:rsidRDefault="009C147A"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Explain your compensation policy/structure. How do you ensure staff are compensated fairly? How are compensation schemes of the vehicle’s key personnel structured and aligned to the performance of the vehicle?</w:t>
      </w:r>
    </w:p>
    <w:p w14:paraId="7F765B07" w14:textId="77777777" w:rsidR="00176D6D" w:rsidRPr="00D140FA" w:rsidRDefault="00176D6D" w:rsidP="009C147A">
      <w:pPr>
        <w:pStyle w:val="ListParagraph"/>
        <w:ind w:left="709"/>
        <w:rPr>
          <w:rFonts w:ascii="Arial" w:eastAsia="Times New Roman" w:hAnsi="Arial"/>
          <w:sz w:val="20"/>
          <w:lang w:eastAsia="en-US"/>
        </w:rPr>
      </w:pPr>
    </w:p>
    <w:p w14:paraId="7491247F" w14:textId="77777777" w:rsidR="00176D6D" w:rsidRPr="00D140FA" w:rsidRDefault="00176D6D" w:rsidP="00176D6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B975A85" w14:textId="2A23D538" w:rsidR="003C07FC" w:rsidRPr="007C1A82" w:rsidRDefault="003C07FC" w:rsidP="007C1A82"/>
    <w:p w14:paraId="0D6CE008" w14:textId="6AEAC513" w:rsidR="00AF338C" w:rsidRPr="00D140FA" w:rsidRDefault="00282BEE"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lastRenderedPageBreak/>
        <w:t xml:space="preserve">Do any of the key </w:t>
      </w:r>
      <w:r w:rsidR="006673FD" w:rsidRPr="00D140FA">
        <w:rPr>
          <w:rFonts w:ascii="Arial" w:eastAsia="Times New Roman" w:hAnsi="Arial"/>
          <w:sz w:val="20"/>
          <w:lang w:eastAsia="en-US"/>
        </w:rPr>
        <w:t>team members</w:t>
      </w:r>
      <w:r w:rsidRPr="00D140FA">
        <w:rPr>
          <w:rFonts w:ascii="Arial" w:eastAsia="Times New Roman" w:hAnsi="Arial"/>
          <w:sz w:val="20"/>
          <w:lang w:eastAsia="en-US"/>
        </w:rPr>
        <w:t xml:space="preserve"> have other significant business interests apart from their employment with your company/group? If so, explain what these are.</w:t>
      </w:r>
    </w:p>
    <w:p w14:paraId="0460346A" w14:textId="77777777" w:rsidR="00176D6D" w:rsidRPr="00D140FA" w:rsidRDefault="00176D6D" w:rsidP="00067793"/>
    <w:p w14:paraId="547C0045" w14:textId="77777777" w:rsidR="00176D6D" w:rsidRPr="00D140FA" w:rsidRDefault="00176D6D" w:rsidP="00176D6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9F3332" w14:textId="77777777" w:rsidR="00176D6D" w:rsidRPr="00D140FA" w:rsidRDefault="00176D6D" w:rsidP="00067793"/>
    <w:p w14:paraId="76FEC119" w14:textId="3E433FAA" w:rsidR="00282BEE" w:rsidRPr="00D140FA" w:rsidRDefault="00176D6D"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 xml:space="preserve">If any of the key </w:t>
      </w:r>
      <w:r w:rsidR="006673FD" w:rsidRPr="00D140FA">
        <w:rPr>
          <w:rFonts w:ascii="Arial" w:eastAsia="Times New Roman" w:hAnsi="Arial"/>
          <w:sz w:val="20"/>
          <w:lang w:eastAsia="en-US"/>
        </w:rPr>
        <w:t>team members</w:t>
      </w:r>
      <w:r w:rsidRPr="00D140FA">
        <w:rPr>
          <w:rFonts w:ascii="Arial" w:eastAsia="Times New Roman" w:hAnsi="Arial"/>
          <w:sz w:val="20"/>
          <w:lang w:eastAsia="en-US"/>
        </w:rPr>
        <w:t xml:space="preserve"> is involved in other products offered by the investment manager, what are their additional responsibilities</w:t>
      </w:r>
      <w:r w:rsidR="00E00D44" w:rsidRPr="00D140FA">
        <w:rPr>
          <w:rFonts w:ascii="Arial" w:eastAsia="Times New Roman" w:hAnsi="Arial"/>
          <w:sz w:val="20"/>
          <w:lang w:eastAsia="en-US"/>
        </w:rPr>
        <w:t xml:space="preserve"> and what % of time is dedicated to this product</w:t>
      </w:r>
      <w:r w:rsidRPr="00D140FA">
        <w:rPr>
          <w:rFonts w:ascii="Arial" w:eastAsia="Times New Roman" w:hAnsi="Arial"/>
          <w:sz w:val="20"/>
          <w:lang w:eastAsia="en-US"/>
        </w:rPr>
        <w:t xml:space="preserve">? If there is a conflict of interest, how is it managed? </w:t>
      </w:r>
    </w:p>
    <w:p w14:paraId="1AF3CF42" w14:textId="77777777" w:rsidR="00176D6D" w:rsidRPr="00D140FA" w:rsidRDefault="00176D6D" w:rsidP="00176D6D">
      <w:pPr>
        <w:pStyle w:val="ListParagraph"/>
        <w:ind w:left="450"/>
        <w:rPr>
          <w:rFonts w:ascii="Arial" w:eastAsia="Times New Roman" w:hAnsi="Arial"/>
          <w:sz w:val="20"/>
          <w:lang w:eastAsia="en-US"/>
        </w:rPr>
      </w:pPr>
    </w:p>
    <w:p w14:paraId="36E25A42" w14:textId="77777777" w:rsidR="00176D6D" w:rsidRPr="00D140FA" w:rsidRDefault="00176D6D" w:rsidP="00176D6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20BFE2D" w14:textId="77777777" w:rsidR="00176D6D" w:rsidRPr="00D140FA" w:rsidRDefault="00176D6D" w:rsidP="00176D6D"/>
    <w:p w14:paraId="49927129" w14:textId="2933BEDF" w:rsidR="00176D6D" w:rsidRPr="00D140FA" w:rsidRDefault="00176D6D" w:rsidP="002560E4">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How do you assess the ongoing competence of your staff and what programmes do you have in place to facilitate their continued professional development?</w:t>
      </w:r>
    </w:p>
    <w:p w14:paraId="6661CF17" w14:textId="77777777" w:rsidR="00176D6D" w:rsidRPr="00D140FA" w:rsidRDefault="00176D6D" w:rsidP="00176D6D">
      <w:pPr>
        <w:pStyle w:val="ListParagraph"/>
        <w:ind w:left="709"/>
        <w:rPr>
          <w:rFonts w:ascii="Arial" w:eastAsia="Times New Roman" w:hAnsi="Arial"/>
          <w:sz w:val="20"/>
          <w:lang w:eastAsia="en-US"/>
        </w:rPr>
      </w:pPr>
    </w:p>
    <w:p w14:paraId="36E9AF95" w14:textId="77777777" w:rsidR="00176D6D" w:rsidRPr="00D140FA" w:rsidRDefault="00176D6D" w:rsidP="00176D6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CEE92A7" w14:textId="77777777" w:rsidR="007B5A47" w:rsidRPr="00D140FA" w:rsidRDefault="007B5A47" w:rsidP="007B5A47"/>
    <w:p w14:paraId="000F06F4" w14:textId="4B1DF0CB" w:rsidR="00926C4D" w:rsidRPr="00D140FA" w:rsidRDefault="00F67BA2" w:rsidP="00926C4D">
      <w:pPr>
        <w:pStyle w:val="ListParagraph"/>
        <w:numPr>
          <w:ilvl w:val="2"/>
          <w:numId w:val="43"/>
        </w:numPr>
        <w:ind w:left="709"/>
        <w:rPr>
          <w:rFonts w:ascii="Arial" w:eastAsia="Times New Roman" w:hAnsi="Arial"/>
          <w:sz w:val="20"/>
          <w:lang w:eastAsia="en-US"/>
        </w:rPr>
      </w:pPr>
      <w:r w:rsidRPr="00D140FA">
        <w:rPr>
          <w:rFonts w:ascii="Arial" w:eastAsia="Times New Roman" w:hAnsi="Arial"/>
          <w:sz w:val="20"/>
          <w:lang w:eastAsia="en-US"/>
        </w:rPr>
        <w:t xml:space="preserve">Do you have dedicated internal tax, legal and structuring resources? If so, ensure that these resources are shown in the organisational chart in </w:t>
      </w:r>
      <w:hyperlink w:anchor="_III._Structure_charts" w:history="1">
        <w:r w:rsidRPr="00D140FA">
          <w:rPr>
            <w:rStyle w:val="Hyperlink"/>
            <w:rFonts w:ascii="Arial" w:eastAsia="Times New Roman" w:hAnsi="Arial"/>
            <w:sz w:val="20"/>
            <w:lang w:eastAsia="en-US"/>
          </w:rPr>
          <w:t>Appendix III</w:t>
        </w:r>
      </w:hyperlink>
      <w:r w:rsidR="00731427" w:rsidRPr="00D140FA">
        <w:rPr>
          <w:rFonts w:ascii="Arial" w:eastAsia="Times New Roman" w:hAnsi="Arial"/>
          <w:sz w:val="20"/>
          <w:lang w:eastAsia="en-US"/>
        </w:rPr>
        <w:t>,</w:t>
      </w:r>
      <w:r w:rsidRPr="00D140FA">
        <w:rPr>
          <w:rFonts w:ascii="Arial" w:eastAsia="Times New Roman" w:hAnsi="Arial"/>
          <w:sz w:val="20"/>
          <w:lang w:eastAsia="en-US"/>
        </w:rPr>
        <w:t xml:space="preserve"> and </w:t>
      </w:r>
      <w:r w:rsidR="00731427" w:rsidRPr="00D140FA">
        <w:rPr>
          <w:rFonts w:ascii="Arial" w:eastAsia="Times New Roman" w:hAnsi="Arial"/>
          <w:sz w:val="20"/>
          <w:lang w:eastAsia="en-US"/>
        </w:rPr>
        <w:t>describe whether</w:t>
      </w:r>
      <w:r w:rsidR="00AD3F90" w:rsidRPr="00D140FA">
        <w:rPr>
          <w:rFonts w:ascii="Arial" w:eastAsia="Times New Roman" w:hAnsi="Arial"/>
          <w:sz w:val="20"/>
          <w:lang w:eastAsia="en-US"/>
        </w:rPr>
        <w:t xml:space="preserve"> adequate/necessary time and resources will be allocated to support this vehicle.</w:t>
      </w:r>
    </w:p>
    <w:p w14:paraId="5B8A5C76" w14:textId="77777777" w:rsidR="00926C4D" w:rsidRPr="00D140FA" w:rsidRDefault="00926C4D" w:rsidP="00926C4D">
      <w:pPr>
        <w:pStyle w:val="ListParagraph"/>
        <w:ind w:left="709"/>
        <w:rPr>
          <w:rFonts w:ascii="Arial" w:eastAsia="Times New Roman" w:hAnsi="Arial"/>
          <w:sz w:val="20"/>
          <w:lang w:eastAsia="en-US"/>
        </w:rPr>
      </w:pPr>
    </w:p>
    <w:p w14:paraId="6609FFF2" w14:textId="77777777" w:rsidR="00926C4D" w:rsidRPr="00D140FA" w:rsidRDefault="00926C4D" w:rsidP="00926C4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7BD31B4" w14:textId="77777777" w:rsidR="00926C4D" w:rsidRPr="00D140FA" w:rsidRDefault="00926C4D" w:rsidP="007B5A47"/>
    <w:p w14:paraId="2B4955BF" w14:textId="77777777" w:rsidR="00926C4D" w:rsidRPr="00D140FA" w:rsidRDefault="00926C4D" w:rsidP="007B5A47"/>
    <w:p w14:paraId="377CC1D2" w14:textId="53F89CA5" w:rsidR="007B5A47" w:rsidRPr="007C1A82" w:rsidRDefault="00543657" w:rsidP="006079B0">
      <w:pPr>
        <w:pStyle w:val="Heading2"/>
        <w:tabs>
          <w:tab w:val="clear" w:pos="765"/>
          <w:tab w:val="left" w:pos="284"/>
        </w:tabs>
        <w:ind w:left="0" w:firstLine="0"/>
      </w:pPr>
      <w:bookmarkStart w:id="204" w:name="_3__Investment"/>
      <w:bookmarkStart w:id="205" w:name="_Toc233732168"/>
      <w:bookmarkStart w:id="206" w:name="_Toc234325682"/>
      <w:bookmarkStart w:id="207" w:name="_Toc239668939"/>
      <w:bookmarkEnd w:id="204"/>
      <w:r w:rsidRPr="007C1A82">
        <w:t>3</w:t>
      </w:r>
      <w:r w:rsidR="00EA757A" w:rsidRPr="007C1A82">
        <w:t xml:space="preserve"> </w:t>
      </w:r>
      <w:r w:rsidR="00755B2C" w:rsidRPr="007C1A82">
        <w:tab/>
      </w:r>
      <w:r w:rsidR="007B5A47" w:rsidRPr="007C1A82">
        <w:t xml:space="preserve">Investment </w:t>
      </w:r>
      <w:r w:rsidR="00FA33BC" w:rsidRPr="007C1A82">
        <w:t>S</w:t>
      </w:r>
      <w:r w:rsidR="007B5A47" w:rsidRPr="007C1A82">
        <w:t xml:space="preserve">ourcing </w:t>
      </w:r>
      <w:r w:rsidR="002C203B" w:rsidRPr="007C1A82">
        <w:t>and</w:t>
      </w:r>
      <w:r w:rsidR="007B5A47" w:rsidRPr="007C1A82">
        <w:t xml:space="preserve"> </w:t>
      </w:r>
      <w:r w:rsidR="00FA33BC" w:rsidRPr="007C1A82">
        <w:t>D</w:t>
      </w:r>
      <w:r w:rsidR="007B5A47" w:rsidRPr="007C1A82">
        <w:t>ecision-</w:t>
      </w:r>
      <w:r w:rsidR="00FA33BC" w:rsidRPr="007C1A82">
        <w:t>M</w:t>
      </w:r>
      <w:r w:rsidR="007B5A47" w:rsidRPr="007C1A82">
        <w:t>aking</w:t>
      </w:r>
      <w:bookmarkEnd w:id="205"/>
      <w:bookmarkEnd w:id="206"/>
      <w:bookmarkEnd w:id="207"/>
    </w:p>
    <w:p w14:paraId="3908E230" w14:textId="77777777" w:rsidR="007B5A47" w:rsidRPr="007C1A82" w:rsidRDefault="007B5A47" w:rsidP="007B5A47">
      <w:pPr>
        <w:pStyle w:val="Inspring"/>
        <w:ind w:left="0" w:firstLine="0"/>
        <w:rPr>
          <w:rStyle w:val="Heading1Char"/>
          <w:bCs w:val="0"/>
          <w:color w:val="auto"/>
          <w:kern w:val="0"/>
          <w:sz w:val="20"/>
          <w:szCs w:val="24"/>
          <w:lang w:val="en-GB"/>
        </w:rPr>
      </w:pPr>
    </w:p>
    <w:p w14:paraId="25A9FA50" w14:textId="77777777" w:rsidR="007B5A47" w:rsidRPr="007C1A82" w:rsidRDefault="007B5A47" w:rsidP="002560E4">
      <w:pPr>
        <w:pStyle w:val="ListParagraph"/>
        <w:keepNext/>
        <w:widowControl/>
        <w:numPr>
          <w:ilvl w:val="0"/>
          <w:numId w:val="42"/>
        </w:numPr>
        <w:tabs>
          <w:tab w:val="left" w:pos="765"/>
        </w:tabs>
        <w:kinsoku/>
        <w:spacing w:line="240" w:lineRule="exact"/>
        <w:outlineLvl w:val="2"/>
        <w:rPr>
          <w:rFonts w:ascii="Arial" w:eastAsia="Times New Roman" w:hAnsi="Arial" w:cs="Arial"/>
          <w:b/>
          <w:bCs/>
          <w:vanish/>
          <w:sz w:val="20"/>
          <w:szCs w:val="26"/>
          <w:lang w:eastAsia="en-US"/>
        </w:rPr>
      </w:pPr>
      <w:bookmarkStart w:id="208" w:name="_Toc233730752"/>
      <w:bookmarkStart w:id="209" w:name="_Toc233731207"/>
      <w:bookmarkStart w:id="210" w:name="_Toc233731313"/>
      <w:bookmarkStart w:id="211" w:name="_Toc233731418"/>
      <w:bookmarkStart w:id="212" w:name="_Toc233731522"/>
      <w:bookmarkStart w:id="213" w:name="_Toc233731622"/>
      <w:bookmarkStart w:id="214" w:name="_Toc233731721"/>
      <w:bookmarkStart w:id="215" w:name="_Toc233731818"/>
      <w:bookmarkStart w:id="216" w:name="_Toc233731910"/>
      <w:bookmarkStart w:id="217" w:name="_Toc233731997"/>
      <w:bookmarkStart w:id="218" w:name="_Toc233732084"/>
      <w:bookmarkStart w:id="219" w:name="_Toc233732169"/>
      <w:bookmarkStart w:id="220" w:name="_Toc233731714"/>
      <w:bookmarkStart w:id="221" w:name="_Toc233731929"/>
      <w:bookmarkStart w:id="222" w:name="_Toc233732326"/>
      <w:bookmarkStart w:id="223" w:name="_Toc233735118"/>
      <w:bookmarkStart w:id="224" w:name="_Toc233735537"/>
      <w:bookmarkStart w:id="225" w:name="_Toc233735634"/>
      <w:bookmarkStart w:id="226" w:name="_Toc233737083"/>
      <w:bookmarkStart w:id="227" w:name="_Toc233737302"/>
      <w:bookmarkStart w:id="228" w:name="_Toc233788055"/>
      <w:bookmarkStart w:id="229" w:name="_Toc233788127"/>
      <w:bookmarkStart w:id="230" w:name="_Toc233788215"/>
      <w:bookmarkStart w:id="231" w:name="_Toc233788980"/>
      <w:bookmarkStart w:id="232" w:name="_Toc233807032"/>
      <w:bookmarkStart w:id="233" w:name="_Toc233807106"/>
      <w:bookmarkStart w:id="234" w:name="_Toc233807179"/>
      <w:bookmarkStart w:id="235" w:name="_Toc233807252"/>
      <w:bookmarkStart w:id="236" w:name="_Toc233809159"/>
      <w:bookmarkStart w:id="237" w:name="_Toc233870625"/>
      <w:bookmarkStart w:id="238" w:name="_Toc233894358"/>
      <w:bookmarkStart w:id="239" w:name="_Toc234321380"/>
      <w:bookmarkStart w:id="240" w:name="_Toc234325683"/>
      <w:bookmarkStart w:id="241" w:name="_Toc234333126"/>
      <w:bookmarkStart w:id="242" w:name="_Toc234333249"/>
      <w:bookmarkStart w:id="243" w:name="_Toc234333372"/>
      <w:bookmarkStart w:id="244" w:name="_Toc234333494"/>
      <w:bookmarkStart w:id="245" w:name="_Toc234333828"/>
      <w:bookmarkStart w:id="246" w:name="_Toc234335557"/>
      <w:bookmarkStart w:id="247" w:name="_Toc234335896"/>
      <w:bookmarkStart w:id="248" w:name="_Toc234335996"/>
      <w:bookmarkStart w:id="249" w:name="_Toc234336120"/>
      <w:bookmarkStart w:id="250" w:name="_Toc234336468"/>
      <w:bookmarkStart w:id="251" w:name="_Toc234337292"/>
      <w:bookmarkStart w:id="252" w:name="_Toc234338674"/>
      <w:bookmarkStart w:id="253" w:name="_Toc234338753"/>
      <w:bookmarkStart w:id="254" w:name="_Toc234339212"/>
      <w:bookmarkStart w:id="255" w:name="_Toc234339311"/>
      <w:bookmarkStart w:id="256" w:name="_Toc234339436"/>
      <w:bookmarkStart w:id="257" w:name="_Toc234339615"/>
      <w:bookmarkStart w:id="258" w:name="_Toc234401897"/>
      <w:bookmarkStart w:id="259" w:name="_Toc234574497"/>
      <w:bookmarkStart w:id="260" w:name="_Toc234574904"/>
      <w:bookmarkStart w:id="261" w:name="_Toc234575353"/>
      <w:bookmarkStart w:id="262" w:name="_Toc234585613"/>
      <w:bookmarkStart w:id="263" w:name="_Toc239087321"/>
      <w:bookmarkStart w:id="264" w:name="_Toc239087410"/>
      <w:bookmarkStart w:id="265" w:name="_Toc239087513"/>
      <w:bookmarkStart w:id="266" w:name="_Toc239250295"/>
      <w:bookmarkStart w:id="267" w:name="_Toc239254018"/>
      <w:bookmarkStart w:id="268" w:name="_Toc239422872"/>
      <w:bookmarkStart w:id="269" w:name="_Toc239424771"/>
      <w:bookmarkStart w:id="270" w:name="_Toc239667312"/>
      <w:bookmarkStart w:id="271" w:name="_Toc239668940"/>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6A1FF7FA" w14:textId="1F312C1B" w:rsidR="007B5A47" w:rsidRPr="007C1A82" w:rsidRDefault="007B5A47" w:rsidP="002560E4">
      <w:pPr>
        <w:pStyle w:val="Heading3"/>
        <w:numPr>
          <w:ilvl w:val="1"/>
          <w:numId w:val="42"/>
        </w:numPr>
      </w:pPr>
      <w:bookmarkStart w:id="272" w:name="_Toc233732170"/>
      <w:bookmarkStart w:id="273" w:name="_Toc234325684"/>
      <w:bookmarkStart w:id="274" w:name="_Toc239668941"/>
      <w:r w:rsidRPr="007C1A82">
        <w:t>Investment</w:t>
      </w:r>
      <w:r w:rsidR="00FA33BC" w:rsidRPr="007C1A82">
        <w:t xml:space="preserve"> S</w:t>
      </w:r>
      <w:r w:rsidRPr="007C1A82">
        <w:t xml:space="preserve">ourcing and </w:t>
      </w:r>
      <w:r w:rsidR="00FA33BC" w:rsidRPr="007C1A82">
        <w:t>U</w:t>
      </w:r>
      <w:r w:rsidRPr="007C1A82">
        <w:t>nderwriting</w:t>
      </w:r>
      <w:bookmarkEnd w:id="272"/>
      <w:bookmarkEnd w:id="273"/>
      <w:bookmarkEnd w:id="274"/>
    </w:p>
    <w:p w14:paraId="6779140D" w14:textId="77777777" w:rsidR="007B5A47" w:rsidRPr="007C1A82" w:rsidRDefault="007B5A47" w:rsidP="007B5A47">
      <w:pPr>
        <w:rPr>
          <w:rFonts w:cs="Arial"/>
        </w:rPr>
      </w:pPr>
    </w:p>
    <w:p w14:paraId="334BBBE7" w14:textId="207B80EE" w:rsidR="00E02200" w:rsidRPr="007C1A82" w:rsidRDefault="00645A1A" w:rsidP="002560E4">
      <w:pPr>
        <w:pStyle w:val="ListParagraph"/>
        <w:numPr>
          <w:ilvl w:val="2"/>
          <w:numId w:val="31"/>
        </w:numPr>
        <w:rPr>
          <w:rFonts w:ascii="Arial" w:eastAsia="Times New Roman" w:hAnsi="Arial" w:cs="Arial"/>
          <w:sz w:val="20"/>
          <w:szCs w:val="20"/>
          <w:lang w:eastAsia="en-US"/>
        </w:rPr>
      </w:pPr>
      <w:r w:rsidRPr="007C1A82">
        <w:rPr>
          <w:rFonts w:ascii="Arial" w:eastAsia="Times New Roman" w:hAnsi="Arial" w:cs="Arial"/>
          <w:sz w:val="20"/>
          <w:szCs w:val="20"/>
          <w:lang w:eastAsia="en-US"/>
        </w:rPr>
        <w:t>How are assets sourced? What advantage(s) do you believe you have over your competitors in sourcing assets?</w:t>
      </w:r>
    </w:p>
    <w:p w14:paraId="539B5356" w14:textId="03E0C93C" w:rsidR="00E02200" w:rsidRPr="007C1A82" w:rsidRDefault="00E02200" w:rsidP="00E02200">
      <w:pPr>
        <w:pStyle w:val="ListParagraph"/>
        <w:rPr>
          <w:rFonts w:ascii="Arial" w:eastAsia="Times New Roman" w:hAnsi="Arial" w:cs="Arial"/>
          <w:sz w:val="20"/>
          <w:szCs w:val="20"/>
          <w:lang w:eastAsia="en-US"/>
        </w:rPr>
      </w:pPr>
    </w:p>
    <w:p w14:paraId="430D94F6" w14:textId="77777777" w:rsidR="00E02200" w:rsidRPr="007C1A82" w:rsidRDefault="00E02200" w:rsidP="00E0220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ED66C82" w14:textId="77777777" w:rsidR="00E02200" w:rsidRPr="007C1A82" w:rsidRDefault="00E02200" w:rsidP="00E02200">
      <w:pPr>
        <w:rPr>
          <w:rFonts w:cs="Arial"/>
          <w:szCs w:val="20"/>
        </w:rPr>
      </w:pPr>
    </w:p>
    <w:p w14:paraId="06853BB1" w14:textId="7FF1D6B9" w:rsidR="00645A1A" w:rsidRPr="007C1A82" w:rsidRDefault="00477DC0" w:rsidP="002560E4">
      <w:pPr>
        <w:pStyle w:val="ListParagraph"/>
        <w:numPr>
          <w:ilvl w:val="2"/>
          <w:numId w:val="31"/>
        </w:numPr>
        <w:rPr>
          <w:rFonts w:ascii="Arial" w:eastAsia="Times New Roman" w:hAnsi="Arial" w:cs="Arial"/>
          <w:sz w:val="20"/>
          <w:szCs w:val="20"/>
          <w:lang w:eastAsia="en-US"/>
        </w:rPr>
      </w:pPr>
      <w:r w:rsidRPr="007C1A82">
        <w:rPr>
          <w:rFonts w:ascii="Arial" w:eastAsia="Times New Roman" w:hAnsi="Arial" w:cs="Arial"/>
          <w:sz w:val="20"/>
          <w:szCs w:val="20"/>
          <w:lang w:eastAsia="en-US"/>
        </w:rPr>
        <w:t>How many assets have you screened</w:t>
      </w:r>
      <w:r w:rsidR="00DA1BAD" w:rsidRPr="007C1A82">
        <w:rPr>
          <w:rFonts w:ascii="Arial" w:eastAsia="Times New Roman" w:hAnsi="Arial" w:cs="Arial"/>
          <w:sz w:val="20"/>
          <w:szCs w:val="20"/>
          <w:lang w:eastAsia="en-US"/>
        </w:rPr>
        <w:t xml:space="preserve"> </w:t>
      </w:r>
      <w:r w:rsidR="00F977A1" w:rsidRPr="007C1A82">
        <w:rPr>
          <w:rFonts w:ascii="Arial" w:eastAsia="Times New Roman" w:hAnsi="Arial" w:cs="Arial"/>
          <w:sz w:val="20"/>
          <w:szCs w:val="20"/>
          <w:lang w:eastAsia="en-US"/>
        </w:rPr>
        <w:t xml:space="preserve">(ie </w:t>
      </w:r>
      <w:r w:rsidR="007E5E19">
        <w:rPr>
          <w:rFonts w:ascii="Arial" w:eastAsia="Times New Roman" w:hAnsi="Arial" w:cs="Arial"/>
          <w:sz w:val="20"/>
          <w:szCs w:val="20"/>
          <w:lang w:eastAsia="en-US"/>
        </w:rPr>
        <w:t>carried out</w:t>
      </w:r>
      <w:r w:rsidR="00F977A1" w:rsidRPr="007C1A82">
        <w:rPr>
          <w:rFonts w:ascii="Arial" w:eastAsia="Times New Roman" w:hAnsi="Arial" w:cs="Arial"/>
          <w:sz w:val="20"/>
          <w:szCs w:val="20"/>
          <w:lang w:eastAsia="en-US"/>
        </w:rPr>
        <w:t xml:space="preserve"> a preliminary investment assessment of the investment opportunity)</w:t>
      </w:r>
      <w:r w:rsidRPr="007C1A82">
        <w:rPr>
          <w:rFonts w:ascii="Arial" w:eastAsia="Times New Roman" w:hAnsi="Arial" w:cs="Arial"/>
          <w:sz w:val="20"/>
          <w:szCs w:val="20"/>
          <w:lang w:eastAsia="en-US"/>
        </w:rPr>
        <w:t>, and how many have you closed, in each year over the past three years, which are relevant to the proposed strategy of the vehicle?</w:t>
      </w:r>
      <w:r w:rsidR="00DA1BAD" w:rsidRPr="007C1A82">
        <w:rPr>
          <w:rFonts w:ascii="Arial" w:eastAsia="Times New Roman" w:hAnsi="Arial" w:cs="Arial"/>
          <w:sz w:val="20"/>
          <w:szCs w:val="20"/>
          <w:lang w:eastAsia="en-US"/>
        </w:rPr>
        <w:t xml:space="preserve"> </w:t>
      </w:r>
      <w:r w:rsidR="004D4909" w:rsidRPr="007C1A82">
        <w:rPr>
          <w:rFonts w:ascii="Arial" w:eastAsia="Times New Roman" w:hAnsi="Arial" w:cs="Arial"/>
          <w:sz w:val="20"/>
          <w:szCs w:val="20"/>
          <w:lang w:eastAsia="en-US"/>
        </w:rPr>
        <w:t>P</w:t>
      </w:r>
      <w:r w:rsidR="00DA1BAD" w:rsidRPr="007C1A82">
        <w:rPr>
          <w:rFonts w:ascii="Arial" w:eastAsia="Times New Roman" w:hAnsi="Arial" w:cs="Arial"/>
          <w:sz w:val="20"/>
          <w:szCs w:val="20"/>
          <w:lang w:eastAsia="en-US"/>
        </w:rPr>
        <w:t>rovide either a nu</w:t>
      </w:r>
      <w:r w:rsidR="00593323" w:rsidRPr="007C1A82">
        <w:rPr>
          <w:rFonts w:ascii="Arial" w:eastAsia="Times New Roman" w:hAnsi="Arial" w:cs="Arial"/>
          <w:sz w:val="20"/>
          <w:szCs w:val="20"/>
          <w:lang w:eastAsia="en-US"/>
        </w:rPr>
        <w:t>merical value or range.</w:t>
      </w:r>
    </w:p>
    <w:p w14:paraId="291AA6C7" w14:textId="77777777" w:rsidR="00477DC0" w:rsidRPr="007C1A82" w:rsidRDefault="00477DC0" w:rsidP="00477DC0">
      <w:pPr>
        <w:pStyle w:val="ListParagraph"/>
        <w:rPr>
          <w:rFonts w:ascii="Arial" w:eastAsia="Times New Roman" w:hAnsi="Arial" w:cs="Arial"/>
          <w:sz w:val="20"/>
          <w:szCs w:val="20"/>
          <w:lang w:eastAsia="en-US"/>
        </w:rPr>
      </w:pPr>
    </w:p>
    <w:p w14:paraId="6E0590AD" w14:textId="77777777" w:rsidR="00477DC0" w:rsidRPr="007C1A82" w:rsidRDefault="00477DC0" w:rsidP="00477DC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09E8CED7" w14:textId="77777777" w:rsidR="003F2167" w:rsidRPr="007C1A82" w:rsidRDefault="003F2167" w:rsidP="00067793">
      <w:pPr>
        <w:rPr>
          <w:rFonts w:cs="Arial"/>
          <w:szCs w:val="20"/>
        </w:rPr>
      </w:pPr>
    </w:p>
    <w:p w14:paraId="7ACA49BB" w14:textId="7339F3A4" w:rsidR="00BE0D44" w:rsidRPr="007C1A82" w:rsidRDefault="00293C2F" w:rsidP="002560E4">
      <w:pPr>
        <w:pStyle w:val="ListParagraph"/>
        <w:numPr>
          <w:ilvl w:val="2"/>
          <w:numId w:val="31"/>
        </w:numPr>
        <w:rPr>
          <w:rFonts w:ascii="Arial" w:eastAsia="Times New Roman" w:hAnsi="Arial" w:cs="Arial"/>
          <w:sz w:val="20"/>
          <w:szCs w:val="20"/>
          <w:lang w:eastAsia="en-US"/>
        </w:rPr>
      </w:pPr>
      <w:r w:rsidRPr="007C1A82">
        <w:rPr>
          <w:rFonts w:ascii="Arial" w:eastAsia="Times New Roman" w:hAnsi="Arial" w:cs="Arial"/>
          <w:sz w:val="20"/>
          <w:szCs w:val="20"/>
          <w:lang w:eastAsia="en-US"/>
        </w:rPr>
        <w:t xml:space="preserve">If your organisation manages other vehicles with similar strategies, how are assets assigned to each vehicle? </w:t>
      </w:r>
      <w:r w:rsidR="00593323" w:rsidRPr="007C1A82">
        <w:rPr>
          <w:rFonts w:ascii="Arial" w:eastAsia="Times New Roman" w:hAnsi="Arial" w:cs="Arial"/>
          <w:sz w:val="20"/>
          <w:szCs w:val="20"/>
          <w:lang w:eastAsia="en-US"/>
        </w:rPr>
        <w:t>Provide</w:t>
      </w:r>
      <w:r w:rsidR="003D5E22" w:rsidRPr="007C1A82">
        <w:rPr>
          <w:rFonts w:ascii="Arial" w:eastAsia="Times New Roman" w:hAnsi="Arial" w:cs="Arial"/>
          <w:sz w:val="20"/>
          <w:szCs w:val="20"/>
          <w:lang w:eastAsia="en-US"/>
        </w:rPr>
        <w:t>,</w:t>
      </w:r>
      <w:r w:rsidR="00593323" w:rsidRPr="007C1A82">
        <w:rPr>
          <w:rFonts w:ascii="Arial" w:eastAsia="Times New Roman" w:hAnsi="Arial" w:cs="Arial"/>
          <w:sz w:val="20"/>
          <w:szCs w:val="20"/>
          <w:lang w:eastAsia="en-US"/>
        </w:rPr>
        <w:t xml:space="preserve"> </w:t>
      </w:r>
      <w:r w:rsidR="003D5E22" w:rsidRPr="007C1A82">
        <w:rPr>
          <w:rFonts w:ascii="Arial" w:eastAsia="Times New Roman" w:hAnsi="Arial" w:cs="Arial"/>
          <w:sz w:val="20"/>
          <w:szCs w:val="20"/>
          <w:lang w:eastAsia="en-US"/>
        </w:rPr>
        <w:t xml:space="preserve">in the </w:t>
      </w:r>
      <w:hyperlink w:anchor="_Data_Room_1" w:history="1">
        <w:r w:rsidR="003D5E22" w:rsidRPr="007C1A82">
          <w:rPr>
            <w:rStyle w:val="Hyperlink"/>
            <w:rFonts w:ascii="Arial" w:eastAsia="Times New Roman" w:hAnsi="Arial" w:cs="Arial"/>
            <w:sz w:val="20"/>
            <w:szCs w:val="20"/>
            <w:lang w:eastAsia="en-US"/>
          </w:rPr>
          <w:t>Data Room</w:t>
        </w:r>
      </w:hyperlink>
      <w:r w:rsidR="003D5E22" w:rsidRPr="007C1A82">
        <w:rPr>
          <w:rFonts w:ascii="Arial" w:eastAsia="Times New Roman" w:hAnsi="Arial" w:cs="Arial"/>
          <w:sz w:val="20"/>
          <w:szCs w:val="20"/>
          <w:lang w:eastAsia="en-US"/>
        </w:rPr>
        <w:t xml:space="preserve">, </w:t>
      </w:r>
      <w:r w:rsidR="00593323" w:rsidRPr="007C1A82">
        <w:rPr>
          <w:rFonts w:ascii="Arial" w:eastAsia="Times New Roman" w:hAnsi="Arial" w:cs="Arial"/>
          <w:sz w:val="20"/>
          <w:szCs w:val="20"/>
          <w:lang w:eastAsia="en-US"/>
        </w:rPr>
        <w:t>a copy of your Deal Allocation Policy. If available, provide a screenshot of this database.</w:t>
      </w:r>
    </w:p>
    <w:p w14:paraId="459E8605" w14:textId="77777777" w:rsidR="00BE0D44" w:rsidRPr="00D140FA" w:rsidRDefault="00BE0D44" w:rsidP="00067793"/>
    <w:p w14:paraId="2CE910C9" w14:textId="77777777" w:rsidR="00293C2F" w:rsidRPr="00D140FA" w:rsidRDefault="00293C2F" w:rsidP="00293C2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42979E5" w14:textId="77777777" w:rsidR="00293C2F" w:rsidRPr="00D140FA" w:rsidRDefault="00293C2F" w:rsidP="00067793"/>
    <w:p w14:paraId="3D702551" w14:textId="5B723D8F" w:rsidR="000C5F44" w:rsidRPr="00D140FA" w:rsidRDefault="000C5F44" w:rsidP="006A0C57">
      <w:pPr>
        <w:pStyle w:val="ListParagraph"/>
        <w:numPr>
          <w:ilvl w:val="2"/>
          <w:numId w:val="31"/>
        </w:numPr>
        <w:spacing w:after="120"/>
        <w:rPr>
          <w:rFonts w:ascii="Arial" w:hAnsi="Arial" w:cs="Arial"/>
          <w:sz w:val="20"/>
          <w:szCs w:val="20"/>
        </w:rPr>
      </w:pPr>
      <w:r w:rsidRPr="00D140FA">
        <w:rPr>
          <w:rFonts w:ascii="Arial" w:eastAsia="Times New Roman" w:hAnsi="Arial"/>
          <w:sz w:val="20"/>
          <w:lang w:eastAsia="en-US"/>
        </w:rPr>
        <w:t xml:space="preserve">What models, metrics and guidelines do you make use of when analysing underlying assets? </w:t>
      </w:r>
      <w:hyperlink r:id="rId36" w:anchor="GuidanceNotes" w:tooltip=" The user should include other models, metrics and guidelines which are not mentioned in the list above, if relevant. The user may also consider replacement cost and how this is evaluated." w:history="1">
        <w:r w:rsidR="004E69C5" w:rsidRPr="00D140FA">
          <w:rPr>
            <w:rFonts w:ascii="Segoe UI Emoji" w:hAnsi="Segoe UI Emoji" w:cs="Segoe UI Emoji"/>
            <w:color w:val="0033A0"/>
            <w:sz w:val="15"/>
            <w:szCs w:val="15"/>
          </w:rPr>
          <w:t>ℹ️</w:t>
        </w:r>
      </w:hyperlink>
      <w:r w:rsidR="002A151B" w:rsidRPr="00D140FA">
        <w:rPr>
          <w:rFonts w:ascii="Arial" w:hAnsi="Arial" w:cs="Arial"/>
        </w:rPr>
        <w:t xml:space="preserve"> </w:t>
      </w:r>
      <w:r w:rsidR="004D4909" w:rsidRPr="00D140FA">
        <w:rPr>
          <w:rFonts w:ascii="Arial" w:hAnsi="Arial" w:cs="Arial"/>
          <w:sz w:val="20"/>
          <w:szCs w:val="20"/>
        </w:rPr>
        <w:t>C</w:t>
      </w:r>
      <w:r w:rsidRPr="00D140FA">
        <w:rPr>
          <w:rFonts w:ascii="Arial" w:hAnsi="Arial" w:cs="Arial"/>
          <w:sz w:val="20"/>
          <w:szCs w:val="20"/>
        </w:rPr>
        <w:t xml:space="preserve">onsider the following: </w:t>
      </w:r>
    </w:p>
    <w:p w14:paraId="12546294" w14:textId="1A1A58DF" w:rsidR="000C5F44" w:rsidRPr="00D140FA" w:rsidRDefault="001F0B9C" w:rsidP="006A0C57">
      <w:pPr>
        <w:pStyle w:val="Inspring"/>
        <w:numPr>
          <w:ilvl w:val="0"/>
          <w:numId w:val="48"/>
        </w:numPr>
        <w:spacing w:after="120"/>
        <w:rPr>
          <w:lang w:val="en-GB"/>
        </w:rPr>
      </w:pPr>
      <w:r w:rsidRPr="00D140FA">
        <w:rPr>
          <w:lang w:val="en-GB"/>
        </w:rPr>
        <w:t>D</w:t>
      </w:r>
      <w:r w:rsidR="000C5F44" w:rsidRPr="00D140FA">
        <w:rPr>
          <w:lang w:val="en-GB"/>
        </w:rPr>
        <w:t>etermination of exit cap rates;</w:t>
      </w:r>
    </w:p>
    <w:p w14:paraId="4A568C8D" w14:textId="2999CAC1" w:rsidR="000C5F44" w:rsidRPr="00D140FA" w:rsidRDefault="001F0B9C" w:rsidP="006A0C57">
      <w:pPr>
        <w:pStyle w:val="Inspring"/>
        <w:numPr>
          <w:ilvl w:val="0"/>
          <w:numId w:val="48"/>
        </w:numPr>
        <w:spacing w:after="120"/>
        <w:rPr>
          <w:lang w:val="en-GB"/>
        </w:rPr>
      </w:pPr>
      <w:r w:rsidRPr="00D140FA">
        <w:rPr>
          <w:lang w:val="en-GB"/>
        </w:rPr>
        <w:t>D</w:t>
      </w:r>
      <w:r w:rsidR="000C5F44" w:rsidRPr="00D140FA">
        <w:rPr>
          <w:lang w:val="en-GB"/>
        </w:rPr>
        <w:t>etermination of rental growth;</w:t>
      </w:r>
    </w:p>
    <w:p w14:paraId="755ACD51" w14:textId="1CD6BE99" w:rsidR="000C5F44" w:rsidRPr="00D140FA" w:rsidRDefault="001F0B9C" w:rsidP="006A0C57">
      <w:pPr>
        <w:pStyle w:val="Inspring"/>
        <w:numPr>
          <w:ilvl w:val="0"/>
          <w:numId w:val="48"/>
        </w:numPr>
        <w:spacing w:after="120"/>
        <w:rPr>
          <w:lang w:val="en-GB"/>
        </w:rPr>
      </w:pPr>
      <w:r w:rsidRPr="00D140FA">
        <w:rPr>
          <w:lang w:val="en-GB"/>
        </w:rPr>
        <w:t>E</w:t>
      </w:r>
      <w:r w:rsidR="000C5F44" w:rsidRPr="00D140FA">
        <w:rPr>
          <w:lang w:val="en-GB"/>
        </w:rPr>
        <w:t>xpectation on void periods for new leases;</w:t>
      </w:r>
    </w:p>
    <w:p w14:paraId="7AA0A277" w14:textId="5C8683B6" w:rsidR="004E69C5" w:rsidRPr="00D140FA" w:rsidRDefault="001F0B9C" w:rsidP="006A0C57">
      <w:pPr>
        <w:pStyle w:val="Inspring"/>
        <w:numPr>
          <w:ilvl w:val="0"/>
          <w:numId w:val="48"/>
        </w:numPr>
        <w:spacing w:after="120"/>
        <w:rPr>
          <w:lang w:val="en-GB"/>
        </w:rPr>
      </w:pPr>
      <w:r w:rsidRPr="00D140FA">
        <w:rPr>
          <w:lang w:val="en-GB"/>
        </w:rPr>
        <w:t>E</w:t>
      </w:r>
      <w:r w:rsidR="000C5F44" w:rsidRPr="00D140FA">
        <w:rPr>
          <w:lang w:val="en-GB"/>
        </w:rPr>
        <w:t xml:space="preserve">xpectation of </w:t>
      </w:r>
      <w:r w:rsidR="00A16112" w:rsidRPr="00D140FA">
        <w:rPr>
          <w:lang w:val="en-GB"/>
        </w:rPr>
        <w:t>c</w:t>
      </w:r>
      <w:r w:rsidR="00D34E0B" w:rsidRPr="00D140FA">
        <w:rPr>
          <w:lang w:val="en-GB"/>
        </w:rPr>
        <w:t xml:space="preserve">apital </w:t>
      </w:r>
      <w:r w:rsidR="00A16112" w:rsidRPr="00D140FA">
        <w:rPr>
          <w:lang w:val="en-GB"/>
        </w:rPr>
        <w:t>e</w:t>
      </w:r>
      <w:r w:rsidR="00D34E0B" w:rsidRPr="00D140FA">
        <w:rPr>
          <w:lang w:val="en-GB"/>
        </w:rPr>
        <w:t>xpe</w:t>
      </w:r>
      <w:r w:rsidR="00FB5157" w:rsidRPr="00D140FA">
        <w:rPr>
          <w:lang w:val="en-GB"/>
        </w:rPr>
        <w:t>nditures (C</w:t>
      </w:r>
      <w:r w:rsidR="000C5F44" w:rsidRPr="00D140FA">
        <w:rPr>
          <w:lang w:val="en-GB"/>
        </w:rPr>
        <w:t>apex</w:t>
      </w:r>
      <w:r w:rsidR="00FB5157" w:rsidRPr="00D140FA">
        <w:rPr>
          <w:lang w:val="en-GB"/>
        </w:rPr>
        <w:t>)</w:t>
      </w:r>
      <w:r w:rsidR="000C5F44" w:rsidRPr="00D140FA">
        <w:rPr>
          <w:lang w:val="en-GB"/>
        </w:rPr>
        <w:t>;</w:t>
      </w:r>
    </w:p>
    <w:p w14:paraId="501C72A6" w14:textId="626B1DE2" w:rsidR="000C5F44" w:rsidRPr="00D140FA" w:rsidRDefault="001F0B9C" w:rsidP="006A0C57">
      <w:pPr>
        <w:pStyle w:val="Inspring"/>
        <w:numPr>
          <w:ilvl w:val="0"/>
          <w:numId w:val="48"/>
        </w:numPr>
        <w:spacing w:after="120"/>
        <w:rPr>
          <w:lang w:val="en-GB"/>
        </w:rPr>
      </w:pPr>
      <w:r w:rsidRPr="00D140FA">
        <w:rPr>
          <w:lang w:val="en-GB"/>
        </w:rPr>
        <w:t>D</w:t>
      </w:r>
      <w:r w:rsidR="000C5F44" w:rsidRPr="00D140FA">
        <w:rPr>
          <w:lang w:val="en-GB"/>
        </w:rPr>
        <w:t>etermination of the cost of take-out financing (if that is an expected exit strategy for your assets);</w:t>
      </w:r>
    </w:p>
    <w:p w14:paraId="6E67348D" w14:textId="782BB449" w:rsidR="000C5F44" w:rsidRPr="00D140FA" w:rsidRDefault="001F0B9C" w:rsidP="006A0C57">
      <w:pPr>
        <w:pStyle w:val="Inspring"/>
        <w:numPr>
          <w:ilvl w:val="0"/>
          <w:numId w:val="48"/>
        </w:numPr>
        <w:spacing w:after="120"/>
        <w:rPr>
          <w:lang w:val="en-GB"/>
        </w:rPr>
      </w:pPr>
      <w:r w:rsidRPr="00D140FA">
        <w:rPr>
          <w:lang w:val="en-GB"/>
        </w:rPr>
        <w:t>P</w:t>
      </w:r>
      <w:r w:rsidR="000C5F44" w:rsidRPr="00D140FA">
        <w:rPr>
          <w:lang w:val="en-GB"/>
        </w:rPr>
        <w:t>rovision of re-financing loans</w:t>
      </w:r>
      <w:r w:rsidR="00BC789E" w:rsidRPr="00D140FA">
        <w:rPr>
          <w:lang w:val="en-GB"/>
        </w:rPr>
        <w:t>;</w:t>
      </w:r>
    </w:p>
    <w:p w14:paraId="125395E1" w14:textId="31FBCB16" w:rsidR="004E69C5" w:rsidRPr="00D140FA" w:rsidRDefault="001F0B9C" w:rsidP="006A0C57">
      <w:pPr>
        <w:pStyle w:val="Inspring"/>
        <w:numPr>
          <w:ilvl w:val="0"/>
          <w:numId w:val="48"/>
        </w:numPr>
        <w:spacing w:after="120"/>
        <w:rPr>
          <w:lang w:val="en-GB"/>
        </w:rPr>
      </w:pPr>
      <w:r w:rsidRPr="00D140FA">
        <w:rPr>
          <w:lang w:val="en-GB"/>
        </w:rPr>
        <w:t>C</w:t>
      </w:r>
      <w:r w:rsidR="000C5F44" w:rsidRPr="00D140FA">
        <w:rPr>
          <w:lang w:val="en-GB"/>
        </w:rPr>
        <w:t>omparables approach</w:t>
      </w:r>
      <w:r w:rsidR="00BC789E" w:rsidRPr="00D140FA">
        <w:rPr>
          <w:lang w:val="en-GB"/>
        </w:rPr>
        <w:t>; and</w:t>
      </w:r>
    </w:p>
    <w:p w14:paraId="3F789A80" w14:textId="3E6CC36F" w:rsidR="0004549C" w:rsidRPr="00D140FA" w:rsidRDefault="001F0B9C" w:rsidP="006A0C57">
      <w:pPr>
        <w:pStyle w:val="Inspring"/>
        <w:numPr>
          <w:ilvl w:val="0"/>
          <w:numId w:val="48"/>
        </w:numPr>
        <w:spacing w:after="120"/>
        <w:rPr>
          <w:lang w:val="en-GB"/>
        </w:rPr>
      </w:pPr>
      <w:r w:rsidRPr="00D140FA">
        <w:rPr>
          <w:lang w:val="en-GB"/>
        </w:rPr>
        <w:t>D</w:t>
      </w:r>
      <w:r w:rsidR="00E81E12" w:rsidRPr="00D140FA">
        <w:rPr>
          <w:lang w:val="en-GB"/>
        </w:rPr>
        <w:t xml:space="preserve">etermination of </w:t>
      </w:r>
      <w:r w:rsidR="0004549C" w:rsidRPr="00D140FA">
        <w:rPr>
          <w:lang w:val="en-GB"/>
        </w:rPr>
        <w:t>parameters and benchmark</w:t>
      </w:r>
      <w:r w:rsidR="000D0642" w:rsidRPr="00D140FA">
        <w:rPr>
          <w:lang w:val="en-GB"/>
        </w:rPr>
        <w:t>ing approach.</w:t>
      </w:r>
    </w:p>
    <w:p w14:paraId="0A29BAA8" w14:textId="77777777" w:rsidR="00293C2F" w:rsidRPr="00D140FA" w:rsidRDefault="00293C2F" w:rsidP="00067793"/>
    <w:p w14:paraId="1769ADED" w14:textId="77777777" w:rsidR="000C5F44" w:rsidRPr="00D140FA" w:rsidRDefault="000C5F44" w:rsidP="000C5F4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BD48862" w14:textId="77777777" w:rsidR="00686BE5" w:rsidRPr="00D140FA" w:rsidRDefault="00686BE5" w:rsidP="00067793"/>
    <w:p w14:paraId="3DA902CE" w14:textId="2A4C761D" w:rsidR="000C5F44" w:rsidRPr="00D140FA" w:rsidRDefault="00DD22DE" w:rsidP="0153419B">
      <w:pPr>
        <w:pStyle w:val="ListParagraph"/>
        <w:numPr>
          <w:ilvl w:val="2"/>
          <w:numId w:val="32"/>
        </w:numPr>
        <w:rPr>
          <w:rFonts w:ascii="Arial" w:eastAsia="Times New Roman" w:hAnsi="Arial"/>
          <w:sz w:val="20"/>
          <w:szCs w:val="20"/>
          <w:lang w:eastAsia="en-US"/>
        </w:rPr>
      </w:pPr>
      <w:r w:rsidRPr="00D140FA">
        <w:rPr>
          <w:rFonts w:ascii="Arial" w:eastAsia="Times New Roman" w:hAnsi="Arial"/>
          <w:sz w:val="20"/>
          <w:szCs w:val="20"/>
          <w:lang w:eastAsia="en-US"/>
        </w:rPr>
        <w:t>Describe the composition of a typical due diligence team for a given deal for this vehicle. Who is responsible for the various activities (property, legal, financial, debt, tax etc</w:t>
      </w:r>
      <w:r w:rsidR="005F4667" w:rsidRPr="00D140FA">
        <w:rPr>
          <w:rFonts w:ascii="Arial" w:eastAsia="Times New Roman" w:hAnsi="Arial"/>
          <w:sz w:val="20"/>
          <w:szCs w:val="20"/>
          <w:lang w:eastAsia="en-US"/>
        </w:rPr>
        <w:t>.</w:t>
      </w:r>
      <w:r w:rsidRPr="00D140FA">
        <w:rPr>
          <w:rFonts w:ascii="Arial" w:eastAsia="Times New Roman" w:hAnsi="Arial"/>
          <w:sz w:val="20"/>
          <w:szCs w:val="20"/>
          <w:lang w:eastAsia="en-US"/>
        </w:rPr>
        <w:t>) and are any activities outsourced?</w:t>
      </w:r>
      <w:r w:rsidR="4FAE3FCB" w:rsidRPr="00D140FA">
        <w:rPr>
          <w:rFonts w:ascii="Arial" w:eastAsia="Times New Roman" w:hAnsi="Arial"/>
          <w:sz w:val="20"/>
          <w:szCs w:val="20"/>
          <w:lang w:eastAsia="en-US"/>
        </w:rPr>
        <w:t xml:space="preserve"> Is the tax due diligence approach consistent with the </w:t>
      </w:r>
      <w:hyperlink r:id="rId37" w:anchor="inrev-guidelines" w:history="1">
        <w:r w:rsidR="4FAE3FCB" w:rsidRPr="00D140FA">
          <w:rPr>
            <w:rStyle w:val="Hyperlink"/>
            <w:rFonts w:ascii="Arial" w:eastAsia="Times New Roman" w:hAnsi="Arial"/>
            <w:sz w:val="20"/>
            <w:szCs w:val="20"/>
            <w:lang w:eastAsia="en-US"/>
          </w:rPr>
          <w:t>INREV Code of Tax Conduct</w:t>
        </w:r>
      </w:hyperlink>
      <w:r w:rsidR="4FAE3FCB" w:rsidRPr="00D140FA">
        <w:rPr>
          <w:rFonts w:ascii="Arial" w:eastAsia="Times New Roman" w:hAnsi="Arial"/>
          <w:sz w:val="20"/>
          <w:szCs w:val="20"/>
          <w:lang w:eastAsia="en-US"/>
        </w:rPr>
        <w:t>?</w:t>
      </w:r>
    </w:p>
    <w:p w14:paraId="4903B1AC" w14:textId="77777777" w:rsidR="00DD22DE" w:rsidRPr="00D140FA" w:rsidRDefault="00DD22DE" w:rsidP="00DD22DE">
      <w:pPr>
        <w:pStyle w:val="ListParagraph"/>
        <w:ind w:left="450"/>
        <w:rPr>
          <w:rFonts w:ascii="Arial" w:eastAsia="Times New Roman" w:hAnsi="Arial"/>
          <w:sz w:val="20"/>
          <w:lang w:eastAsia="en-US"/>
        </w:rPr>
      </w:pPr>
    </w:p>
    <w:p w14:paraId="7C096DA0" w14:textId="77777777" w:rsidR="00DD22DE" w:rsidRPr="00D140FA" w:rsidRDefault="00DD22DE" w:rsidP="00DD22D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71BF233" w14:textId="77777777" w:rsidR="00DD22DE" w:rsidRPr="00D140FA" w:rsidRDefault="00DD22DE" w:rsidP="00DD22DE"/>
    <w:p w14:paraId="62DD6817" w14:textId="3B3C7FCA" w:rsidR="00DD22DE" w:rsidRPr="00D140FA" w:rsidRDefault="004F4E1B" w:rsidP="002560E4">
      <w:pPr>
        <w:pStyle w:val="ListParagraph"/>
        <w:numPr>
          <w:ilvl w:val="2"/>
          <w:numId w:val="32"/>
        </w:numPr>
        <w:rPr>
          <w:rFonts w:ascii="Arial" w:eastAsia="Times New Roman" w:hAnsi="Arial"/>
          <w:sz w:val="20"/>
          <w:lang w:eastAsia="en-US"/>
        </w:rPr>
      </w:pPr>
      <w:r w:rsidRPr="00D140FA">
        <w:rPr>
          <w:rFonts w:ascii="Arial" w:eastAsia="Times New Roman" w:hAnsi="Arial"/>
          <w:sz w:val="20"/>
          <w:lang w:eastAsia="en-US"/>
        </w:rPr>
        <w:t>Describe the co-investment policy with both related (investors, other managed vehicles, staff etc.) and unrelated parties including non-executive board approval procedures, if any.</w:t>
      </w:r>
      <w:r w:rsidR="0019196C" w:rsidRPr="00D140FA">
        <w:rPr>
          <w:rFonts w:ascii="Arial" w:eastAsia="Times New Roman" w:hAnsi="Arial"/>
          <w:sz w:val="20"/>
          <w:lang w:eastAsia="en-US"/>
        </w:rPr>
        <w:t xml:space="preserve"> How are co-invest</w:t>
      </w:r>
      <w:r w:rsidR="00A0277D" w:rsidRPr="00D140FA">
        <w:rPr>
          <w:rFonts w:ascii="Arial" w:eastAsia="Times New Roman" w:hAnsi="Arial"/>
          <w:sz w:val="20"/>
          <w:lang w:eastAsia="en-US"/>
        </w:rPr>
        <w:t>ments</w:t>
      </w:r>
      <w:r w:rsidR="0019196C" w:rsidRPr="00D140FA">
        <w:rPr>
          <w:rFonts w:ascii="Arial" w:eastAsia="Times New Roman" w:hAnsi="Arial"/>
          <w:sz w:val="20"/>
          <w:lang w:eastAsia="en-US"/>
        </w:rPr>
        <w:t xml:space="preserve"> allocated </w:t>
      </w:r>
      <w:r w:rsidR="006C14D1" w:rsidRPr="00D140FA">
        <w:rPr>
          <w:rFonts w:ascii="Arial" w:eastAsia="Times New Roman" w:hAnsi="Arial"/>
          <w:sz w:val="20"/>
          <w:lang w:eastAsia="en-US"/>
        </w:rPr>
        <w:t xml:space="preserve">in </w:t>
      </w:r>
      <w:r w:rsidR="0019196C" w:rsidRPr="00D140FA">
        <w:rPr>
          <w:rFonts w:ascii="Arial" w:eastAsia="Times New Roman" w:hAnsi="Arial"/>
          <w:sz w:val="20"/>
          <w:lang w:eastAsia="en-US"/>
        </w:rPr>
        <w:t xml:space="preserve">the </w:t>
      </w:r>
      <w:r w:rsidR="002A151B" w:rsidRPr="00D140FA">
        <w:rPr>
          <w:rFonts w:ascii="Arial" w:eastAsia="Times New Roman" w:hAnsi="Arial"/>
          <w:sz w:val="20"/>
          <w:lang w:eastAsia="en-US"/>
        </w:rPr>
        <w:t>vehicle</w:t>
      </w:r>
      <w:r w:rsidR="0019196C" w:rsidRPr="00D140FA">
        <w:rPr>
          <w:rFonts w:ascii="Arial" w:eastAsia="Times New Roman" w:hAnsi="Arial"/>
          <w:sz w:val="20"/>
          <w:lang w:eastAsia="en-US"/>
        </w:rPr>
        <w:t>? How many co-</w:t>
      </w:r>
      <w:r w:rsidR="00A36AB0" w:rsidRPr="00D140FA">
        <w:rPr>
          <w:rFonts w:ascii="Arial" w:eastAsia="Times New Roman" w:hAnsi="Arial"/>
          <w:sz w:val="20"/>
          <w:lang w:eastAsia="en-US"/>
        </w:rPr>
        <w:t xml:space="preserve">investments have been offered over the last </w:t>
      </w:r>
      <w:r w:rsidR="006663EA" w:rsidRPr="00D140FA">
        <w:rPr>
          <w:rFonts w:ascii="Arial" w:eastAsia="Times New Roman" w:hAnsi="Arial"/>
          <w:sz w:val="20"/>
          <w:lang w:eastAsia="en-US"/>
        </w:rPr>
        <w:t>three</w:t>
      </w:r>
      <w:r w:rsidR="00A36AB0" w:rsidRPr="00D140FA">
        <w:rPr>
          <w:rFonts w:ascii="Arial" w:eastAsia="Times New Roman" w:hAnsi="Arial"/>
          <w:sz w:val="20"/>
          <w:lang w:eastAsia="en-US"/>
        </w:rPr>
        <w:t xml:space="preserve"> years?</w:t>
      </w:r>
    </w:p>
    <w:p w14:paraId="1323EDF4" w14:textId="77777777" w:rsidR="00304753" w:rsidRPr="00D140FA" w:rsidRDefault="00304753" w:rsidP="00304753">
      <w:pPr>
        <w:pStyle w:val="ListParagraph"/>
        <w:rPr>
          <w:rFonts w:ascii="Arial" w:eastAsia="Times New Roman" w:hAnsi="Arial"/>
          <w:sz w:val="20"/>
          <w:lang w:eastAsia="en-US"/>
        </w:rPr>
      </w:pPr>
    </w:p>
    <w:p w14:paraId="5132C284" w14:textId="77777777" w:rsidR="00304753" w:rsidRPr="00D140FA" w:rsidRDefault="00304753" w:rsidP="0030475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1D4C11" w14:textId="77777777" w:rsidR="004F4E1B" w:rsidRPr="00D140FA" w:rsidRDefault="004F4E1B" w:rsidP="00304753"/>
    <w:p w14:paraId="0BE33170" w14:textId="02FC5980" w:rsidR="00DD22DE" w:rsidRPr="00D140FA" w:rsidRDefault="005E7ACC" w:rsidP="002560E4">
      <w:pPr>
        <w:pStyle w:val="ListParagraph"/>
        <w:numPr>
          <w:ilvl w:val="2"/>
          <w:numId w:val="32"/>
        </w:numPr>
        <w:rPr>
          <w:rFonts w:ascii="Arial" w:eastAsia="Times New Roman" w:hAnsi="Arial"/>
          <w:sz w:val="20"/>
          <w:lang w:eastAsia="en-US"/>
        </w:rPr>
      </w:pPr>
      <w:r w:rsidRPr="00D140FA">
        <w:rPr>
          <w:rFonts w:ascii="Arial" w:eastAsia="Times New Roman" w:hAnsi="Arial"/>
          <w:sz w:val="20"/>
          <w:lang w:eastAsia="en-US"/>
        </w:rPr>
        <w:t>Describe how you structure arrangements with any joint venture partners for this vehicle and how you remunerate your partners and monitor the arrangements.</w:t>
      </w:r>
    </w:p>
    <w:p w14:paraId="131C16D8" w14:textId="77777777" w:rsidR="005E7ACC" w:rsidRPr="00D140FA" w:rsidRDefault="005E7ACC" w:rsidP="005E7ACC">
      <w:pPr>
        <w:pStyle w:val="ListParagraph"/>
        <w:rPr>
          <w:rFonts w:ascii="Arial" w:eastAsia="Times New Roman" w:hAnsi="Arial"/>
          <w:sz w:val="20"/>
          <w:lang w:eastAsia="en-US"/>
        </w:rPr>
      </w:pPr>
    </w:p>
    <w:p w14:paraId="50ED70AE" w14:textId="77777777" w:rsidR="00304753" w:rsidRPr="00D140FA" w:rsidRDefault="00304753" w:rsidP="0030475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7578BF1" w14:textId="77777777" w:rsidR="007B5A47" w:rsidRPr="00D140FA" w:rsidRDefault="007B5A47" w:rsidP="007B5A47">
      <w:pPr>
        <w:pStyle w:val="Inspring"/>
        <w:ind w:left="0" w:firstLine="0"/>
        <w:rPr>
          <w:rStyle w:val="Heading1Char"/>
          <w:rFonts w:cs="Times New Roman"/>
          <w:bCs w:val="0"/>
          <w:color w:val="auto"/>
          <w:kern w:val="0"/>
          <w:sz w:val="20"/>
          <w:szCs w:val="24"/>
          <w:lang w:val="en-GB"/>
        </w:rPr>
      </w:pPr>
    </w:p>
    <w:p w14:paraId="795D0CAC" w14:textId="36F72ED7" w:rsidR="00BA63A5" w:rsidRPr="00D140FA" w:rsidRDefault="00FA5CB2" w:rsidP="00BA63A5">
      <w:pPr>
        <w:pStyle w:val="ListParagraph"/>
        <w:numPr>
          <w:ilvl w:val="2"/>
          <w:numId w:val="32"/>
        </w:numPr>
        <w:rPr>
          <w:rFonts w:ascii="Arial" w:eastAsia="Times New Roman" w:hAnsi="Arial"/>
          <w:color w:val="008080"/>
          <w:sz w:val="20"/>
          <w:lang w:eastAsia="en-US"/>
        </w:rPr>
      </w:pPr>
      <w:r w:rsidRPr="00D140FA">
        <w:rPr>
          <w:rFonts w:ascii="Arial" w:eastAsia="Times New Roman" w:hAnsi="Arial"/>
          <w:color w:val="008080"/>
          <w:sz w:val="20"/>
          <w:lang w:eastAsia="en-US"/>
        </w:rPr>
        <w:t xml:space="preserve">For </w:t>
      </w:r>
      <w:r w:rsidR="005A5414">
        <w:rPr>
          <w:rFonts w:ascii="Arial" w:eastAsia="Times New Roman" w:hAnsi="Arial"/>
          <w:color w:val="008080"/>
          <w:sz w:val="20"/>
          <w:lang w:eastAsia="en-US"/>
        </w:rPr>
        <w:t>Operational Real Estate (</w:t>
      </w:r>
      <w:r w:rsidRPr="00D140FA">
        <w:rPr>
          <w:rFonts w:ascii="Arial" w:eastAsia="Times New Roman" w:hAnsi="Arial"/>
          <w:color w:val="008080"/>
          <w:sz w:val="20"/>
          <w:lang w:eastAsia="en-US"/>
        </w:rPr>
        <w:t>OpRE</w:t>
      </w:r>
      <w:r w:rsidR="005A5414">
        <w:rPr>
          <w:rFonts w:ascii="Arial" w:eastAsia="Times New Roman" w:hAnsi="Arial"/>
          <w:color w:val="008080"/>
          <w:sz w:val="20"/>
          <w:lang w:eastAsia="en-US"/>
        </w:rPr>
        <w:t>)</w:t>
      </w:r>
      <w:r w:rsidRPr="00D140FA">
        <w:rPr>
          <w:rFonts w:ascii="Arial" w:eastAsia="Times New Roman" w:hAnsi="Arial"/>
          <w:color w:val="008080"/>
          <w:sz w:val="20"/>
          <w:lang w:eastAsia="en-US"/>
        </w:rPr>
        <w:t>, describe the process for selecting and appointing operators. Include, where relevant, the use of competitive tendering, the parties involved in the selection and approval process, the criteria used to compare potential operators, and how conflicts of interest are identified and managed.</w:t>
      </w:r>
    </w:p>
    <w:p w14:paraId="01BC0E4F" w14:textId="77777777" w:rsidR="00BA63A5" w:rsidRPr="00D140FA" w:rsidRDefault="00BA63A5" w:rsidP="00BA63A5">
      <w:pPr>
        <w:pStyle w:val="ListParagraph"/>
        <w:rPr>
          <w:rFonts w:ascii="Arial" w:eastAsia="Times New Roman" w:hAnsi="Arial"/>
          <w:sz w:val="20"/>
          <w:lang w:eastAsia="en-US"/>
        </w:rPr>
      </w:pPr>
    </w:p>
    <w:p w14:paraId="267DAEDD" w14:textId="77777777" w:rsidR="00BA63A5" w:rsidRPr="00D140FA" w:rsidRDefault="00BA63A5" w:rsidP="00BA63A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990A63C" w14:textId="77777777" w:rsidR="00BA63A5" w:rsidRPr="00D140FA" w:rsidRDefault="00BA63A5" w:rsidP="007B5A47">
      <w:pPr>
        <w:pStyle w:val="Inspring"/>
        <w:ind w:left="0" w:firstLine="0"/>
        <w:rPr>
          <w:rStyle w:val="Heading1Char"/>
          <w:rFonts w:cs="Times New Roman"/>
          <w:bCs w:val="0"/>
          <w:color w:val="auto"/>
          <w:kern w:val="0"/>
          <w:sz w:val="20"/>
          <w:szCs w:val="24"/>
          <w:lang w:val="en-GB"/>
        </w:rPr>
      </w:pPr>
    </w:p>
    <w:p w14:paraId="4D4C5FC0" w14:textId="0B80D6A8" w:rsidR="00FA5CB2" w:rsidRPr="00D140FA" w:rsidRDefault="00FA5CB2" w:rsidP="00FA5CB2">
      <w:pPr>
        <w:pStyle w:val="ListParagraph"/>
        <w:numPr>
          <w:ilvl w:val="2"/>
          <w:numId w:val="32"/>
        </w:numPr>
        <w:rPr>
          <w:rFonts w:ascii="Arial" w:eastAsia="Times New Roman" w:hAnsi="Arial"/>
          <w:color w:val="008080"/>
          <w:sz w:val="20"/>
          <w:lang w:eastAsia="en-US"/>
        </w:rPr>
      </w:pPr>
      <w:r w:rsidRPr="00D140FA">
        <w:rPr>
          <w:rFonts w:ascii="Arial" w:eastAsia="Times New Roman" w:hAnsi="Arial"/>
          <w:color w:val="008080"/>
          <w:sz w:val="20"/>
          <w:lang w:eastAsia="en-US"/>
        </w:rPr>
        <w:t xml:space="preserve">For OpRE, </w:t>
      </w:r>
      <w:r w:rsidR="005170F9" w:rsidRPr="00D140FA">
        <w:rPr>
          <w:rFonts w:ascii="Arial" w:eastAsia="Times New Roman" w:hAnsi="Arial"/>
          <w:color w:val="008080"/>
          <w:sz w:val="20"/>
          <w:lang w:eastAsia="en-US"/>
        </w:rPr>
        <w:t>describe the criteria and due diligence applied when assessing the suitability of an operator. Include, where relevant, the operator’s experience and track record, financial strength, operational capabilities, management team, governance and alignment of interests.</w:t>
      </w:r>
    </w:p>
    <w:p w14:paraId="06022896" w14:textId="77777777" w:rsidR="00FA5CB2" w:rsidRPr="00D140FA" w:rsidRDefault="00FA5CB2" w:rsidP="00FA5CB2">
      <w:pPr>
        <w:pStyle w:val="ListParagraph"/>
        <w:rPr>
          <w:rFonts w:ascii="Arial" w:eastAsia="Times New Roman" w:hAnsi="Arial"/>
          <w:sz w:val="20"/>
          <w:lang w:eastAsia="en-US"/>
        </w:rPr>
      </w:pPr>
    </w:p>
    <w:p w14:paraId="1BDBC22F" w14:textId="77777777" w:rsidR="00FA5CB2" w:rsidRPr="00D140FA" w:rsidRDefault="00FA5CB2" w:rsidP="00FA5CB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3AF319" w14:textId="77777777" w:rsidR="00FA5CB2" w:rsidRPr="00D140FA" w:rsidRDefault="00FA5CB2" w:rsidP="007B5A47">
      <w:pPr>
        <w:pStyle w:val="Inspring"/>
        <w:ind w:left="0" w:firstLine="0"/>
        <w:rPr>
          <w:rStyle w:val="Heading1Char"/>
          <w:rFonts w:cs="Times New Roman"/>
          <w:bCs w:val="0"/>
          <w:color w:val="auto"/>
          <w:kern w:val="0"/>
          <w:sz w:val="20"/>
          <w:szCs w:val="24"/>
          <w:lang w:val="en-GB"/>
        </w:rPr>
      </w:pPr>
    </w:p>
    <w:p w14:paraId="2DC15800" w14:textId="4D5A395A" w:rsidR="00A56519" w:rsidRPr="00D140FA" w:rsidRDefault="00A56519" w:rsidP="002560E4">
      <w:pPr>
        <w:pStyle w:val="Heading3"/>
        <w:numPr>
          <w:ilvl w:val="1"/>
          <w:numId w:val="42"/>
        </w:numPr>
      </w:pPr>
      <w:bookmarkStart w:id="275" w:name="_Toc233732171"/>
      <w:bookmarkStart w:id="276" w:name="_Toc234325685"/>
      <w:bookmarkStart w:id="277" w:name="_Toc239668942"/>
      <w:r w:rsidRPr="00D140FA">
        <w:t>Investme</w:t>
      </w:r>
      <w:r w:rsidR="00824E1C" w:rsidRPr="00D140FA">
        <w:t xml:space="preserve">nt </w:t>
      </w:r>
      <w:r w:rsidR="00FA33BC" w:rsidRPr="00D140FA">
        <w:t>D</w:t>
      </w:r>
      <w:r w:rsidR="00824E1C" w:rsidRPr="00D140FA">
        <w:t>ecision-</w:t>
      </w:r>
      <w:r w:rsidR="00FA33BC" w:rsidRPr="00D140FA">
        <w:t>M</w:t>
      </w:r>
      <w:r w:rsidR="00824E1C" w:rsidRPr="00D140FA">
        <w:t>aking</w:t>
      </w:r>
      <w:bookmarkEnd w:id="275"/>
      <w:bookmarkEnd w:id="276"/>
      <w:bookmarkEnd w:id="277"/>
    </w:p>
    <w:p w14:paraId="11BF5C8C" w14:textId="77777777" w:rsidR="007B5A47" w:rsidRPr="00D140FA" w:rsidRDefault="007B5A47" w:rsidP="006A0C57">
      <w:pPr>
        <w:rPr>
          <w:szCs w:val="20"/>
        </w:rPr>
      </w:pPr>
    </w:p>
    <w:p w14:paraId="53B3801E" w14:textId="77777777" w:rsidR="007B5A47" w:rsidRPr="00D140FA" w:rsidRDefault="007B5A47" w:rsidP="002560E4">
      <w:pPr>
        <w:pStyle w:val="ListParagraph"/>
        <w:numPr>
          <w:ilvl w:val="1"/>
          <w:numId w:val="30"/>
        </w:numPr>
        <w:rPr>
          <w:rFonts w:ascii="Arial" w:eastAsia="Times New Roman" w:hAnsi="Arial"/>
          <w:vanish/>
          <w:sz w:val="20"/>
          <w:lang w:eastAsia="en-US"/>
        </w:rPr>
      </w:pPr>
    </w:p>
    <w:p w14:paraId="3F9CABDA" w14:textId="77777777" w:rsidR="007B5A47" w:rsidRPr="00D140FA" w:rsidRDefault="007B5A47" w:rsidP="002560E4">
      <w:pPr>
        <w:pStyle w:val="ListParagraph"/>
        <w:numPr>
          <w:ilvl w:val="1"/>
          <w:numId w:val="30"/>
        </w:numPr>
        <w:rPr>
          <w:rFonts w:ascii="Arial" w:eastAsia="Times New Roman" w:hAnsi="Arial"/>
          <w:vanish/>
          <w:sz w:val="20"/>
          <w:lang w:eastAsia="en-US"/>
        </w:rPr>
      </w:pPr>
    </w:p>
    <w:p w14:paraId="11B37CA4" w14:textId="1413C079" w:rsidR="00A56519" w:rsidRPr="00D140FA" w:rsidRDefault="00DD0AC7" w:rsidP="002560E4">
      <w:pPr>
        <w:pStyle w:val="ListParagraph"/>
        <w:numPr>
          <w:ilvl w:val="2"/>
          <w:numId w:val="30"/>
        </w:numPr>
        <w:ind w:left="709"/>
        <w:rPr>
          <w:rFonts w:ascii="Arial" w:eastAsia="Times New Roman" w:hAnsi="Arial"/>
          <w:sz w:val="20"/>
          <w:lang w:eastAsia="en-US"/>
        </w:rPr>
      </w:pPr>
      <w:r w:rsidRPr="00D140FA">
        <w:rPr>
          <w:rFonts w:ascii="Arial" w:eastAsia="Times New Roman" w:hAnsi="Arial"/>
          <w:sz w:val="20"/>
          <w:lang w:eastAsia="en-US"/>
        </w:rPr>
        <w:t>Describe the decision-making processes by which the overall structure of the portfolio is determined.</w:t>
      </w:r>
    </w:p>
    <w:p w14:paraId="2236D63D" w14:textId="77777777" w:rsidR="00824E1C" w:rsidRPr="00D140FA" w:rsidRDefault="00824E1C" w:rsidP="00824E1C">
      <w:pPr>
        <w:ind w:left="-11"/>
      </w:pPr>
    </w:p>
    <w:p w14:paraId="3BD6E917" w14:textId="77777777" w:rsidR="00824E1C" w:rsidRPr="00D140FA" w:rsidRDefault="00824E1C" w:rsidP="00824E1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810"/>
        </w:tabs>
        <w:rPr>
          <w:lang w:val="en-GB"/>
        </w:rPr>
      </w:pPr>
      <w:r w:rsidRPr="00D140FA">
        <w:rPr>
          <w:lang w:val="en-GB"/>
        </w:rPr>
        <w:tab/>
      </w:r>
    </w:p>
    <w:p w14:paraId="7D7CE7D6" w14:textId="77777777" w:rsidR="00824E1C" w:rsidRPr="00D140FA" w:rsidRDefault="00824E1C" w:rsidP="00824E1C">
      <w:pPr>
        <w:pStyle w:val="ListParagraph"/>
        <w:ind w:left="709"/>
        <w:rPr>
          <w:rFonts w:ascii="Arial" w:eastAsia="Times New Roman" w:hAnsi="Arial"/>
          <w:sz w:val="20"/>
          <w:lang w:eastAsia="en-US"/>
        </w:rPr>
      </w:pPr>
    </w:p>
    <w:p w14:paraId="072C1AB2" w14:textId="794E8C42" w:rsidR="008D01D3" w:rsidRPr="00D140FA" w:rsidRDefault="00014C96" w:rsidP="002560E4">
      <w:pPr>
        <w:pStyle w:val="ListParagraph"/>
        <w:numPr>
          <w:ilvl w:val="2"/>
          <w:numId w:val="30"/>
        </w:numPr>
        <w:ind w:left="709"/>
        <w:rPr>
          <w:rFonts w:ascii="Arial" w:eastAsia="Times New Roman" w:hAnsi="Arial"/>
          <w:sz w:val="20"/>
          <w:lang w:eastAsia="en-US"/>
        </w:rPr>
      </w:pPr>
      <w:r w:rsidRPr="00D140FA">
        <w:rPr>
          <w:rFonts w:ascii="Arial" w:eastAsia="Times New Roman" w:hAnsi="Arial"/>
          <w:sz w:val="20"/>
          <w:lang w:eastAsia="en-US"/>
        </w:rPr>
        <w:t>Complete the table detailing who is responsible for the approvals process for investing in an underlying asset</w:t>
      </w:r>
      <w:r w:rsidR="00D366ED" w:rsidRPr="00D140FA">
        <w:rPr>
          <w:rFonts w:ascii="Arial" w:eastAsia="Times New Roman" w:hAnsi="Arial"/>
          <w:sz w:val="20"/>
          <w:lang w:eastAsia="en-US"/>
        </w:rPr>
        <w:t>,</w:t>
      </w:r>
      <w:r w:rsidRPr="00D140FA">
        <w:rPr>
          <w:rFonts w:ascii="Arial" w:eastAsia="Times New Roman" w:hAnsi="Arial"/>
          <w:sz w:val="20"/>
          <w:lang w:eastAsia="en-US"/>
        </w:rPr>
        <w:t xml:space="preserve"> </w:t>
      </w:r>
      <w:r w:rsidR="008E6B70" w:rsidRPr="00D140FA">
        <w:rPr>
          <w:rFonts w:ascii="Arial" w:eastAsia="Times New Roman" w:hAnsi="Arial"/>
          <w:sz w:val="20"/>
          <w:lang w:eastAsia="en-US"/>
        </w:rPr>
        <w:t xml:space="preserve">covering </w:t>
      </w:r>
      <w:r w:rsidRPr="00D140FA">
        <w:rPr>
          <w:rFonts w:ascii="Arial" w:eastAsia="Times New Roman" w:hAnsi="Arial"/>
          <w:sz w:val="20"/>
          <w:lang w:eastAsia="en-US"/>
        </w:rPr>
        <w:t>acquisition and sale of individual properties</w:t>
      </w:r>
      <w:r w:rsidR="008E6B70" w:rsidRPr="00D140FA">
        <w:rPr>
          <w:rFonts w:ascii="Arial" w:eastAsia="Times New Roman" w:hAnsi="Arial"/>
          <w:sz w:val="20"/>
          <w:lang w:eastAsia="en-US"/>
        </w:rPr>
        <w:t>,</w:t>
      </w:r>
      <w:r w:rsidRPr="00D140FA">
        <w:rPr>
          <w:rFonts w:ascii="Arial" w:eastAsia="Times New Roman" w:hAnsi="Arial"/>
          <w:sz w:val="20"/>
          <w:lang w:eastAsia="en-US"/>
        </w:rPr>
        <w:t xml:space="preserve"> and/or </w:t>
      </w:r>
      <w:r w:rsidR="008E6B70" w:rsidRPr="00D140FA">
        <w:rPr>
          <w:rFonts w:ascii="Arial" w:eastAsia="Times New Roman" w:hAnsi="Arial"/>
          <w:sz w:val="20"/>
          <w:lang w:eastAsia="en-US"/>
        </w:rPr>
        <w:t xml:space="preserve">any </w:t>
      </w:r>
      <w:r w:rsidRPr="00D140FA">
        <w:rPr>
          <w:rFonts w:ascii="Arial" w:eastAsia="Times New Roman" w:hAnsi="Arial"/>
          <w:sz w:val="20"/>
          <w:lang w:eastAsia="en-US"/>
        </w:rPr>
        <w:t xml:space="preserve">investment period extensions. Indicate if there is an investor advisory committee. </w:t>
      </w:r>
    </w:p>
    <w:p w14:paraId="4208CBEC" w14:textId="77777777" w:rsidR="008D01D3" w:rsidRPr="00D140FA" w:rsidRDefault="008D01D3" w:rsidP="008D01D3">
      <w:pPr>
        <w:pStyle w:val="Inspring"/>
        <w:ind w:left="720" w:firstLine="0"/>
        <w:rPr>
          <w:lang w:val="en-GB"/>
        </w:rPr>
      </w:pPr>
    </w:p>
    <w:p w14:paraId="6683EB7B" w14:textId="06A3A94A" w:rsidR="00014C96" w:rsidRPr="00D140FA" w:rsidRDefault="004D4909" w:rsidP="008D01D3">
      <w:pPr>
        <w:pStyle w:val="Inspring"/>
        <w:ind w:left="720" w:firstLine="0"/>
        <w:rPr>
          <w:lang w:val="en-GB"/>
        </w:rPr>
      </w:pPr>
      <w:r w:rsidRPr="00D140FA">
        <w:rPr>
          <w:lang w:val="en-GB"/>
        </w:rPr>
        <w:t>O</w:t>
      </w:r>
      <w:r w:rsidR="00014C96" w:rsidRPr="00D140FA">
        <w:rPr>
          <w:lang w:val="en-GB"/>
        </w:rPr>
        <w:t>utline the approval process</w:t>
      </w:r>
      <w:r w:rsidRPr="00D140FA">
        <w:rPr>
          <w:lang w:val="en-GB"/>
        </w:rPr>
        <w:t>:</w:t>
      </w:r>
    </w:p>
    <w:p w14:paraId="695938A0" w14:textId="34C1BAE8" w:rsidR="00014C96" w:rsidRPr="00D140FA" w:rsidRDefault="00014C96" w:rsidP="008D01D3"/>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042"/>
        <w:gridCol w:w="3272"/>
        <w:gridCol w:w="3711"/>
      </w:tblGrid>
      <w:tr w:rsidR="008D01D3" w:rsidRPr="00D140FA" w14:paraId="3DA06046" w14:textId="77777777" w:rsidTr="00162A56">
        <w:tc>
          <w:tcPr>
            <w:tcW w:w="1131" w:type="pct"/>
            <w:shd w:val="clear" w:color="auto" w:fill="000000" w:themeFill="text1"/>
            <w:vAlign w:val="center"/>
          </w:tcPr>
          <w:p w14:paraId="56D695DB" w14:textId="77777777" w:rsidR="008D01D3" w:rsidRPr="00D140FA" w:rsidRDefault="008D01D3">
            <w:pPr>
              <w:pStyle w:val="Inspring"/>
              <w:ind w:left="0" w:firstLine="0"/>
              <w:rPr>
                <w:b/>
                <w:sz w:val="16"/>
                <w:szCs w:val="16"/>
                <w:lang w:val="en-GB"/>
              </w:rPr>
            </w:pPr>
            <w:r w:rsidRPr="00D140FA">
              <w:rPr>
                <w:b/>
                <w:sz w:val="16"/>
                <w:szCs w:val="16"/>
                <w:lang w:val="en-GB"/>
              </w:rPr>
              <w:t xml:space="preserve">Size of asset </w:t>
            </w:r>
          </w:p>
        </w:tc>
        <w:tc>
          <w:tcPr>
            <w:tcW w:w="1813" w:type="pct"/>
            <w:shd w:val="clear" w:color="auto" w:fill="000000" w:themeFill="text1"/>
            <w:vAlign w:val="center"/>
          </w:tcPr>
          <w:p w14:paraId="013FCB81" w14:textId="77777777" w:rsidR="008D01D3" w:rsidRPr="00D140FA" w:rsidRDefault="008D01D3">
            <w:pPr>
              <w:pStyle w:val="Inspring"/>
              <w:ind w:left="0" w:firstLine="0"/>
              <w:rPr>
                <w:b/>
                <w:sz w:val="16"/>
                <w:szCs w:val="16"/>
                <w:lang w:val="en-GB"/>
              </w:rPr>
            </w:pPr>
            <w:r w:rsidRPr="00D140FA">
              <w:rPr>
                <w:b/>
                <w:sz w:val="16"/>
                <w:szCs w:val="16"/>
                <w:lang w:val="en-GB"/>
              </w:rPr>
              <w:t>Responsibility for sign-off</w:t>
            </w:r>
          </w:p>
        </w:tc>
        <w:tc>
          <w:tcPr>
            <w:tcW w:w="2056" w:type="pct"/>
            <w:shd w:val="clear" w:color="auto" w:fill="000000" w:themeFill="text1"/>
          </w:tcPr>
          <w:p w14:paraId="076EB848" w14:textId="77777777" w:rsidR="008D01D3" w:rsidRPr="00D140FA" w:rsidRDefault="008D01D3">
            <w:pPr>
              <w:pStyle w:val="Inspring"/>
              <w:ind w:left="0" w:firstLine="0"/>
              <w:rPr>
                <w:b/>
                <w:sz w:val="16"/>
                <w:szCs w:val="16"/>
                <w:lang w:val="en-GB"/>
              </w:rPr>
            </w:pPr>
            <w:r w:rsidRPr="00D140FA">
              <w:rPr>
                <w:b/>
                <w:sz w:val="16"/>
                <w:szCs w:val="16"/>
                <w:lang w:val="en-GB"/>
              </w:rPr>
              <w:t>Approval Process</w:t>
            </w:r>
          </w:p>
        </w:tc>
      </w:tr>
      <w:tr w:rsidR="008D01D3" w:rsidRPr="00D140FA" w14:paraId="5844BE88" w14:textId="77777777" w:rsidTr="00162A56">
        <w:tc>
          <w:tcPr>
            <w:tcW w:w="1131" w:type="pct"/>
            <w:shd w:val="clear" w:color="auto" w:fill="EBEBEB"/>
          </w:tcPr>
          <w:p w14:paraId="4C9A32A9" w14:textId="77777777" w:rsidR="008D01D3" w:rsidRPr="00D140FA" w:rsidRDefault="008D01D3">
            <w:pPr>
              <w:pStyle w:val="Inspring"/>
              <w:ind w:left="0" w:firstLine="0"/>
              <w:rPr>
                <w:sz w:val="16"/>
                <w:szCs w:val="16"/>
                <w:lang w:val="en-GB"/>
              </w:rPr>
            </w:pPr>
            <w:r w:rsidRPr="00D140FA">
              <w:rPr>
                <w:sz w:val="16"/>
                <w:szCs w:val="16"/>
                <w:lang w:val="en-GB"/>
              </w:rPr>
              <w:t>Example: &lt;€25m</w:t>
            </w:r>
          </w:p>
        </w:tc>
        <w:tc>
          <w:tcPr>
            <w:tcW w:w="1813" w:type="pct"/>
            <w:shd w:val="clear" w:color="auto" w:fill="EBEBEB"/>
          </w:tcPr>
          <w:p w14:paraId="52965BA7" w14:textId="77777777" w:rsidR="008D01D3" w:rsidRPr="00D140FA" w:rsidRDefault="008D01D3">
            <w:pPr>
              <w:pStyle w:val="Inspring"/>
              <w:ind w:left="0" w:firstLine="0"/>
              <w:rPr>
                <w:sz w:val="16"/>
                <w:szCs w:val="16"/>
                <w:lang w:val="en-GB"/>
              </w:rPr>
            </w:pPr>
            <w:r w:rsidRPr="00D140FA">
              <w:rPr>
                <w:sz w:val="16"/>
                <w:szCs w:val="16"/>
                <w:lang w:val="en-GB"/>
              </w:rPr>
              <w:t>Example: Investment Manager</w:t>
            </w:r>
          </w:p>
        </w:tc>
        <w:tc>
          <w:tcPr>
            <w:tcW w:w="2056" w:type="pct"/>
            <w:shd w:val="clear" w:color="auto" w:fill="EBEBEB"/>
          </w:tcPr>
          <w:p w14:paraId="6D4702D6" w14:textId="77777777" w:rsidR="008D01D3" w:rsidRPr="00D140FA" w:rsidRDefault="008D01D3">
            <w:pPr>
              <w:pStyle w:val="Inspring"/>
              <w:ind w:left="0" w:firstLine="0"/>
              <w:rPr>
                <w:sz w:val="16"/>
                <w:szCs w:val="16"/>
                <w:lang w:val="en-GB"/>
              </w:rPr>
            </w:pPr>
          </w:p>
        </w:tc>
      </w:tr>
      <w:tr w:rsidR="008D01D3" w:rsidRPr="00D140FA" w14:paraId="63569637" w14:textId="77777777" w:rsidTr="00162A56">
        <w:tc>
          <w:tcPr>
            <w:tcW w:w="1131" w:type="pct"/>
            <w:shd w:val="clear" w:color="auto" w:fill="F9F9F9"/>
          </w:tcPr>
          <w:p w14:paraId="604E4BBC" w14:textId="77777777" w:rsidR="008D01D3" w:rsidRPr="00D140FA" w:rsidRDefault="008D01D3">
            <w:pPr>
              <w:pStyle w:val="Inspring"/>
              <w:ind w:left="0" w:firstLine="0"/>
              <w:rPr>
                <w:sz w:val="16"/>
                <w:szCs w:val="16"/>
                <w:lang w:val="en-GB"/>
              </w:rPr>
            </w:pPr>
          </w:p>
        </w:tc>
        <w:tc>
          <w:tcPr>
            <w:tcW w:w="1813" w:type="pct"/>
            <w:shd w:val="clear" w:color="auto" w:fill="F9F9F9"/>
          </w:tcPr>
          <w:p w14:paraId="36BC4D74" w14:textId="77777777" w:rsidR="008D01D3" w:rsidRPr="00D140FA" w:rsidRDefault="008D01D3">
            <w:pPr>
              <w:pStyle w:val="Inspring"/>
              <w:ind w:left="0" w:firstLine="0"/>
              <w:rPr>
                <w:sz w:val="16"/>
                <w:szCs w:val="16"/>
                <w:lang w:val="en-GB"/>
              </w:rPr>
            </w:pPr>
          </w:p>
        </w:tc>
        <w:tc>
          <w:tcPr>
            <w:tcW w:w="2056" w:type="pct"/>
            <w:shd w:val="clear" w:color="auto" w:fill="F9F9F9"/>
          </w:tcPr>
          <w:p w14:paraId="70F43307" w14:textId="77777777" w:rsidR="008D01D3" w:rsidRPr="00D140FA" w:rsidRDefault="008D01D3">
            <w:pPr>
              <w:pStyle w:val="Inspring"/>
              <w:ind w:left="0" w:firstLine="0"/>
              <w:rPr>
                <w:sz w:val="16"/>
                <w:szCs w:val="16"/>
                <w:lang w:val="en-GB"/>
              </w:rPr>
            </w:pPr>
          </w:p>
        </w:tc>
      </w:tr>
      <w:tr w:rsidR="008D01D3" w:rsidRPr="00D140FA" w14:paraId="299089E3" w14:textId="77777777" w:rsidTr="00162A56">
        <w:tc>
          <w:tcPr>
            <w:tcW w:w="1131" w:type="pct"/>
            <w:shd w:val="clear" w:color="auto" w:fill="EBEBEB"/>
          </w:tcPr>
          <w:p w14:paraId="0BCDB3CB" w14:textId="77777777" w:rsidR="008D01D3" w:rsidRPr="00D140FA" w:rsidRDefault="008D01D3">
            <w:pPr>
              <w:pStyle w:val="Inspring"/>
              <w:ind w:left="0" w:firstLine="0"/>
              <w:rPr>
                <w:sz w:val="16"/>
                <w:szCs w:val="16"/>
                <w:lang w:val="en-GB"/>
              </w:rPr>
            </w:pPr>
          </w:p>
        </w:tc>
        <w:tc>
          <w:tcPr>
            <w:tcW w:w="1813" w:type="pct"/>
            <w:shd w:val="clear" w:color="auto" w:fill="EBEBEB"/>
          </w:tcPr>
          <w:p w14:paraId="6D77373A" w14:textId="77777777" w:rsidR="008D01D3" w:rsidRPr="00D140FA" w:rsidRDefault="008D01D3">
            <w:pPr>
              <w:pStyle w:val="Inspring"/>
              <w:ind w:left="0" w:firstLine="0"/>
              <w:rPr>
                <w:sz w:val="16"/>
                <w:szCs w:val="16"/>
                <w:lang w:val="en-GB"/>
              </w:rPr>
            </w:pPr>
          </w:p>
        </w:tc>
        <w:tc>
          <w:tcPr>
            <w:tcW w:w="2056" w:type="pct"/>
            <w:shd w:val="clear" w:color="auto" w:fill="EBEBEB"/>
          </w:tcPr>
          <w:p w14:paraId="118EAD06" w14:textId="77777777" w:rsidR="008D01D3" w:rsidRPr="00D140FA" w:rsidRDefault="008D01D3">
            <w:pPr>
              <w:pStyle w:val="Inspring"/>
              <w:ind w:left="0" w:firstLine="0"/>
              <w:rPr>
                <w:sz w:val="16"/>
                <w:szCs w:val="16"/>
                <w:lang w:val="en-GB"/>
              </w:rPr>
            </w:pPr>
          </w:p>
        </w:tc>
      </w:tr>
      <w:tr w:rsidR="008D01D3" w:rsidRPr="00D140FA" w14:paraId="1D284E65" w14:textId="77777777" w:rsidTr="00162A56">
        <w:tc>
          <w:tcPr>
            <w:tcW w:w="1131" w:type="pct"/>
            <w:shd w:val="clear" w:color="auto" w:fill="F9F9F9"/>
          </w:tcPr>
          <w:p w14:paraId="2906809D" w14:textId="77777777" w:rsidR="008D01D3" w:rsidRPr="00D140FA" w:rsidRDefault="008D01D3">
            <w:pPr>
              <w:pStyle w:val="Inspring"/>
              <w:ind w:left="0" w:firstLine="0"/>
              <w:rPr>
                <w:sz w:val="16"/>
                <w:szCs w:val="16"/>
                <w:lang w:val="en-GB"/>
              </w:rPr>
            </w:pPr>
          </w:p>
        </w:tc>
        <w:tc>
          <w:tcPr>
            <w:tcW w:w="1813" w:type="pct"/>
            <w:shd w:val="clear" w:color="auto" w:fill="F9F9F9"/>
          </w:tcPr>
          <w:p w14:paraId="7980D4E2" w14:textId="77777777" w:rsidR="008D01D3" w:rsidRPr="00D140FA" w:rsidRDefault="008D01D3">
            <w:pPr>
              <w:pStyle w:val="Inspring"/>
              <w:ind w:left="0" w:firstLine="0"/>
              <w:rPr>
                <w:sz w:val="16"/>
                <w:szCs w:val="16"/>
                <w:lang w:val="en-GB"/>
              </w:rPr>
            </w:pPr>
          </w:p>
        </w:tc>
        <w:tc>
          <w:tcPr>
            <w:tcW w:w="2056" w:type="pct"/>
            <w:shd w:val="clear" w:color="auto" w:fill="F9F9F9"/>
          </w:tcPr>
          <w:p w14:paraId="5E73D7BD" w14:textId="77777777" w:rsidR="008D01D3" w:rsidRPr="00D140FA" w:rsidRDefault="008D01D3">
            <w:pPr>
              <w:pStyle w:val="Inspring"/>
              <w:ind w:left="0" w:firstLine="0"/>
              <w:rPr>
                <w:sz w:val="16"/>
                <w:szCs w:val="16"/>
                <w:lang w:val="en-GB"/>
              </w:rPr>
            </w:pPr>
          </w:p>
        </w:tc>
      </w:tr>
    </w:tbl>
    <w:p w14:paraId="310FD4DE" w14:textId="77777777" w:rsidR="000C5F44" w:rsidRPr="00D140FA" w:rsidRDefault="000C5F44" w:rsidP="002F714D">
      <w:pPr>
        <w:pStyle w:val="Inspring"/>
        <w:ind w:left="0" w:firstLine="0"/>
        <w:rPr>
          <w:lang w:val="en-GB"/>
        </w:rPr>
      </w:pPr>
    </w:p>
    <w:p w14:paraId="0DF86CD9" w14:textId="751351A6" w:rsidR="00DE3590" w:rsidRPr="00D140FA" w:rsidRDefault="00FD0FAA" w:rsidP="002560E4">
      <w:pPr>
        <w:pStyle w:val="ListParagraph"/>
        <w:numPr>
          <w:ilvl w:val="2"/>
          <w:numId w:val="30"/>
        </w:numPr>
        <w:ind w:left="709"/>
        <w:rPr>
          <w:rFonts w:ascii="Arial" w:eastAsia="Times New Roman" w:hAnsi="Arial"/>
          <w:sz w:val="20"/>
          <w:lang w:eastAsia="en-US"/>
        </w:rPr>
      </w:pPr>
      <w:r w:rsidRPr="00D140FA">
        <w:rPr>
          <w:rFonts w:ascii="Arial" w:eastAsia="Times New Roman" w:hAnsi="Arial"/>
          <w:sz w:val="20"/>
          <w:lang w:eastAsia="en-US"/>
        </w:rPr>
        <w:t>Do you use IT solutions</w:t>
      </w:r>
      <w:r w:rsidR="008B4267" w:rsidRPr="00D140FA">
        <w:rPr>
          <w:rFonts w:ascii="Arial" w:eastAsia="Times New Roman" w:hAnsi="Arial"/>
          <w:sz w:val="20"/>
          <w:lang w:eastAsia="en-US"/>
        </w:rPr>
        <w:t xml:space="preserve"> (including the use of Artificial Intelligence)</w:t>
      </w:r>
      <w:r w:rsidRPr="00D140FA">
        <w:rPr>
          <w:rFonts w:ascii="Arial" w:eastAsia="Times New Roman" w:hAnsi="Arial"/>
          <w:sz w:val="20"/>
          <w:lang w:eastAsia="en-US"/>
        </w:rPr>
        <w:t xml:space="preserve"> to make investment decisions or to monitor the performance of the underlying assets? If yes, please specify.</w:t>
      </w:r>
    </w:p>
    <w:p w14:paraId="2FB9BB76" w14:textId="77777777" w:rsidR="000C5F44" w:rsidRPr="00D140FA" w:rsidRDefault="000C5F44" w:rsidP="00067793"/>
    <w:p w14:paraId="31A8A2ED" w14:textId="77777777" w:rsidR="00FD0FAA" w:rsidRPr="00D140FA" w:rsidRDefault="00FD0FAA" w:rsidP="00FD0FA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56BA015" w14:textId="77777777" w:rsidR="00293C2F" w:rsidRPr="00D140FA" w:rsidRDefault="00293C2F" w:rsidP="00067793"/>
    <w:p w14:paraId="28538AF7" w14:textId="5C74FCEB" w:rsidR="00EB6E7E" w:rsidRPr="00D140FA" w:rsidRDefault="00EB6E7E" w:rsidP="002560E4">
      <w:pPr>
        <w:pStyle w:val="ListParagraph"/>
        <w:numPr>
          <w:ilvl w:val="2"/>
          <w:numId w:val="30"/>
        </w:numPr>
        <w:ind w:left="709"/>
        <w:rPr>
          <w:rFonts w:ascii="Arial" w:eastAsia="Times New Roman" w:hAnsi="Arial"/>
          <w:sz w:val="20"/>
          <w:lang w:eastAsia="en-US"/>
        </w:rPr>
      </w:pPr>
      <w:r w:rsidRPr="00D140FA">
        <w:rPr>
          <w:rFonts w:ascii="Arial" w:eastAsia="Times New Roman" w:hAnsi="Arial"/>
          <w:sz w:val="20"/>
          <w:lang w:eastAsia="en-US"/>
        </w:rPr>
        <w:t>Do you receive input from other in-house investment teams as part of the investment process? If so, please describe.</w:t>
      </w:r>
    </w:p>
    <w:p w14:paraId="1EF877CD" w14:textId="77777777" w:rsidR="00BE0D44" w:rsidRPr="00D140FA" w:rsidRDefault="00BE0D44" w:rsidP="00067793"/>
    <w:p w14:paraId="660D02B2" w14:textId="77777777" w:rsidR="00EB6E7E" w:rsidRPr="00D140FA" w:rsidRDefault="00EB6E7E" w:rsidP="00EB6E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C97BCBD" w14:textId="77777777" w:rsidR="00CC5571" w:rsidRPr="00D140FA" w:rsidRDefault="00CC5571" w:rsidP="00067793"/>
    <w:p w14:paraId="3736A3E6" w14:textId="03297712" w:rsidR="00CC5571" w:rsidRPr="003068AE" w:rsidRDefault="00CC5571" w:rsidP="002560E4">
      <w:pPr>
        <w:pStyle w:val="ListParagraph"/>
        <w:numPr>
          <w:ilvl w:val="2"/>
          <w:numId w:val="30"/>
        </w:numPr>
        <w:ind w:left="709"/>
        <w:rPr>
          <w:rFonts w:ascii="Arial" w:eastAsia="Times New Roman" w:hAnsi="Arial" w:cs="Arial"/>
          <w:sz w:val="20"/>
          <w:szCs w:val="20"/>
          <w:lang w:eastAsia="en-US"/>
        </w:rPr>
      </w:pPr>
      <w:r w:rsidRPr="003068AE">
        <w:rPr>
          <w:rFonts w:ascii="Arial" w:eastAsia="Times New Roman" w:hAnsi="Arial" w:cs="Arial"/>
          <w:sz w:val="20"/>
          <w:szCs w:val="20"/>
          <w:lang w:eastAsia="en-US"/>
        </w:rPr>
        <w:t xml:space="preserve">If you have an investment committee, provide a brief description of the committee (including external and independent members) and its terms of reference. </w:t>
      </w:r>
      <w:r w:rsidR="003C4888" w:rsidRPr="003068AE">
        <w:rPr>
          <w:rFonts w:ascii="Arial" w:eastAsia="Times New Roman" w:hAnsi="Arial" w:cs="Arial"/>
          <w:sz w:val="20"/>
          <w:szCs w:val="20"/>
          <w:lang w:eastAsia="en-US"/>
        </w:rPr>
        <w:t>I</w:t>
      </w:r>
      <w:r w:rsidRPr="003068AE">
        <w:rPr>
          <w:rFonts w:ascii="Arial" w:eastAsia="Times New Roman" w:hAnsi="Arial" w:cs="Arial"/>
          <w:sz w:val="20"/>
          <w:szCs w:val="20"/>
          <w:lang w:eastAsia="en-US"/>
        </w:rPr>
        <w:t>nclude</w:t>
      </w:r>
      <w:r w:rsidR="001D74CF" w:rsidRPr="003068AE">
        <w:rPr>
          <w:rFonts w:ascii="Arial" w:eastAsia="Times New Roman" w:hAnsi="Arial" w:cs="Arial"/>
          <w:sz w:val="20"/>
          <w:szCs w:val="20"/>
          <w:lang w:eastAsia="en-US"/>
        </w:rPr>
        <w:t xml:space="preserve">, in the </w:t>
      </w:r>
      <w:hyperlink w:anchor="_Data_Room_1" w:history="1">
        <w:r w:rsidR="001D74CF" w:rsidRPr="003068AE">
          <w:rPr>
            <w:rStyle w:val="Hyperlink"/>
            <w:rFonts w:ascii="Arial" w:eastAsia="Times New Roman" w:hAnsi="Arial" w:cs="Arial"/>
            <w:sz w:val="20"/>
            <w:szCs w:val="20"/>
            <w:lang w:eastAsia="en-US"/>
          </w:rPr>
          <w:t>Data Room</w:t>
        </w:r>
      </w:hyperlink>
      <w:r w:rsidR="001D74CF" w:rsidRPr="003068AE">
        <w:rPr>
          <w:rFonts w:ascii="Arial" w:eastAsia="Times New Roman" w:hAnsi="Arial" w:cs="Arial"/>
          <w:sz w:val="20"/>
          <w:szCs w:val="20"/>
          <w:lang w:eastAsia="en-US"/>
        </w:rPr>
        <w:t>,</w:t>
      </w:r>
      <w:r w:rsidRPr="003068AE">
        <w:rPr>
          <w:rFonts w:ascii="Arial" w:eastAsia="Times New Roman" w:hAnsi="Arial" w:cs="Arial"/>
          <w:sz w:val="20"/>
          <w:szCs w:val="20"/>
          <w:lang w:eastAsia="en-US"/>
        </w:rPr>
        <w:t xml:space="preserve"> a list of the members and their biographies.</w:t>
      </w:r>
    </w:p>
    <w:p w14:paraId="430C9E11" w14:textId="014E62F3" w:rsidR="00CC5571" w:rsidRPr="00D140FA" w:rsidRDefault="00CC5571" w:rsidP="00CC5571">
      <w:pPr>
        <w:pStyle w:val="ListParagraph"/>
        <w:ind w:left="709"/>
        <w:rPr>
          <w:rFonts w:ascii="Arial" w:eastAsia="Times New Roman" w:hAnsi="Arial"/>
          <w:sz w:val="20"/>
          <w:lang w:eastAsia="en-US"/>
        </w:rPr>
      </w:pPr>
    </w:p>
    <w:p w14:paraId="6CEB357A" w14:textId="77777777" w:rsidR="00CC5571" w:rsidRPr="00D140FA" w:rsidRDefault="00CC5571" w:rsidP="00CC557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CB59038" w14:textId="77777777" w:rsidR="007B5A47" w:rsidRDefault="007B5A47" w:rsidP="007B5A47"/>
    <w:p w14:paraId="33B269CD" w14:textId="77777777" w:rsidR="00BE326F" w:rsidRDefault="00BE326F" w:rsidP="007B5A47"/>
    <w:p w14:paraId="6750F68E" w14:textId="77777777" w:rsidR="00BE326F" w:rsidRDefault="00BE326F" w:rsidP="007B5A47"/>
    <w:p w14:paraId="72158DF1" w14:textId="77777777" w:rsidR="00A32FE5" w:rsidRPr="00D140FA" w:rsidRDefault="00A32FE5" w:rsidP="007B5A47"/>
    <w:p w14:paraId="2C6A7AB4" w14:textId="4709B1CA" w:rsidR="007B5A47" w:rsidRPr="00D140FA" w:rsidRDefault="007B5A47" w:rsidP="006A0C57">
      <w:pPr>
        <w:pStyle w:val="Heading2"/>
        <w:numPr>
          <w:ilvl w:val="0"/>
          <w:numId w:val="42"/>
        </w:numPr>
      </w:pPr>
      <w:bookmarkStart w:id="278" w:name="_Investment_Management_Approach"/>
      <w:bookmarkStart w:id="279" w:name="_Toc233732172"/>
      <w:bookmarkStart w:id="280" w:name="_Toc234325686"/>
      <w:bookmarkStart w:id="281" w:name="_Toc239668943"/>
      <w:bookmarkEnd w:id="278"/>
      <w:r w:rsidRPr="00D140FA">
        <w:t xml:space="preserve">Investment </w:t>
      </w:r>
      <w:bookmarkEnd w:id="279"/>
      <w:r w:rsidR="00E43549" w:rsidRPr="00D140FA">
        <w:t>Management Approach</w:t>
      </w:r>
      <w:bookmarkEnd w:id="280"/>
      <w:bookmarkEnd w:id="281"/>
    </w:p>
    <w:p w14:paraId="21B532C7" w14:textId="77777777" w:rsidR="007B5A47" w:rsidRPr="00D140FA" w:rsidRDefault="007B5A47" w:rsidP="007B5A47">
      <w:pPr>
        <w:pStyle w:val="Inspring"/>
        <w:ind w:left="0" w:firstLine="0"/>
        <w:rPr>
          <w:rStyle w:val="Heading1Char"/>
          <w:rFonts w:cs="Times New Roman"/>
          <w:bCs w:val="0"/>
          <w:color w:val="auto"/>
          <w:kern w:val="0"/>
          <w:sz w:val="20"/>
          <w:szCs w:val="24"/>
          <w:lang w:val="en-GB"/>
        </w:rPr>
      </w:pPr>
    </w:p>
    <w:p w14:paraId="71B039AD" w14:textId="44DF35BF" w:rsidR="00803D8B" w:rsidRPr="003068AE" w:rsidRDefault="00803D8B" w:rsidP="002A6D6F">
      <w:pPr>
        <w:pStyle w:val="Heading3"/>
        <w:numPr>
          <w:ilvl w:val="1"/>
          <w:numId w:val="42"/>
        </w:numPr>
        <w:rPr>
          <w:szCs w:val="20"/>
        </w:rPr>
      </w:pPr>
      <w:bookmarkStart w:id="282" w:name="_Toc233730756"/>
      <w:bookmarkStart w:id="283" w:name="_Toc233731211"/>
      <w:bookmarkStart w:id="284" w:name="_Toc233731317"/>
      <w:bookmarkStart w:id="285" w:name="_Toc233731422"/>
      <w:bookmarkStart w:id="286" w:name="_Toc233731526"/>
      <w:bookmarkStart w:id="287" w:name="_Toc233731626"/>
      <w:bookmarkStart w:id="288" w:name="_Toc233731725"/>
      <w:bookmarkStart w:id="289" w:name="_Toc233731822"/>
      <w:bookmarkStart w:id="290" w:name="_Toc233731914"/>
      <w:bookmarkStart w:id="291" w:name="_Toc233732001"/>
      <w:bookmarkStart w:id="292" w:name="_Toc233732088"/>
      <w:bookmarkStart w:id="293" w:name="_Toc233732173"/>
      <w:bookmarkStart w:id="294" w:name="_Toc233731720"/>
      <w:bookmarkStart w:id="295" w:name="_Toc233731935"/>
      <w:bookmarkStart w:id="296" w:name="_Toc233732330"/>
      <w:bookmarkStart w:id="297" w:name="_Toc233735122"/>
      <w:bookmarkStart w:id="298" w:name="_Toc233735541"/>
      <w:bookmarkStart w:id="299" w:name="_Toc233735638"/>
      <w:bookmarkStart w:id="300" w:name="_Toc233737087"/>
      <w:bookmarkStart w:id="301" w:name="_Toc233737306"/>
      <w:bookmarkStart w:id="302" w:name="_Toc233788059"/>
      <w:bookmarkStart w:id="303" w:name="_Toc233788131"/>
      <w:bookmarkStart w:id="304" w:name="_Toc233788219"/>
      <w:bookmarkStart w:id="305" w:name="_Toc233788984"/>
      <w:bookmarkStart w:id="306" w:name="_Toc233807036"/>
      <w:bookmarkStart w:id="307" w:name="_Toc233807110"/>
      <w:bookmarkStart w:id="308" w:name="_Toc233807183"/>
      <w:bookmarkStart w:id="309" w:name="_Toc233807256"/>
      <w:bookmarkStart w:id="310" w:name="_Toc233809163"/>
      <w:bookmarkStart w:id="311" w:name="_Toc233870629"/>
      <w:bookmarkStart w:id="312" w:name="_Toc233894362"/>
      <w:bookmarkStart w:id="313" w:name="_Toc234321384"/>
      <w:bookmarkStart w:id="314" w:name="_Toc234325687"/>
      <w:bookmarkStart w:id="315" w:name="_Toc234333130"/>
      <w:bookmarkStart w:id="316" w:name="_Toc234333253"/>
      <w:bookmarkStart w:id="317" w:name="_Toc234333376"/>
      <w:bookmarkStart w:id="318" w:name="_Toc234333498"/>
      <w:bookmarkStart w:id="319" w:name="_Investment_Strategy"/>
      <w:bookmarkStart w:id="320" w:name="_Toc233732174"/>
      <w:bookmarkStart w:id="321" w:name="_Toc234325688"/>
      <w:bookmarkStart w:id="322" w:name="_Toc239668944"/>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Pr="003068AE">
        <w:rPr>
          <w:szCs w:val="20"/>
        </w:rPr>
        <w:t xml:space="preserve">Investment </w:t>
      </w:r>
      <w:bookmarkEnd w:id="320"/>
      <w:bookmarkEnd w:id="321"/>
      <w:r w:rsidR="005C4139" w:rsidRPr="003068AE">
        <w:rPr>
          <w:szCs w:val="20"/>
        </w:rPr>
        <w:t>Strategy</w:t>
      </w:r>
      <w:bookmarkEnd w:id="322"/>
    </w:p>
    <w:p w14:paraId="28320D0F" w14:textId="77777777" w:rsidR="00803D8B" w:rsidRPr="003068AE" w:rsidRDefault="00803D8B" w:rsidP="00803D8B">
      <w:pPr>
        <w:rPr>
          <w:rFonts w:cs="Arial"/>
          <w:szCs w:val="20"/>
        </w:rPr>
      </w:pPr>
    </w:p>
    <w:p w14:paraId="5FA2DB6C" w14:textId="6AC2D5D1" w:rsidR="00803D8B" w:rsidRPr="003068AE" w:rsidRDefault="000934F3" w:rsidP="002560E4">
      <w:pPr>
        <w:pStyle w:val="ListParagraph"/>
        <w:numPr>
          <w:ilvl w:val="2"/>
          <w:numId w:val="35"/>
        </w:numPr>
        <w:rPr>
          <w:rFonts w:ascii="Arial" w:eastAsia="Times New Roman" w:hAnsi="Arial" w:cs="Arial"/>
          <w:sz w:val="20"/>
          <w:szCs w:val="20"/>
          <w:lang w:eastAsia="en-US"/>
        </w:rPr>
      </w:pPr>
      <w:r w:rsidRPr="003068AE">
        <w:rPr>
          <w:rFonts w:ascii="Arial" w:eastAsia="Times New Roman" w:hAnsi="Arial" w:cs="Arial"/>
          <w:sz w:val="20"/>
          <w:szCs w:val="20"/>
          <w:lang w:eastAsia="en-US"/>
        </w:rPr>
        <w:t>Complete</w:t>
      </w:r>
      <w:r w:rsidR="00346791">
        <w:rPr>
          <w:rFonts w:ascii="Arial" w:eastAsia="Times New Roman" w:hAnsi="Arial" w:cs="Arial"/>
          <w:sz w:val="20"/>
          <w:szCs w:val="20"/>
          <w:lang w:eastAsia="en-US"/>
        </w:rPr>
        <w:t xml:space="preserve"> the</w:t>
      </w:r>
      <w:r w:rsidRPr="003068AE">
        <w:rPr>
          <w:rFonts w:ascii="Arial" w:eastAsia="Times New Roman" w:hAnsi="Arial" w:cs="Arial"/>
          <w:sz w:val="20"/>
          <w:szCs w:val="20"/>
          <w:lang w:eastAsia="en-US"/>
        </w:rPr>
        <w:t xml:space="preserve"> table in </w:t>
      </w:r>
      <w:hyperlink w:anchor="_II._Composition_of" w:history="1">
        <w:r w:rsidRPr="003068AE">
          <w:rPr>
            <w:rStyle w:val="Hyperlink"/>
            <w:rFonts w:ascii="Arial" w:eastAsia="Times New Roman" w:hAnsi="Arial" w:cs="Arial"/>
            <w:sz w:val="20"/>
            <w:szCs w:val="20"/>
            <w:lang w:eastAsia="en-US"/>
          </w:rPr>
          <w:t>Appendix II</w:t>
        </w:r>
      </w:hyperlink>
      <w:r w:rsidRPr="003068AE">
        <w:rPr>
          <w:rFonts w:ascii="Arial" w:eastAsia="Times New Roman" w:hAnsi="Arial" w:cs="Arial"/>
          <w:sz w:val="20"/>
          <w:szCs w:val="20"/>
          <w:lang w:eastAsia="en-US"/>
        </w:rPr>
        <w:t xml:space="preserve"> for the subject vehicle to describe the composition of your portfolio. If not applicable, add N/A and explain below.</w:t>
      </w:r>
    </w:p>
    <w:p w14:paraId="3D07C27B" w14:textId="77777777" w:rsidR="00CC5571" w:rsidRPr="003068AE" w:rsidRDefault="00CC5571" w:rsidP="00067793">
      <w:pPr>
        <w:rPr>
          <w:rFonts w:cs="Arial"/>
          <w:szCs w:val="20"/>
        </w:rPr>
      </w:pPr>
    </w:p>
    <w:p w14:paraId="76033E1D" w14:textId="77777777" w:rsidR="005522B3" w:rsidRPr="003068AE"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873C172" w14:textId="77777777" w:rsidR="00421ED2" w:rsidRPr="003068AE" w:rsidRDefault="00421ED2" w:rsidP="005522B3">
      <w:pPr>
        <w:rPr>
          <w:rFonts w:cs="Arial"/>
          <w:szCs w:val="20"/>
        </w:rPr>
      </w:pPr>
    </w:p>
    <w:p w14:paraId="7DBD5294" w14:textId="6A6D122A" w:rsidR="00EB6E7E" w:rsidRPr="003068AE" w:rsidRDefault="00421ED2" w:rsidP="002560E4">
      <w:pPr>
        <w:pStyle w:val="ListParagraph"/>
        <w:numPr>
          <w:ilvl w:val="2"/>
          <w:numId w:val="35"/>
        </w:numPr>
        <w:rPr>
          <w:rFonts w:ascii="Arial" w:eastAsia="Times New Roman" w:hAnsi="Arial" w:cs="Arial"/>
          <w:sz w:val="20"/>
          <w:szCs w:val="20"/>
          <w:lang w:eastAsia="en-US"/>
        </w:rPr>
      </w:pPr>
      <w:r w:rsidRPr="003068AE">
        <w:rPr>
          <w:rFonts w:ascii="Arial" w:eastAsia="Times New Roman" w:hAnsi="Arial" w:cs="Arial"/>
          <w:sz w:val="20"/>
          <w:szCs w:val="20"/>
          <w:lang w:eastAsia="en-US"/>
        </w:rPr>
        <w:t xml:space="preserve">Complete the tables in </w:t>
      </w:r>
      <w:hyperlink w:anchor="_V._Composition_of" w:history="1">
        <w:r w:rsidRPr="003068AE">
          <w:rPr>
            <w:rStyle w:val="Hyperlink"/>
            <w:rFonts w:ascii="Arial" w:eastAsia="Times New Roman" w:hAnsi="Arial" w:cs="Arial"/>
            <w:sz w:val="20"/>
            <w:szCs w:val="20"/>
            <w:lang w:eastAsia="en-US"/>
          </w:rPr>
          <w:t xml:space="preserve">Appendix </w:t>
        </w:r>
        <w:r w:rsidR="00273A19" w:rsidRPr="003068AE">
          <w:rPr>
            <w:rStyle w:val="Hyperlink"/>
            <w:rFonts w:ascii="Arial" w:eastAsia="Times New Roman" w:hAnsi="Arial" w:cs="Arial"/>
            <w:sz w:val="20"/>
            <w:szCs w:val="20"/>
            <w:lang w:eastAsia="en-US"/>
          </w:rPr>
          <w:t>V</w:t>
        </w:r>
        <w:r w:rsidRPr="003068AE">
          <w:rPr>
            <w:rStyle w:val="Hyperlink"/>
            <w:rFonts w:ascii="Arial" w:eastAsia="Times New Roman" w:hAnsi="Arial" w:cs="Arial"/>
            <w:sz w:val="20"/>
            <w:szCs w:val="20"/>
            <w:lang w:eastAsia="en-US"/>
          </w:rPr>
          <w:t>.A</w:t>
        </w:r>
      </w:hyperlink>
      <w:r w:rsidRPr="003068AE">
        <w:rPr>
          <w:rFonts w:ascii="Arial" w:eastAsia="Times New Roman" w:hAnsi="Arial" w:cs="Arial"/>
          <w:sz w:val="20"/>
          <w:szCs w:val="20"/>
          <w:lang w:eastAsia="en-US"/>
        </w:rPr>
        <w:t xml:space="preserve">, </w:t>
      </w:r>
      <w:hyperlink w:anchor="_V._Composition_of" w:history="1">
        <w:r w:rsidRPr="003068AE">
          <w:rPr>
            <w:rStyle w:val="Hyperlink"/>
            <w:rFonts w:ascii="Arial" w:eastAsia="Times New Roman" w:hAnsi="Arial" w:cs="Arial"/>
            <w:sz w:val="20"/>
            <w:szCs w:val="20"/>
            <w:lang w:eastAsia="en-US"/>
          </w:rPr>
          <w:t xml:space="preserve">Appendix </w:t>
        </w:r>
        <w:r w:rsidR="00273A19" w:rsidRPr="003068AE">
          <w:rPr>
            <w:rStyle w:val="Hyperlink"/>
            <w:rFonts w:ascii="Arial" w:eastAsia="Times New Roman" w:hAnsi="Arial" w:cs="Arial"/>
            <w:sz w:val="20"/>
            <w:szCs w:val="20"/>
            <w:lang w:eastAsia="en-US"/>
          </w:rPr>
          <w:t>V</w:t>
        </w:r>
        <w:r w:rsidRPr="003068AE">
          <w:rPr>
            <w:rStyle w:val="Hyperlink"/>
            <w:rFonts w:ascii="Arial" w:eastAsia="Times New Roman" w:hAnsi="Arial" w:cs="Arial"/>
            <w:sz w:val="20"/>
            <w:szCs w:val="20"/>
            <w:lang w:eastAsia="en-US"/>
          </w:rPr>
          <w:t>.B</w:t>
        </w:r>
      </w:hyperlink>
      <w:r w:rsidRPr="003068AE">
        <w:rPr>
          <w:rFonts w:ascii="Arial" w:eastAsia="Times New Roman" w:hAnsi="Arial" w:cs="Arial"/>
          <w:sz w:val="20"/>
          <w:szCs w:val="20"/>
          <w:lang w:eastAsia="en-US"/>
        </w:rPr>
        <w:t xml:space="preserve">, and </w:t>
      </w:r>
      <w:hyperlink w:anchor="_V._Composition_of" w:history="1">
        <w:r w:rsidRPr="003068AE">
          <w:rPr>
            <w:rStyle w:val="Hyperlink"/>
            <w:rFonts w:ascii="Arial" w:eastAsia="Times New Roman" w:hAnsi="Arial" w:cs="Arial"/>
            <w:sz w:val="20"/>
            <w:szCs w:val="20"/>
            <w:lang w:eastAsia="en-US"/>
          </w:rPr>
          <w:t xml:space="preserve">Appendix </w:t>
        </w:r>
        <w:r w:rsidR="00273A19" w:rsidRPr="003068AE">
          <w:rPr>
            <w:rStyle w:val="Hyperlink"/>
            <w:rFonts w:ascii="Arial" w:eastAsia="Times New Roman" w:hAnsi="Arial" w:cs="Arial"/>
            <w:sz w:val="20"/>
            <w:szCs w:val="20"/>
            <w:lang w:eastAsia="en-US"/>
          </w:rPr>
          <w:t>V</w:t>
        </w:r>
        <w:r w:rsidRPr="003068AE">
          <w:rPr>
            <w:rStyle w:val="Hyperlink"/>
            <w:rFonts w:ascii="Arial" w:eastAsia="Times New Roman" w:hAnsi="Arial" w:cs="Arial"/>
            <w:sz w:val="20"/>
            <w:szCs w:val="20"/>
            <w:lang w:eastAsia="en-US"/>
          </w:rPr>
          <w:t>.C</w:t>
        </w:r>
      </w:hyperlink>
      <w:r w:rsidRPr="003068AE">
        <w:rPr>
          <w:rFonts w:ascii="Arial" w:eastAsia="Times New Roman" w:hAnsi="Arial" w:cs="Arial"/>
          <w:sz w:val="20"/>
          <w:szCs w:val="20"/>
          <w:lang w:eastAsia="en-US"/>
        </w:rPr>
        <w:t>, for the subject vehicle to describe the composition of your portfolio, its financing overview, and covenant overview. If not applicable, add N/A and explain below.</w:t>
      </w:r>
    </w:p>
    <w:p w14:paraId="5A85E25D" w14:textId="77777777" w:rsidR="005522B3" w:rsidRPr="003068AE" w:rsidRDefault="005522B3" w:rsidP="005522B3">
      <w:pPr>
        <w:pStyle w:val="ListParagraph"/>
        <w:rPr>
          <w:rFonts w:ascii="Arial" w:eastAsia="Times New Roman" w:hAnsi="Arial" w:cs="Arial"/>
          <w:sz w:val="20"/>
          <w:szCs w:val="20"/>
          <w:lang w:eastAsia="en-US"/>
        </w:rPr>
      </w:pPr>
    </w:p>
    <w:p w14:paraId="3F8E88D6" w14:textId="77777777" w:rsidR="005522B3" w:rsidRPr="003068AE"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C713CA4" w14:textId="77777777" w:rsidR="00421ED2" w:rsidRPr="003068AE" w:rsidRDefault="00421ED2" w:rsidP="005522B3">
      <w:pPr>
        <w:rPr>
          <w:rFonts w:cs="Arial"/>
          <w:szCs w:val="20"/>
        </w:rPr>
      </w:pPr>
    </w:p>
    <w:p w14:paraId="692FDE54" w14:textId="649EA285" w:rsidR="00421ED2" w:rsidRPr="003068AE" w:rsidRDefault="00421ED2" w:rsidP="002560E4">
      <w:pPr>
        <w:pStyle w:val="ListParagraph"/>
        <w:numPr>
          <w:ilvl w:val="2"/>
          <w:numId w:val="35"/>
        </w:numPr>
        <w:rPr>
          <w:rFonts w:ascii="Arial" w:eastAsia="Times New Roman" w:hAnsi="Arial" w:cs="Arial"/>
          <w:sz w:val="20"/>
          <w:szCs w:val="20"/>
          <w:lang w:eastAsia="en-US"/>
        </w:rPr>
      </w:pPr>
      <w:r w:rsidRPr="003068AE">
        <w:rPr>
          <w:rFonts w:ascii="Arial" w:eastAsia="Times New Roman" w:hAnsi="Arial" w:cs="Arial"/>
          <w:sz w:val="20"/>
          <w:szCs w:val="20"/>
          <w:lang w:eastAsia="en-US"/>
        </w:rPr>
        <w:t>Provide an example</w:t>
      </w:r>
      <w:r w:rsidR="00DF2EC0" w:rsidRPr="003068AE">
        <w:rPr>
          <w:rFonts w:ascii="Arial" w:eastAsia="Times New Roman" w:hAnsi="Arial" w:cs="Arial"/>
          <w:sz w:val="20"/>
          <w:szCs w:val="20"/>
          <w:lang w:eastAsia="en-US"/>
        </w:rPr>
        <w:t xml:space="preserve">, </w:t>
      </w:r>
      <w:r w:rsidRPr="003068AE">
        <w:rPr>
          <w:rFonts w:ascii="Arial" w:eastAsia="Times New Roman" w:hAnsi="Arial" w:cs="Arial"/>
          <w:sz w:val="20"/>
          <w:szCs w:val="20"/>
          <w:lang w:eastAsia="en-US"/>
        </w:rPr>
        <w:t xml:space="preserve">in the </w:t>
      </w:r>
      <w:hyperlink w:anchor="_Data_Room_1" w:history="1">
        <w:r w:rsidRPr="003068AE">
          <w:rPr>
            <w:rStyle w:val="Hyperlink"/>
            <w:rFonts w:ascii="Arial" w:eastAsia="Times New Roman" w:hAnsi="Arial" w:cs="Arial"/>
            <w:sz w:val="20"/>
            <w:szCs w:val="20"/>
            <w:lang w:eastAsia="en-US"/>
          </w:rPr>
          <w:t>Data Room</w:t>
        </w:r>
      </w:hyperlink>
      <w:r w:rsidR="00DF2EC0" w:rsidRPr="003068AE">
        <w:rPr>
          <w:rFonts w:ascii="Arial" w:eastAsia="Times New Roman" w:hAnsi="Arial" w:cs="Arial"/>
          <w:sz w:val="20"/>
          <w:szCs w:val="20"/>
          <w:lang w:eastAsia="en-US"/>
        </w:rPr>
        <w:t>,</w:t>
      </w:r>
      <w:r w:rsidRPr="003068AE">
        <w:rPr>
          <w:rFonts w:ascii="Arial" w:eastAsia="Times New Roman" w:hAnsi="Arial" w:cs="Arial"/>
          <w:sz w:val="20"/>
          <w:szCs w:val="20"/>
          <w:lang w:eastAsia="en-US"/>
        </w:rPr>
        <w:t xml:space="preserve"> of documents relating to one of the underlying assets (including for example an investment </w:t>
      </w:r>
      <w:r w:rsidR="003C6685" w:rsidRPr="003068AE">
        <w:rPr>
          <w:rFonts w:ascii="Arial" w:eastAsia="Times New Roman" w:hAnsi="Arial" w:cs="Arial"/>
          <w:sz w:val="20"/>
          <w:szCs w:val="20"/>
          <w:lang w:eastAsia="en-US"/>
        </w:rPr>
        <w:t>proposal</w:t>
      </w:r>
      <w:r w:rsidRPr="003068AE">
        <w:rPr>
          <w:rFonts w:ascii="Arial" w:eastAsia="Times New Roman" w:hAnsi="Arial" w:cs="Arial"/>
          <w:sz w:val="20"/>
          <w:szCs w:val="20"/>
          <w:lang w:eastAsia="en-US"/>
        </w:rPr>
        <w:t>). Where no assets have been acquired, provide a sample for a transaction undertaken for a previous vehicle/mandate.</w:t>
      </w:r>
    </w:p>
    <w:p w14:paraId="4829A9C2" w14:textId="77777777" w:rsidR="005522B3" w:rsidRPr="003068AE" w:rsidRDefault="005522B3" w:rsidP="005522B3">
      <w:pPr>
        <w:pStyle w:val="ListParagraph"/>
        <w:ind w:left="450"/>
        <w:rPr>
          <w:rFonts w:ascii="Arial" w:eastAsia="Times New Roman" w:hAnsi="Arial" w:cs="Arial"/>
          <w:sz w:val="20"/>
          <w:szCs w:val="20"/>
          <w:lang w:eastAsia="en-US"/>
        </w:rPr>
      </w:pPr>
    </w:p>
    <w:p w14:paraId="24A6576A" w14:textId="77777777" w:rsidR="005522B3" w:rsidRPr="003068AE"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9CBB9D0" w14:textId="77777777" w:rsidR="00EB6E7E" w:rsidRPr="003068AE" w:rsidRDefault="00EB6E7E" w:rsidP="00067793">
      <w:pPr>
        <w:rPr>
          <w:rFonts w:cs="Arial"/>
          <w:szCs w:val="20"/>
        </w:rPr>
      </w:pPr>
    </w:p>
    <w:p w14:paraId="494F30C0" w14:textId="7E82CCF6" w:rsidR="0030124F" w:rsidRPr="003068AE" w:rsidRDefault="003D2B88" w:rsidP="002560E4">
      <w:pPr>
        <w:pStyle w:val="ListParagraph"/>
        <w:numPr>
          <w:ilvl w:val="2"/>
          <w:numId w:val="35"/>
        </w:numPr>
        <w:rPr>
          <w:rFonts w:ascii="Arial" w:eastAsia="Times New Roman" w:hAnsi="Arial" w:cs="Arial"/>
          <w:sz w:val="20"/>
          <w:szCs w:val="20"/>
          <w:lang w:eastAsia="en-US"/>
        </w:rPr>
      </w:pPr>
      <w:r w:rsidRPr="003068AE">
        <w:rPr>
          <w:rFonts w:ascii="Arial" w:eastAsia="Times New Roman" w:hAnsi="Arial" w:cs="Arial"/>
          <w:sz w:val="20"/>
          <w:szCs w:val="20"/>
          <w:lang w:eastAsia="en-US"/>
        </w:rPr>
        <w:t>Is the strategy consistent with earlier strategies carried out by the vehicle or previous vehicles managed by the investment manager? If not, what changes have been made?</w:t>
      </w:r>
    </w:p>
    <w:p w14:paraId="77B26BAD" w14:textId="77777777" w:rsidR="005522B3" w:rsidRPr="003068AE" w:rsidRDefault="005522B3" w:rsidP="005522B3">
      <w:pPr>
        <w:pStyle w:val="ListParagraph"/>
        <w:rPr>
          <w:rFonts w:ascii="Arial" w:eastAsia="Times New Roman" w:hAnsi="Arial" w:cs="Arial"/>
          <w:sz w:val="20"/>
          <w:szCs w:val="20"/>
          <w:lang w:eastAsia="en-US"/>
        </w:rPr>
      </w:pPr>
    </w:p>
    <w:p w14:paraId="6D6F762A" w14:textId="77777777" w:rsidR="005522B3" w:rsidRPr="003068AE"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12BBCC03" w14:textId="77777777" w:rsidR="003D2B88" w:rsidRPr="003068AE" w:rsidRDefault="003D2B88" w:rsidP="005522B3">
      <w:pPr>
        <w:rPr>
          <w:rFonts w:cs="Arial"/>
          <w:szCs w:val="20"/>
        </w:rPr>
      </w:pPr>
    </w:p>
    <w:p w14:paraId="76E38D97" w14:textId="7AFDEA22" w:rsidR="003D2B88" w:rsidRPr="003068AE" w:rsidRDefault="003D2B88" w:rsidP="002560E4">
      <w:pPr>
        <w:pStyle w:val="ListParagraph"/>
        <w:numPr>
          <w:ilvl w:val="2"/>
          <w:numId w:val="35"/>
        </w:numPr>
        <w:rPr>
          <w:rFonts w:ascii="Arial" w:eastAsia="Times New Roman" w:hAnsi="Arial" w:cs="Arial"/>
          <w:sz w:val="20"/>
          <w:szCs w:val="20"/>
          <w:lang w:eastAsia="en-US"/>
        </w:rPr>
      </w:pPr>
      <w:r w:rsidRPr="003068AE">
        <w:rPr>
          <w:rFonts w:ascii="Arial" w:eastAsia="Times New Roman" w:hAnsi="Arial" w:cs="Arial"/>
          <w:sz w:val="20"/>
          <w:szCs w:val="20"/>
          <w:lang w:eastAsia="en-US"/>
        </w:rPr>
        <w:t>Describe any changes you have made to your investment process in the past five years and the rationale for those changes.</w:t>
      </w:r>
    </w:p>
    <w:p w14:paraId="5B74532B" w14:textId="77777777" w:rsidR="005522B3" w:rsidRPr="003068AE" w:rsidRDefault="005522B3" w:rsidP="005522B3">
      <w:pPr>
        <w:pStyle w:val="ListParagraph"/>
        <w:ind w:left="450"/>
        <w:rPr>
          <w:rFonts w:ascii="Arial" w:eastAsia="Times New Roman" w:hAnsi="Arial" w:cs="Arial"/>
          <w:sz w:val="20"/>
          <w:szCs w:val="20"/>
          <w:lang w:eastAsia="en-US"/>
        </w:rPr>
      </w:pPr>
    </w:p>
    <w:p w14:paraId="365B416B" w14:textId="77777777" w:rsidR="005522B3" w:rsidRPr="003068AE"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67A898B" w14:textId="77777777" w:rsidR="003D2B88" w:rsidRPr="003068AE" w:rsidRDefault="003D2B88" w:rsidP="005522B3">
      <w:pPr>
        <w:rPr>
          <w:rFonts w:cs="Arial"/>
          <w:szCs w:val="20"/>
        </w:rPr>
      </w:pPr>
    </w:p>
    <w:p w14:paraId="2851D58F" w14:textId="39C5F4FA" w:rsidR="003D2B88" w:rsidRPr="003068AE" w:rsidRDefault="00036474" w:rsidP="00671A1E">
      <w:pPr>
        <w:pStyle w:val="ListParagraph"/>
        <w:numPr>
          <w:ilvl w:val="2"/>
          <w:numId w:val="35"/>
        </w:numPr>
        <w:spacing w:after="120"/>
        <w:rPr>
          <w:rFonts w:ascii="Arial" w:eastAsia="Times New Roman" w:hAnsi="Arial" w:cs="Arial"/>
          <w:sz w:val="20"/>
          <w:szCs w:val="20"/>
          <w:lang w:eastAsia="en-US"/>
        </w:rPr>
      </w:pPr>
      <w:r w:rsidRPr="003068AE">
        <w:rPr>
          <w:rFonts w:ascii="Arial" w:eastAsia="Times New Roman" w:hAnsi="Arial" w:cs="Arial"/>
          <w:sz w:val="20"/>
          <w:szCs w:val="20"/>
          <w:lang w:eastAsia="en-US"/>
        </w:rPr>
        <w:t>D</w:t>
      </w:r>
      <w:r w:rsidR="003D2B88" w:rsidRPr="003068AE">
        <w:rPr>
          <w:rFonts w:ascii="Arial" w:eastAsia="Times New Roman" w:hAnsi="Arial" w:cs="Arial"/>
          <w:sz w:val="20"/>
          <w:szCs w:val="20"/>
          <w:lang w:eastAsia="en-US"/>
        </w:rPr>
        <w:t>escribe what the vehicle’s expected geographical and sector allocations are likely to be, using the table below.</w:t>
      </w:r>
    </w:p>
    <w:tbl>
      <w:tblPr>
        <w:tblW w:w="5000" w:type="pct"/>
        <w:tblLook w:val="01E0" w:firstRow="1" w:lastRow="1" w:firstColumn="1" w:lastColumn="1" w:noHBand="0" w:noVBand="0"/>
      </w:tblPr>
      <w:tblGrid>
        <w:gridCol w:w="1976"/>
        <w:gridCol w:w="3520"/>
        <w:gridCol w:w="3529"/>
      </w:tblGrid>
      <w:tr w:rsidR="0153419B" w:rsidRPr="00D140FA" w14:paraId="5CCC83B4"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325F34EB" w14:textId="64C03C94"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t>Country</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79A78FD7" w14:textId="213337D5"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t>Target weighting range</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4A474C1A" w14:textId="37A03720"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t xml:space="preserve">Current weight </w:t>
            </w:r>
            <w:r w:rsidRPr="00D140FA">
              <w:br/>
            </w:r>
            <w:r w:rsidRPr="00D140FA">
              <w:rPr>
                <w:rFonts w:eastAsia="Arial" w:cs="Arial"/>
                <w:b/>
                <w:bCs/>
                <w:color w:val="FFFFFF" w:themeColor="background1"/>
                <w:sz w:val="16"/>
                <w:szCs w:val="16"/>
              </w:rPr>
              <w:t>(if applicable</w:t>
            </w:r>
            <w:r w:rsidR="5D0F75DB" w:rsidRPr="00D140FA">
              <w:rPr>
                <w:rFonts w:eastAsia="Arial" w:cs="Arial"/>
                <w:b/>
                <w:bCs/>
                <w:color w:val="FFFFFF" w:themeColor="background1"/>
                <w:sz w:val="16"/>
                <w:szCs w:val="16"/>
              </w:rPr>
              <w:t>, alternatively insert N/A)</w:t>
            </w:r>
          </w:p>
        </w:tc>
      </w:tr>
      <w:tr w:rsidR="0153419B" w:rsidRPr="00D140FA" w14:paraId="095E4C17"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018ECE3B" w14:textId="6565CBFB" w:rsidR="0153419B" w:rsidRPr="00D140FA" w:rsidRDefault="0153419B">
            <w:pPr>
              <w:rPr>
                <w:rFonts w:eastAsia="Arial" w:cs="Arial"/>
                <w:color w:val="000000" w:themeColor="text1"/>
                <w:sz w:val="16"/>
                <w:szCs w:val="16"/>
              </w:rPr>
            </w:pPr>
            <w:r w:rsidRPr="00D140FA">
              <w:rPr>
                <w:rFonts w:eastAsia="Arial" w:cs="Arial"/>
                <w:color w:val="000000" w:themeColor="text1"/>
                <w:sz w:val="16"/>
                <w:szCs w:val="16"/>
              </w:rPr>
              <w:t>Country 1</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376E018F" w14:textId="78AEE8D8" w:rsidR="0153419B" w:rsidRPr="00D140FA" w:rsidRDefault="0153419B">
            <w:pPr>
              <w:rPr>
                <w:rFonts w:eastAsia="Arial" w:cs="Arial"/>
                <w:szCs w:val="20"/>
              </w:rPr>
            </w:pPr>
            <w:r w:rsidRPr="00D140FA">
              <w:rPr>
                <w:rFonts w:eastAsia="Arial" w:cs="Arial"/>
                <w:szCs w:val="20"/>
              </w:rPr>
              <w:t xml:space="preserve"> </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13F398CB" w14:textId="597BADB9" w:rsidR="0153419B" w:rsidRPr="00D140FA" w:rsidRDefault="0153419B">
            <w:pPr>
              <w:rPr>
                <w:rFonts w:eastAsia="Arial" w:cs="Arial"/>
                <w:szCs w:val="20"/>
              </w:rPr>
            </w:pPr>
            <w:r w:rsidRPr="00D140FA">
              <w:rPr>
                <w:rFonts w:eastAsia="Arial" w:cs="Arial"/>
                <w:szCs w:val="20"/>
              </w:rPr>
              <w:t xml:space="preserve"> </w:t>
            </w:r>
          </w:p>
        </w:tc>
      </w:tr>
      <w:tr w:rsidR="0153419B" w:rsidRPr="00D140FA" w14:paraId="52ABCE6D"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71684190" w14:textId="20D411BC" w:rsidR="0153419B" w:rsidRPr="00D140FA" w:rsidRDefault="0153419B">
            <w:pPr>
              <w:rPr>
                <w:rFonts w:eastAsia="Arial" w:cs="Arial"/>
                <w:color w:val="000000" w:themeColor="text1"/>
                <w:sz w:val="16"/>
                <w:szCs w:val="16"/>
              </w:rPr>
            </w:pPr>
            <w:r w:rsidRPr="00D140FA">
              <w:rPr>
                <w:rFonts w:eastAsia="Arial" w:cs="Arial"/>
                <w:color w:val="000000" w:themeColor="text1"/>
                <w:sz w:val="16"/>
                <w:szCs w:val="16"/>
              </w:rPr>
              <w:t>Country 2</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6216E73A" w14:textId="1350C3B8" w:rsidR="0153419B" w:rsidRPr="00D140FA" w:rsidRDefault="0153419B">
            <w:pPr>
              <w:rPr>
                <w:rFonts w:eastAsia="Arial" w:cs="Arial"/>
                <w:szCs w:val="20"/>
              </w:rPr>
            </w:pPr>
            <w:r w:rsidRPr="00D140FA">
              <w:rPr>
                <w:rFonts w:eastAsia="Arial" w:cs="Arial"/>
                <w:szCs w:val="20"/>
              </w:rPr>
              <w:t xml:space="preserve"> </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498D931F" w14:textId="6499D53E" w:rsidR="0153419B" w:rsidRPr="00D140FA" w:rsidRDefault="0153419B">
            <w:pPr>
              <w:rPr>
                <w:rFonts w:eastAsia="Arial" w:cs="Arial"/>
                <w:szCs w:val="20"/>
              </w:rPr>
            </w:pPr>
            <w:r w:rsidRPr="00D140FA">
              <w:rPr>
                <w:rFonts w:eastAsia="Arial" w:cs="Arial"/>
                <w:szCs w:val="20"/>
              </w:rPr>
              <w:t xml:space="preserve"> </w:t>
            </w:r>
          </w:p>
        </w:tc>
      </w:tr>
    </w:tbl>
    <w:p w14:paraId="0F06A17A" w14:textId="77777777" w:rsidR="00D56A48" w:rsidRDefault="00D56A48">
      <w:r>
        <w:br w:type="page"/>
      </w:r>
    </w:p>
    <w:tbl>
      <w:tblPr>
        <w:tblW w:w="5000" w:type="pct"/>
        <w:tblLook w:val="01E0" w:firstRow="1" w:lastRow="1" w:firstColumn="1" w:lastColumn="1" w:noHBand="0" w:noVBand="0"/>
      </w:tblPr>
      <w:tblGrid>
        <w:gridCol w:w="1976"/>
        <w:gridCol w:w="3520"/>
        <w:gridCol w:w="3529"/>
      </w:tblGrid>
      <w:tr w:rsidR="0153419B" w:rsidRPr="00D140FA" w14:paraId="5D1B6D98"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582AE78C" w14:textId="6388B7F8"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lastRenderedPageBreak/>
              <w:t>Sector</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1D0A67C9" w14:textId="194377C1"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t>Target weighting range</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0000" w:themeFill="text1"/>
            <w:tcMar>
              <w:left w:w="57" w:type="dxa"/>
              <w:right w:w="57" w:type="dxa"/>
            </w:tcMar>
          </w:tcPr>
          <w:p w14:paraId="06BDC1EB" w14:textId="37B67F6A" w:rsidR="0153419B" w:rsidRPr="00D140FA" w:rsidRDefault="0153419B">
            <w:pPr>
              <w:rPr>
                <w:rFonts w:eastAsia="Arial" w:cs="Arial"/>
                <w:b/>
                <w:bCs/>
                <w:color w:val="FFFFFF" w:themeColor="background1"/>
                <w:sz w:val="16"/>
                <w:szCs w:val="16"/>
              </w:rPr>
            </w:pPr>
            <w:r w:rsidRPr="00D140FA">
              <w:rPr>
                <w:rFonts w:eastAsia="Arial" w:cs="Arial"/>
                <w:b/>
                <w:bCs/>
                <w:color w:val="FFFFFF" w:themeColor="background1"/>
                <w:sz w:val="16"/>
                <w:szCs w:val="16"/>
              </w:rPr>
              <w:t xml:space="preserve">Current weight </w:t>
            </w:r>
            <w:r w:rsidRPr="00D140FA">
              <w:br/>
            </w:r>
            <w:r w:rsidRPr="00D140FA">
              <w:rPr>
                <w:rFonts w:eastAsia="Arial" w:cs="Arial"/>
                <w:b/>
                <w:bCs/>
                <w:color w:val="FFFFFF" w:themeColor="background1"/>
                <w:sz w:val="16"/>
                <w:szCs w:val="16"/>
              </w:rPr>
              <w:t>(if applicable</w:t>
            </w:r>
            <w:r w:rsidR="75B04F03" w:rsidRPr="00D140FA">
              <w:rPr>
                <w:rFonts w:eastAsia="Arial" w:cs="Arial"/>
                <w:b/>
                <w:bCs/>
                <w:color w:val="FFFFFF" w:themeColor="background1"/>
                <w:sz w:val="16"/>
                <w:szCs w:val="16"/>
              </w:rPr>
              <w:t>, alternatively insert N</w:t>
            </w:r>
            <w:r w:rsidR="00B31A91" w:rsidRPr="00D140FA">
              <w:rPr>
                <w:rFonts w:eastAsia="Arial" w:cs="Arial"/>
                <w:b/>
                <w:bCs/>
                <w:color w:val="FFFFFF" w:themeColor="background1"/>
                <w:sz w:val="16"/>
                <w:szCs w:val="16"/>
              </w:rPr>
              <w:t>/</w:t>
            </w:r>
            <w:r w:rsidR="75B04F03" w:rsidRPr="00D140FA">
              <w:rPr>
                <w:rFonts w:eastAsia="Arial" w:cs="Arial"/>
                <w:b/>
                <w:bCs/>
                <w:color w:val="FFFFFF" w:themeColor="background1"/>
                <w:sz w:val="16"/>
                <w:szCs w:val="16"/>
              </w:rPr>
              <w:t>A</w:t>
            </w:r>
            <w:r w:rsidRPr="00D140FA">
              <w:rPr>
                <w:rFonts w:eastAsia="Arial" w:cs="Arial"/>
                <w:b/>
                <w:bCs/>
                <w:color w:val="FFFFFF" w:themeColor="background1"/>
                <w:sz w:val="16"/>
                <w:szCs w:val="16"/>
              </w:rPr>
              <w:t>)</w:t>
            </w:r>
          </w:p>
        </w:tc>
      </w:tr>
      <w:tr w:rsidR="0153419B" w:rsidRPr="00D140FA" w14:paraId="21A3848A"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0C3F13A9" w14:textId="04C01554" w:rsidR="0153419B" w:rsidRPr="00D140FA" w:rsidRDefault="0153419B">
            <w:pPr>
              <w:rPr>
                <w:rFonts w:eastAsia="Arial" w:cs="Arial"/>
                <w:color w:val="000000" w:themeColor="text1"/>
                <w:sz w:val="16"/>
                <w:szCs w:val="16"/>
              </w:rPr>
            </w:pPr>
            <w:r w:rsidRPr="00D140FA">
              <w:rPr>
                <w:rFonts w:eastAsia="Arial" w:cs="Arial"/>
                <w:color w:val="000000" w:themeColor="text1"/>
                <w:sz w:val="16"/>
                <w:szCs w:val="16"/>
              </w:rPr>
              <w:t>Sector 1</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08CFE9F7" w14:textId="7D0EFE4F" w:rsidR="0153419B" w:rsidRPr="00D140FA" w:rsidRDefault="0153419B">
            <w:pPr>
              <w:rPr>
                <w:rFonts w:eastAsia="Arial" w:cs="Arial"/>
                <w:szCs w:val="20"/>
              </w:rPr>
            </w:pPr>
            <w:r w:rsidRPr="00D140FA">
              <w:rPr>
                <w:rFonts w:eastAsia="Arial" w:cs="Arial"/>
                <w:szCs w:val="20"/>
              </w:rPr>
              <w:t xml:space="preserve"> </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BEBEB"/>
            <w:tcMar>
              <w:left w:w="57" w:type="dxa"/>
              <w:right w:w="57" w:type="dxa"/>
            </w:tcMar>
          </w:tcPr>
          <w:p w14:paraId="0B58F540" w14:textId="34F6951D" w:rsidR="0153419B" w:rsidRPr="00D140FA" w:rsidRDefault="0153419B">
            <w:pPr>
              <w:rPr>
                <w:rFonts w:eastAsia="Arial" w:cs="Arial"/>
                <w:szCs w:val="20"/>
              </w:rPr>
            </w:pPr>
            <w:r w:rsidRPr="00D140FA">
              <w:rPr>
                <w:rFonts w:eastAsia="Arial" w:cs="Arial"/>
                <w:szCs w:val="20"/>
              </w:rPr>
              <w:t xml:space="preserve"> </w:t>
            </w:r>
          </w:p>
        </w:tc>
      </w:tr>
      <w:tr w:rsidR="0153419B" w:rsidRPr="00D140FA" w14:paraId="78FCEDDC" w14:textId="77777777" w:rsidTr="00162A56">
        <w:trPr>
          <w:trHeight w:val="300"/>
        </w:trPr>
        <w:tc>
          <w:tcPr>
            <w:tcW w:w="109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191F0DFD" w14:textId="6648A514" w:rsidR="0153419B" w:rsidRPr="00D140FA" w:rsidRDefault="0153419B">
            <w:pPr>
              <w:rPr>
                <w:rFonts w:eastAsia="Arial" w:cs="Arial"/>
                <w:color w:val="000000" w:themeColor="text1"/>
                <w:sz w:val="16"/>
                <w:szCs w:val="16"/>
              </w:rPr>
            </w:pPr>
            <w:r w:rsidRPr="00D140FA">
              <w:rPr>
                <w:rFonts w:eastAsia="Arial" w:cs="Arial"/>
                <w:color w:val="000000" w:themeColor="text1"/>
                <w:sz w:val="16"/>
                <w:szCs w:val="16"/>
              </w:rPr>
              <w:t>Sector 2</w:t>
            </w:r>
          </w:p>
        </w:tc>
        <w:tc>
          <w:tcPr>
            <w:tcW w:w="1950"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79608AF5" w14:textId="7B4630B5" w:rsidR="0153419B" w:rsidRPr="00D140FA" w:rsidRDefault="0153419B">
            <w:pPr>
              <w:rPr>
                <w:rFonts w:eastAsia="Arial" w:cs="Arial"/>
                <w:szCs w:val="20"/>
              </w:rPr>
            </w:pPr>
            <w:r w:rsidRPr="00D140FA">
              <w:rPr>
                <w:rFonts w:eastAsia="Arial" w:cs="Arial"/>
                <w:szCs w:val="20"/>
              </w:rPr>
              <w:t xml:space="preserve"> </w:t>
            </w:r>
          </w:p>
        </w:tc>
        <w:tc>
          <w:tcPr>
            <w:tcW w:w="1955"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9F9F9"/>
            <w:tcMar>
              <w:left w:w="57" w:type="dxa"/>
              <w:right w:w="57" w:type="dxa"/>
            </w:tcMar>
          </w:tcPr>
          <w:p w14:paraId="7370B503" w14:textId="1FE83DE6" w:rsidR="0153419B" w:rsidRPr="00D140FA" w:rsidRDefault="0153419B">
            <w:pPr>
              <w:rPr>
                <w:rFonts w:eastAsia="Arial" w:cs="Arial"/>
                <w:szCs w:val="20"/>
              </w:rPr>
            </w:pPr>
          </w:p>
        </w:tc>
      </w:tr>
    </w:tbl>
    <w:p w14:paraId="6D3D631E" w14:textId="77777777" w:rsidR="003D2B88" w:rsidRPr="00D140FA" w:rsidRDefault="003D2B88" w:rsidP="00671A1E"/>
    <w:p w14:paraId="738471CD" w14:textId="77777777" w:rsidR="005522B3" w:rsidRPr="00D56A48"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286AC15" w14:textId="77777777" w:rsidR="005522B3" w:rsidRPr="00D56A48" w:rsidRDefault="005522B3" w:rsidP="003D2B88">
      <w:pPr>
        <w:pStyle w:val="ListParagraph"/>
        <w:rPr>
          <w:rFonts w:ascii="Arial" w:eastAsia="Times New Roman" w:hAnsi="Arial" w:cs="Arial"/>
          <w:sz w:val="20"/>
          <w:szCs w:val="20"/>
          <w:lang w:eastAsia="en-US"/>
        </w:rPr>
      </w:pPr>
    </w:p>
    <w:p w14:paraId="7A2EB75D" w14:textId="392ABDF5" w:rsidR="003D2B88" w:rsidRPr="00D56A48" w:rsidRDefault="003D2B88" w:rsidP="0153419B">
      <w:pPr>
        <w:pStyle w:val="ListParagraph"/>
        <w:numPr>
          <w:ilvl w:val="2"/>
          <w:numId w:val="35"/>
        </w:numPr>
        <w:rPr>
          <w:rFonts w:ascii="Arial" w:eastAsia="Times New Roman" w:hAnsi="Arial" w:cs="Arial"/>
          <w:sz w:val="20"/>
          <w:szCs w:val="20"/>
          <w:lang w:eastAsia="en-US"/>
        </w:rPr>
      </w:pPr>
      <w:r w:rsidRPr="00D56A48">
        <w:rPr>
          <w:rFonts w:ascii="Arial" w:eastAsia="Times New Roman" w:hAnsi="Arial" w:cs="Arial"/>
          <w:sz w:val="20"/>
          <w:szCs w:val="20"/>
          <w:lang w:eastAsia="en-US"/>
        </w:rPr>
        <w:t xml:space="preserve">Describe how you </w:t>
      </w:r>
      <w:r w:rsidR="007E6E5E" w:rsidRPr="00D56A48">
        <w:rPr>
          <w:rFonts w:ascii="Arial" w:eastAsia="Times New Roman" w:hAnsi="Arial" w:cs="Arial"/>
          <w:sz w:val="20"/>
          <w:szCs w:val="20"/>
          <w:lang w:eastAsia="en-US"/>
        </w:rPr>
        <w:t xml:space="preserve">expect to </w:t>
      </w:r>
      <w:r w:rsidRPr="00D56A48">
        <w:rPr>
          <w:rFonts w:ascii="Arial" w:eastAsia="Times New Roman" w:hAnsi="Arial" w:cs="Arial"/>
          <w:sz w:val="20"/>
          <w:szCs w:val="20"/>
          <w:lang w:eastAsia="en-US"/>
        </w:rPr>
        <w:t xml:space="preserve">generate your target returns </w:t>
      </w:r>
      <w:r w:rsidR="0041403E" w:rsidRPr="00D56A48">
        <w:rPr>
          <w:rFonts w:ascii="Arial" w:eastAsia="Times New Roman" w:hAnsi="Arial" w:cs="Arial"/>
          <w:sz w:val="20"/>
          <w:szCs w:val="20"/>
          <w:lang w:eastAsia="en-US"/>
        </w:rPr>
        <w:t>(minimum yield,</w:t>
      </w:r>
      <w:r w:rsidR="002B57F7" w:rsidRPr="00D56A48">
        <w:rPr>
          <w:rFonts w:ascii="Arial" w:eastAsia="Times New Roman" w:hAnsi="Arial" w:cs="Arial"/>
          <w:sz w:val="20"/>
          <w:szCs w:val="20"/>
          <w:lang w:eastAsia="en-US"/>
        </w:rPr>
        <w:t xml:space="preserve"> </w:t>
      </w:r>
      <w:r w:rsidRPr="00D56A48">
        <w:rPr>
          <w:rFonts w:ascii="Arial" w:eastAsia="Times New Roman" w:hAnsi="Arial" w:cs="Arial"/>
          <w:sz w:val="20"/>
          <w:szCs w:val="20"/>
          <w:lang w:eastAsia="en-US"/>
        </w:rPr>
        <w:t xml:space="preserve">income return, capital </w:t>
      </w:r>
      <w:r w:rsidR="00451B2F" w:rsidRPr="00D56A48">
        <w:rPr>
          <w:rFonts w:ascii="Arial" w:eastAsia="Times New Roman" w:hAnsi="Arial" w:cs="Arial"/>
          <w:sz w:val="20"/>
          <w:szCs w:val="20"/>
          <w:lang w:eastAsia="en-US"/>
        </w:rPr>
        <w:t>return</w:t>
      </w:r>
      <w:r w:rsidRPr="00D56A48">
        <w:rPr>
          <w:rFonts w:ascii="Arial" w:eastAsia="Times New Roman" w:hAnsi="Arial" w:cs="Arial"/>
          <w:sz w:val="20"/>
          <w:szCs w:val="20"/>
          <w:lang w:eastAsia="en-US"/>
        </w:rPr>
        <w:t xml:space="preserve">, leverage effect, etc.). </w:t>
      </w:r>
      <w:r w:rsidR="005E6F91" w:rsidRPr="00D56A48">
        <w:rPr>
          <w:rFonts w:ascii="Arial" w:eastAsia="Times New Roman" w:hAnsi="Arial" w:cs="Arial"/>
          <w:sz w:val="20"/>
          <w:szCs w:val="20"/>
          <w:lang w:eastAsia="en-US"/>
        </w:rPr>
        <w:t>P</w:t>
      </w:r>
      <w:r w:rsidRPr="00D56A48">
        <w:rPr>
          <w:rFonts w:ascii="Arial" w:eastAsia="Times New Roman" w:hAnsi="Arial" w:cs="Arial"/>
          <w:sz w:val="20"/>
          <w:szCs w:val="20"/>
          <w:lang w:eastAsia="en-US"/>
        </w:rPr>
        <w:t>rovide</w:t>
      </w:r>
      <w:r w:rsidR="001D74CF" w:rsidRPr="00D56A48">
        <w:rPr>
          <w:rFonts w:ascii="Arial" w:eastAsia="Times New Roman" w:hAnsi="Arial" w:cs="Arial"/>
          <w:sz w:val="20"/>
          <w:szCs w:val="20"/>
          <w:lang w:eastAsia="en-US"/>
        </w:rPr>
        <w:t xml:space="preserve">, in the </w:t>
      </w:r>
      <w:hyperlink w:anchor="_Data_Room_1" w:history="1">
        <w:r w:rsidR="001D74CF" w:rsidRPr="00D56A48">
          <w:rPr>
            <w:rStyle w:val="Hyperlink"/>
            <w:rFonts w:ascii="Arial" w:eastAsia="Times New Roman" w:hAnsi="Arial" w:cs="Arial"/>
            <w:sz w:val="20"/>
            <w:szCs w:val="20"/>
            <w:lang w:eastAsia="en-US"/>
          </w:rPr>
          <w:t>Data Room</w:t>
        </w:r>
      </w:hyperlink>
      <w:r w:rsidR="001D74CF" w:rsidRPr="00D56A48">
        <w:rPr>
          <w:rFonts w:ascii="Arial" w:eastAsia="Times New Roman" w:hAnsi="Arial" w:cs="Arial"/>
          <w:sz w:val="20"/>
          <w:szCs w:val="20"/>
          <w:lang w:eastAsia="en-US"/>
        </w:rPr>
        <w:t>,</w:t>
      </w:r>
      <w:r w:rsidRPr="00D56A48">
        <w:rPr>
          <w:rFonts w:ascii="Arial" w:eastAsia="Times New Roman" w:hAnsi="Arial" w:cs="Arial"/>
          <w:sz w:val="20"/>
          <w:szCs w:val="20"/>
          <w:lang w:eastAsia="en-US"/>
        </w:rPr>
        <w:t xml:space="preserve"> a breakdown of the projected gross-to-net total returns.</w:t>
      </w:r>
    </w:p>
    <w:p w14:paraId="3D0DBA46" w14:textId="77777777" w:rsidR="005522B3" w:rsidRPr="00D56A48" w:rsidRDefault="005522B3" w:rsidP="005522B3">
      <w:pPr>
        <w:pStyle w:val="ListParagraph"/>
        <w:rPr>
          <w:rFonts w:ascii="Arial" w:eastAsia="Times New Roman" w:hAnsi="Arial" w:cs="Arial"/>
          <w:sz w:val="20"/>
          <w:szCs w:val="20"/>
          <w:lang w:eastAsia="en-US"/>
        </w:rPr>
      </w:pPr>
    </w:p>
    <w:p w14:paraId="0502FC60" w14:textId="77777777" w:rsidR="005522B3" w:rsidRPr="00D56A48"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F0FA40D" w14:textId="77777777" w:rsidR="003D2B88" w:rsidRPr="00D56A48" w:rsidRDefault="003D2B88" w:rsidP="005522B3">
      <w:pPr>
        <w:rPr>
          <w:rFonts w:cs="Arial"/>
          <w:szCs w:val="20"/>
        </w:rPr>
      </w:pPr>
    </w:p>
    <w:p w14:paraId="47CDD921" w14:textId="67BDE85B" w:rsidR="003D2B88" w:rsidRPr="00D56A48" w:rsidRDefault="00AC49E5" w:rsidP="002560E4">
      <w:pPr>
        <w:pStyle w:val="ListParagraph"/>
        <w:numPr>
          <w:ilvl w:val="2"/>
          <w:numId w:val="35"/>
        </w:numPr>
        <w:rPr>
          <w:rFonts w:ascii="Arial" w:eastAsia="Times New Roman" w:hAnsi="Arial" w:cs="Arial"/>
          <w:sz w:val="20"/>
          <w:szCs w:val="20"/>
          <w:lang w:eastAsia="en-US"/>
        </w:rPr>
      </w:pPr>
      <w:r w:rsidRPr="00D56A48">
        <w:rPr>
          <w:rFonts w:ascii="Arial" w:eastAsia="Times New Roman" w:hAnsi="Arial" w:cs="Arial"/>
          <w:sz w:val="20"/>
          <w:szCs w:val="20"/>
          <w:lang w:eastAsia="en-US"/>
        </w:rPr>
        <w:t xml:space="preserve">What type of </w:t>
      </w:r>
      <w:r w:rsidR="00850E28" w:rsidRPr="00D56A48">
        <w:rPr>
          <w:rFonts w:ascii="Arial" w:eastAsia="Times New Roman" w:hAnsi="Arial" w:cs="Arial"/>
          <w:sz w:val="20"/>
          <w:szCs w:val="20"/>
          <w:lang w:eastAsia="en-US"/>
        </w:rPr>
        <w:t>research underpins your investment strategy? Do you have a dedicated research team</w:t>
      </w:r>
      <w:r w:rsidR="00D23BC4" w:rsidRPr="00D56A48">
        <w:rPr>
          <w:rFonts w:ascii="Arial" w:eastAsia="Times New Roman" w:hAnsi="Arial" w:cs="Arial"/>
          <w:sz w:val="20"/>
          <w:szCs w:val="20"/>
          <w:lang w:eastAsia="en-US"/>
        </w:rPr>
        <w:t xml:space="preserve">? </w:t>
      </w:r>
      <w:r w:rsidRPr="00D56A48">
        <w:rPr>
          <w:rFonts w:ascii="Arial" w:eastAsia="Times New Roman" w:hAnsi="Arial" w:cs="Arial"/>
          <w:sz w:val="20"/>
          <w:szCs w:val="20"/>
          <w:lang w:eastAsia="en-US"/>
        </w:rPr>
        <w:t>Provide</w:t>
      </w:r>
      <w:r w:rsidR="001D74CF" w:rsidRPr="00D56A48">
        <w:rPr>
          <w:rFonts w:ascii="Arial" w:eastAsia="Times New Roman" w:hAnsi="Arial" w:cs="Arial"/>
          <w:sz w:val="20"/>
          <w:szCs w:val="20"/>
          <w:lang w:eastAsia="en-US"/>
        </w:rPr>
        <w:t xml:space="preserve">, in the </w:t>
      </w:r>
      <w:hyperlink w:anchor="_Data_Room_1" w:history="1">
        <w:r w:rsidR="001D74CF" w:rsidRPr="00D56A48">
          <w:rPr>
            <w:rStyle w:val="Hyperlink"/>
            <w:rFonts w:ascii="Arial" w:eastAsia="Times New Roman" w:hAnsi="Arial" w:cs="Arial"/>
            <w:sz w:val="20"/>
            <w:szCs w:val="20"/>
            <w:lang w:eastAsia="en-US"/>
          </w:rPr>
          <w:t>Data Room</w:t>
        </w:r>
      </w:hyperlink>
      <w:r w:rsidR="001D74CF" w:rsidRPr="00D56A48">
        <w:rPr>
          <w:rFonts w:ascii="Arial" w:eastAsia="Times New Roman" w:hAnsi="Arial" w:cs="Arial"/>
          <w:sz w:val="20"/>
          <w:szCs w:val="20"/>
          <w:lang w:eastAsia="en-US"/>
        </w:rPr>
        <w:t>,</w:t>
      </w:r>
      <w:r w:rsidRPr="00D56A48">
        <w:rPr>
          <w:rFonts w:ascii="Arial" w:eastAsia="Times New Roman" w:hAnsi="Arial" w:cs="Arial"/>
          <w:sz w:val="20"/>
          <w:szCs w:val="20"/>
          <w:lang w:eastAsia="en-US"/>
        </w:rPr>
        <w:t xml:space="preserve"> an example of the research used to define your strategy.</w:t>
      </w:r>
    </w:p>
    <w:p w14:paraId="55A43727" w14:textId="77777777" w:rsidR="00AC49E5" w:rsidRPr="00D56A48" w:rsidRDefault="00AC49E5" w:rsidP="00AC49E5">
      <w:pPr>
        <w:pStyle w:val="ListParagraph"/>
        <w:rPr>
          <w:rFonts w:ascii="Arial" w:eastAsia="Times New Roman" w:hAnsi="Arial" w:cs="Arial"/>
          <w:sz w:val="20"/>
          <w:szCs w:val="20"/>
          <w:lang w:eastAsia="en-US"/>
        </w:rPr>
      </w:pPr>
    </w:p>
    <w:p w14:paraId="6B1F66E6" w14:textId="77777777" w:rsidR="005522B3" w:rsidRPr="00D56A48"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54A20E9" w14:textId="77777777" w:rsidR="005522B3" w:rsidRPr="00D56A48" w:rsidRDefault="005522B3" w:rsidP="00AC49E5">
      <w:pPr>
        <w:pStyle w:val="ListParagraph"/>
        <w:rPr>
          <w:rFonts w:ascii="Arial" w:eastAsia="Times New Roman" w:hAnsi="Arial" w:cs="Arial"/>
          <w:sz w:val="20"/>
          <w:szCs w:val="20"/>
          <w:lang w:eastAsia="en-US"/>
        </w:rPr>
      </w:pPr>
    </w:p>
    <w:p w14:paraId="422D0EF9" w14:textId="664611DB" w:rsidR="00AC49E5" w:rsidRPr="00D56A48" w:rsidRDefault="002B6D19" w:rsidP="002560E4">
      <w:pPr>
        <w:pStyle w:val="ListParagraph"/>
        <w:numPr>
          <w:ilvl w:val="2"/>
          <w:numId w:val="35"/>
        </w:numPr>
        <w:rPr>
          <w:rFonts w:ascii="Arial" w:eastAsia="Times New Roman" w:hAnsi="Arial" w:cs="Arial"/>
          <w:sz w:val="20"/>
          <w:szCs w:val="20"/>
          <w:lang w:eastAsia="en-US"/>
        </w:rPr>
      </w:pPr>
      <w:r w:rsidRPr="00D56A48">
        <w:rPr>
          <w:rFonts w:ascii="Arial" w:eastAsia="Times New Roman" w:hAnsi="Arial" w:cs="Arial"/>
          <w:sz w:val="20"/>
          <w:szCs w:val="20"/>
          <w:lang w:eastAsia="en-US"/>
        </w:rPr>
        <w:t>D</w:t>
      </w:r>
      <w:r w:rsidR="00AC49E5" w:rsidRPr="00D56A48">
        <w:rPr>
          <w:rFonts w:ascii="Arial" w:eastAsia="Times New Roman" w:hAnsi="Arial" w:cs="Arial"/>
          <w:sz w:val="20"/>
          <w:szCs w:val="20"/>
          <w:lang w:eastAsia="en-US"/>
        </w:rPr>
        <w:t>escribe any asset write-downs or losses the vehicle has experienced over the last five years. Describe the remediation strategy for the respective assets and, if appropriate, give an estimate of expected recovery and gross asset IRRs in comparison to underwritten IRRs.</w:t>
      </w:r>
      <w:r w:rsidR="00A220E1" w:rsidRPr="00D56A48">
        <w:rPr>
          <w:rFonts w:ascii="Arial" w:hAnsi="Arial" w:cs="Arial"/>
          <w:sz w:val="20"/>
          <w:szCs w:val="20"/>
        </w:rPr>
        <w:t xml:space="preserve"> </w:t>
      </w:r>
      <w:r w:rsidR="00A220E1" w:rsidRPr="00D56A48">
        <w:rPr>
          <w:rFonts w:ascii="Arial" w:eastAsia="Times New Roman" w:hAnsi="Arial" w:cs="Arial"/>
          <w:sz w:val="20"/>
          <w:szCs w:val="20"/>
          <w:lang w:eastAsia="en-US"/>
        </w:rPr>
        <w:t xml:space="preserve">If not applicable, add N/A (see also questions </w:t>
      </w:r>
      <w:hyperlink w:anchor="_Toc233732185" w:history="1">
        <w:r w:rsidR="00A220E1" w:rsidRPr="00D56A48">
          <w:rPr>
            <w:rStyle w:val="Hyperlink"/>
            <w:rFonts w:ascii="Arial" w:eastAsia="Times New Roman" w:hAnsi="Arial" w:cs="Arial"/>
            <w:sz w:val="20"/>
            <w:szCs w:val="20"/>
            <w:lang w:eastAsia="en-US"/>
          </w:rPr>
          <w:t>5.2.3-5.2.4</w:t>
        </w:r>
      </w:hyperlink>
      <w:r w:rsidR="00A220E1" w:rsidRPr="00D56A48">
        <w:rPr>
          <w:rFonts w:ascii="Arial" w:eastAsia="Times New Roman" w:hAnsi="Arial" w:cs="Arial"/>
          <w:sz w:val="20"/>
          <w:szCs w:val="20"/>
          <w:lang w:eastAsia="en-US"/>
        </w:rPr>
        <w:t xml:space="preserve"> for track record across other vehicles).</w:t>
      </w:r>
    </w:p>
    <w:p w14:paraId="6594E8D0" w14:textId="77777777" w:rsidR="005522B3" w:rsidRPr="00D140FA" w:rsidRDefault="005522B3" w:rsidP="005522B3">
      <w:pPr>
        <w:pStyle w:val="ListParagraph"/>
        <w:rPr>
          <w:rFonts w:ascii="Arial" w:eastAsia="Times New Roman" w:hAnsi="Arial"/>
          <w:sz w:val="20"/>
          <w:lang w:eastAsia="en-US"/>
        </w:rPr>
      </w:pPr>
    </w:p>
    <w:p w14:paraId="6C39E12C" w14:textId="77777777" w:rsidR="005522B3" w:rsidRPr="00D140FA" w:rsidRDefault="005522B3" w:rsidP="005522B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6A551E1" w14:textId="77777777" w:rsidR="007B5A47" w:rsidRPr="00D140FA" w:rsidRDefault="007B5A47" w:rsidP="007B5A47">
      <w:pPr>
        <w:pStyle w:val="Inspring"/>
        <w:ind w:left="0" w:firstLine="0"/>
        <w:rPr>
          <w:rStyle w:val="Heading1Char"/>
          <w:rFonts w:cs="Times New Roman"/>
          <w:bCs w:val="0"/>
          <w:color w:val="auto"/>
          <w:kern w:val="0"/>
          <w:sz w:val="20"/>
          <w:szCs w:val="24"/>
          <w:lang w:val="en-GB"/>
        </w:rPr>
      </w:pPr>
    </w:p>
    <w:p w14:paraId="0B700830" w14:textId="78CAF10B" w:rsidR="002534B1" w:rsidRPr="003C3DED" w:rsidRDefault="0093440A" w:rsidP="002560E4">
      <w:pPr>
        <w:pStyle w:val="Heading3"/>
        <w:numPr>
          <w:ilvl w:val="1"/>
          <w:numId w:val="42"/>
        </w:numPr>
        <w:rPr>
          <w:szCs w:val="20"/>
        </w:rPr>
      </w:pPr>
      <w:bookmarkStart w:id="323" w:name="_Toc233732175"/>
      <w:bookmarkStart w:id="324" w:name="_Toc234325689"/>
      <w:bookmarkStart w:id="325" w:name="_Toc239668945"/>
      <w:r w:rsidRPr="003C3DED">
        <w:rPr>
          <w:szCs w:val="20"/>
        </w:rPr>
        <w:t xml:space="preserve">Leverage and </w:t>
      </w:r>
      <w:r w:rsidR="00FA33BC" w:rsidRPr="003C3DED">
        <w:rPr>
          <w:szCs w:val="20"/>
        </w:rPr>
        <w:t>D</w:t>
      </w:r>
      <w:r w:rsidRPr="003C3DED">
        <w:rPr>
          <w:szCs w:val="20"/>
        </w:rPr>
        <w:t xml:space="preserve">ebt </w:t>
      </w:r>
      <w:r w:rsidR="00FA33BC" w:rsidRPr="003C3DED">
        <w:rPr>
          <w:szCs w:val="20"/>
        </w:rPr>
        <w:t>M</w:t>
      </w:r>
      <w:r w:rsidRPr="003C3DED">
        <w:rPr>
          <w:szCs w:val="20"/>
        </w:rPr>
        <w:t>anagement</w:t>
      </w:r>
      <w:bookmarkEnd w:id="323"/>
      <w:bookmarkEnd w:id="324"/>
      <w:bookmarkEnd w:id="325"/>
    </w:p>
    <w:p w14:paraId="4FE26789" w14:textId="77777777" w:rsidR="002534B1" w:rsidRPr="003C3DED" w:rsidRDefault="002534B1" w:rsidP="002534B1">
      <w:pPr>
        <w:rPr>
          <w:rFonts w:cs="Arial"/>
          <w:szCs w:val="20"/>
        </w:rPr>
      </w:pPr>
    </w:p>
    <w:p w14:paraId="04EF5A7A" w14:textId="24CCB9E2" w:rsidR="00402105" w:rsidRPr="003C3DED" w:rsidRDefault="00402105" w:rsidP="006A0C57">
      <w:pPr>
        <w:pStyle w:val="ListParagraph"/>
        <w:numPr>
          <w:ilvl w:val="2"/>
          <w:numId w:val="42"/>
        </w:numPr>
        <w:rPr>
          <w:rFonts w:ascii="Arial" w:eastAsia="Times New Roman" w:hAnsi="Arial" w:cs="Arial"/>
          <w:sz w:val="20"/>
          <w:szCs w:val="20"/>
          <w:lang w:eastAsia="en-US"/>
        </w:rPr>
      </w:pPr>
      <w:r w:rsidRPr="003C3DED">
        <w:rPr>
          <w:rFonts w:ascii="Arial" w:eastAsia="Times New Roman" w:hAnsi="Arial" w:cs="Arial"/>
          <w:sz w:val="20"/>
          <w:szCs w:val="20"/>
          <w:lang w:eastAsia="en-US"/>
        </w:rPr>
        <w:t>What are the key characteristics of the vehicle’s leverage/debt strategy? Include comments on the following areas:</w:t>
      </w:r>
    </w:p>
    <w:p w14:paraId="550EA729" w14:textId="77777777" w:rsidR="0008006D" w:rsidRPr="003C3DED" w:rsidRDefault="0008006D" w:rsidP="0008006D">
      <w:pPr>
        <w:pStyle w:val="ListParagraph"/>
        <w:ind w:left="768"/>
        <w:rPr>
          <w:rFonts w:ascii="Arial" w:eastAsia="Times New Roman" w:hAnsi="Arial" w:cs="Arial"/>
          <w:sz w:val="20"/>
          <w:szCs w:val="20"/>
          <w:lang w:eastAsia="en-US"/>
        </w:rPr>
      </w:pPr>
    </w:p>
    <w:p w14:paraId="6D6EBA02" w14:textId="1C8E238A" w:rsidR="00402105" w:rsidRPr="003C3DED" w:rsidRDefault="00BD1482" w:rsidP="00A32FE5">
      <w:pPr>
        <w:tabs>
          <w:tab w:val="left" w:pos="993"/>
        </w:tabs>
        <w:ind w:left="720"/>
        <w:rPr>
          <w:rFonts w:cs="Arial"/>
          <w:szCs w:val="20"/>
        </w:rPr>
      </w:pPr>
      <w:r w:rsidRPr="003C3DED">
        <w:rPr>
          <w:rFonts w:cs="Arial"/>
          <w:szCs w:val="20"/>
        </w:rPr>
        <w:t>a.</w:t>
      </w:r>
      <w:r w:rsidR="00402105" w:rsidRPr="003C3DED">
        <w:rPr>
          <w:rFonts w:cs="Arial"/>
          <w:szCs w:val="20"/>
        </w:rPr>
        <w:t xml:space="preserve"> </w:t>
      </w:r>
      <w:r w:rsidR="00381B7E" w:rsidRPr="003C3DED">
        <w:rPr>
          <w:rFonts w:cs="Arial"/>
          <w:szCs w:val="20"/>
        </w:rPr>
        <w:tab/>
      </w:r>
      <w:r w:rsidR="00402105" w:rsidRPr="003C3DED">
        <w:rPr>
          <w:rFonts w:cs="Arial"/>
          <w:szCs w:val="20"/>
        </w:rPr>
        <w:t>Cross collateralisation versus asset-by-asset finance;</w:t>
      </w:r>
    </w:p>
    <w:p w14:paraId="06684A55" w14:textId="77777777" w:rsidR="00381B7E" w:rsidRPr="003C3DED" w:rsidRDefault="00381B7E" w:rsidP="00402105">
      <w:pPr>
        <w:rPr>
          <w:rFonts w:cs="Arial"/>
          <w:szCs w:val="20"/>
        </w:rPr>
      </w:pPr>
    </w:p>
    <w:p w14:paraId="21F4412B" w14:textId="77777777" w:rsidR="00381B7E" w:rsidRPr="003C3DED" w:rsidRDefault="00381B7E" w:rsidP="00381B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74CFF1FF" w14:textId="77777777" w:rsidR="00381B7E" w:rsidRPr="003C3DED" w:rsidRDefault="00381B7E" w:rsidP="00402105">
      <w:pPr>
        <w:rPr>
          <w:rFonts w:cs="Arial"/>
          <w:szCs w:val="20"/>
        </w:rPr>
      </w:pPr>
    </w:p>
    <w:p w14:paraId="4BE2C7B3" w14:textId="11326CC1" w:rsidR="00402105" w:rsidRPr="003C3DED" w:rsidRDefault="00402105" w:rsidP="00A32FE5">
      <w:pPr>
        <w:tabs>
          <w:tab w:val="left" w:pos="993"/>
        </w:tabs>
        <w:ind w:left="720"/>
        <w:rPr>
          <w:rFonts w:cs="Arial"/>
          <w:szCs w:val="20"/>
        </w:rPr>
      </w:pPr>
      <w:r w:rsidRPr="003C3DED">
        <w:rPr>
          <w:rFonts w:cs="Arial"/>
          <w:szCs w:val="20"/>
        </w:rPr>
        <w:t>b</w:t>
      </w:r>
      <w:r w:rsidR="00BD1482" w:rsidRPr="003C3DED">
        <w:rPr>
          <w:rFonts w:cs="Arial"/>
          <w:szCs w:val="20"/>
        </w:rPr>
        <w:t>.</w:t>
      </w:r>
      <w:r w:rsidRPr="003C3DED">
        <w:rPr>
          <w:rFonts w:cs="Arial"/>
          <w:szCs w:val="20"/>
        </w:rPr>
        <w:t xml:space="preserve"> </w:t>
      </w:r>
      <w:r w:rsidR="00381B7E" w:rsidRPr="003C3DED">
        <w:rPr>
          <w:rFonts w:cs="Arial"/>
          <w:szCs w:val="20"/>
        </w:rPr>
        <w:tab/>
      </w:r>
      <w:r w:rsidRPr="003C3DED">
        <w:rPr>
          <w:rFonts w:cs="Arial"/>
          <w:szCs w:val="20"/>
        </w:rPr>
        <w:t xml:space="preserve">Use of </w:t>
      </w:r>
      <w:r w:rsidR="00D46A86" w:rsidRPr="003C3DED">
        <w:rPr>
          <w:rFonts w:cs="Arial"/>
          <w:szCs w:val="20"/>
        </w:rPr>
        <w:t xml:space="preserve">a bond </w:t>
      </w:r>
      <w:r w:rsidR="00930701" w:rsidRPr="003C3DED">
        <w:rPr>
          <w:rFonts w:cs="Arial"/>
          <w:szCs w:val="20"/>
        </w:rPr>
        <w:t>program</w:t>
      </w:r>
      <w:r w:rsidR="00E130CC">
        <w:rPr>
          <w:rFonts w:cs="Arial"/>
          <w:szCs w:val="20"/>
        </w:rPr>
        <w:t>me</w:t>
      </w:r>
      <w:r w:rsidRPr="003C3DED">
        <w:rPr>
          <w:rFonts w:cs="Arial"/>
          <w:szCs w:val="20"/>
        </w:rPr>
        <w:t>;</w:t>
      </w:r>
    </w:p>
    <w:p w14:paraId="46101631" w14:textId="77777777" w:rsidR="00381B7E" w:rsidRPr="003C3DED" w:rsidRDefault="00381B7E" w:rsidP="00402105">
      <w:pPr>
        <w:rPr>
          <w:rFonts w:cs="Arial"/>
          <w:szCs w:val="20"/>
        </w:rPr>
      </w:pPr>
    </w:p>
    <w:p w14:paraId="0F827026" w14:textId="77777777" w:rsidR="00381B7E" w:rsidRPr="003C3DED" w:rsidRDefault="00381B7E" w:rsidP="00381B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D195E54" w14:textId="77777777" w:rsidR="00381B7E" w:rsidRPr="003C3DED" w:rsidRDefault="00381B7E" w:rsidP="00402105">
      <w:pPr>
        <w:rPr>
          <w:rFonts w:cs="Arial"/>
          <w:szCs w:val="20"/>
        </w:rPr>
      </w:pPr>
    </w:p>
    <w:p w14:paraId="56140A4C" w14:textId="3F3C6D00" w:rsidR="00402105" w:rsidRPr="003C3DED" w:rsidRDefault="00402105" w:rsidP="00A32FE5">
      <w:pPr>
        <w:tabs>
          <w:tab w:val="left" w:pos="993"/>
        </w:tabs>
        <w:ind w:left="720"/>
        <w:rPr>
          <w:rFonts w:cs="Arial"/>
          <w:szCs w:val="20"/>
        </w:rPr>
      </w:pPr>
      <w:r w:rsidRPr="003C3DED">
        <w:rPr>
          <w:rFonts w:cs="Arial"/>
          <w:szCs w:val="20"/>
        </w:rPr>
        <w:t>c</w:t>
      </w:r>
      <w:r w:rsidR="00BD1482" w:rsidRPr="003C3DED">
        <w:rPr>
          <w:rFonts w:cs="Arial"/>
          <w:szCs w:val="20"/>
        </w:rPr>
        <w:t>.</w:t>
      </w:r>
      <w:r w:rsidRPr="003C3DED">
        <w:rPr>
          <w:rFonts w:cs="Arial"/>
          <w:szCs w:val="20"/>
        </w:rPr>
        <w:t xml:space="preserve"> </w:t>
      </w:r>
      <w:r w:rsidR="00381B7E" w:rsidRPr="003C3DED">
        <w:rPr>
          <w:rFonts w:cs="Arial"/>
          <w:szCs w:val="20"/>
        </w:rPr>
        <w:tab/>
      </w:r>
      <w:r w:rsidRPr="003C3DED">
        <w:rPr>
          <w:rFonts w:cs="Arial"/>
          <w:szCs w:val="20"/>
        </w:rPr>
        <w:t>Use of</w:t>
      </w:r>
      <w:r w:rsidR="00930701" w:rsidRPr="003C3DED">
        <w:rPr>
          <w:rFonts w:cs="Arial"/>
          <w:szCs w:val="20"/>
        </w:rPr>
        <w:t xml:space="preserve"> syndicated lending</w:t>
      </w:r>
      <w:r w:rsidRPr="003C3DED">
        <w:rPr>
          <w:rFonts w:cs="Arial"/>
          <w:szCs w:val="20"/>
        </w:rPr>
        <w:t>;</w:t>
      </w:r>
    </w:p>
    <w:p w14:paraId="34F2876F" w14:textId="77777777" w:rsidR="00381B7E" w:rsidRPr="003C3DED" w:rsidRDefault="00381B7E" w:rsidP="00402105">
      <w:pPr>
        <w:rPr>
          <w:rFonts w:cs="Arial"/>
          <w:szCs w:val="20"/>
        </w:rPr>
      </w:pPr>
    </w:p>
    <w:p w14:paraId="0CB01A56" w14:textId="77777777" w:rsidR="00381B7E" w:rsidRPr="003C3DED" w:rsidRDefault="00381B7E" w:rsidP="00381B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D1D3562" w14:textId="77777777" w:rsidR="00381B7E" w:rsidRPr="003C3DED" w:rsidRDefault="00381B7E" w:rsidP="00402105">
      <w:pPr>
        <w:rPr>
          <w:rFonts w:cs="Arial"/>
          <w:szCs w:val="20"/>
        </w:rPr>
      </w:pPr>
    </w:p>
    <w:p w14:paraId="225B9400" w14:textId="77777777" w:rsidR="00FA4F92" w:rsidRPr="003C3DED" w:rsidRDefault="00FA4F92" w:rsidP="00A32FE5">
      <w:pPr>
        <w:tabs>
          <w:tab w:val="left" w:pos="993"/>
        </w:tabs>
        <w:ind w:left="709"/>
        <w:rPr>
          <w:rFonts w:cs="Arial"/>
          <w:szCs w:val="20"/>
        </w:rPr>
      </w:pPr>
      <w:r w:rsidRPr="003C3DED">
        <w:rPr>
          <w:rFonts w:cs="Arial"/>
          <w:szCs w:val="20"/>
        </w:rPr>
        <w:br w:type="page"/>
      </w:r>
    </w:p>
    <w:p w14:paraId="5ABCF9D9" w14:textId="24992635" w:rsidR="00381B7E" w:rsidRPr="003C3DED" w:rsidRDefault="00402105" w:rsidP="00A32FE5">
      <w:pPr>
        <w:tabs>
          <w:tab w:val="left" w:pos="993"/>
        </w:tabs>
        <w:ind w:left="709"/>
        <w:rPr>
          <w:rFonts w:cs="Arial"/>
          <w:szCs w:val="20"/>
        </w:rPr>
      </w:pPr>
      <w:r w:rsidRPr="003C3DED">
        <w:rPr>
          <w:rFonts w:cs="Arial"/>
          <w:szCs w:val="20"/>
        </w:rPr>
        <w:lastRenderedPageBreak/>
        <w:t>d</w:t>
      </w:r>
      <w:r w:rsidR="00BD1482" w:rsidRPr="003C3DED">
        <w:rPr>
          <w:rFonts w:cs="Arial"/>
          <w:szCs w:val="20"/>
        </w:rPr>
        <w:t>.</w:t>
      </w:r>
      <w:r w:rsidRPr="003C3DED">
        <w:rPr>
          <w:rFonts w:cs="Arial"/>
          <w:szCs w:val="20"/>
        </w:rPr>
        <w:t xml:space="preserve"> </w:t>
      </w:r>
      <w:r w:rsidR="00381B7E" w:rsidRPr="003C3DED">
        <w:rPr>
          <w:rFonts w:cs="Arial"/>
          <w:szCs w:val="20"/>
        </w:rPr>
        <w:tab/>
      </w:r>
      <w:r w:rsidR="008E7B71" w:rsidRPr="003C3DED">
        <w:rPr>
          <w:rFonts w:cs="Arial"/>
          <w:szCs w:val="20"/>
        </w:rPr>
        <w:t>Use of commercial mortgage-backed securities (CMBS);</w:t>
      </w:r>
    </w:p>
    <w:p w14:paraId="2C592ED0" w14:textId="591EF6F0" w:rsidR="00381B7E" w:rsidRPr="003C3DED" w:rsidRDefault="00381B7E" w:rsidP="00402105">
      <w:pPr>
        <w:rPr>
          <w:rFonts w:cs="Arial"/>
          <w:szCs w:val="20"/>
        </w:rPr>
      </w:pPr>
      <w:r w:rsidRPr="003C3DED">
        <w:rPr>
          <w:rFonts w:cs="Arial"/>
          <w:szCs w:val="20"/>
        </w:rPr>
        <w:tab/>
      </w:r>
    </w:p>
    <w:p w14:paraId="03C362FE" w14:textId="77777777" w:rsidR="00381B7E" w:rsidRPr="003C3DED" w:rsidRDefault="00381B7E" w:rsidP="00381B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6B8C0F9" w14:textId="77777777" w:rsidR="00381B7E" w:rsidRPr="003C3DED" w:rsidRDefault="00381B7E" w:rsidP="00402105">
      <w:pPr>
        <w:rPr>
          <w:rFonts w:cs="Arial"/>
          <w:szCs w:val="20"/>
        </w:rPr>
      </w:pPr>
    </w:p>
    <w:p w14:paraId="6538FAFB" w14:textId="6C09DE82" w:rsidR="0093440A" w:rsidRPr="003C3DED" w:rsidRDefault="00402105" w:rsidP="00A32FE5">
      <w:pPr>
        <w:ind w:left="993" w:hanging="284"/>
        <w:rPr>
          <w:rFonts w:cs="Arial"/>
          <w:szCs w:val="20"/>
        </w:rPr>
      </w:pPr>
      <w:r w:rsidRPr="003C3DED">
        <w:rPr>
          <w:rFonts w:cs="Arial"/>
          <w:szCs w:val="20"/>
        </w:rPr>
        <w:t>e</w:t>
      </w:r>
      <w:r w:rsidR="00BD1482" w:rsidRPr="003C3DED">
        <w:rPr>
          <w:rFonts w:cs="Arial"/>
          <w:szCs w:val="20"/>
        </w:rPr>
        <w:t>.</w:t>
      </w:r>
      <w:r w:rsidRPr="003C3DED">
        <w:rPr>
          <w:rFonts w:cs="Arial"/>
          <w:szCs w:val="20"/>
        </w:rPr>
        <w:t xml:space="preserve"> </w:t>
      </w:r>
      <w:r w:rsidR="00381B7E" w:rsidRPr="003C3DED">
        <w:rPr>
          <w:rFonts w:cs="Arial"/>
          <w:szCs w:val="20"/>
        </w:rPr>
        <w:tab/>
      </w:r>
      <w:r w:rsidR="008E7B71" w:rsidRPr="003C3DED">
        <w:rPr>
          <w:rFonts w:cs="Arial"/>
          <w:szCs w:val="20"/>
        </w:rPr>
        <w:t>Securitisation policies;</w:t>
      </w:r>
    </w:p>
    <w:p w14:paraId="0CF61EDA" w14:textId="77777777" w:rsidR="0093440A" w:rsidRPr="003C3DED" w:rsidRDefault="0093440A" w:rsidP="002534B1">
      <w:pPr>
        <w:rPr>
          <w:rFonts w:cs="Arial"/>
          <w:szCs w:val="20"/>
        </w:rPr>
      </w:pPr>
    </w:p>
    <w:p w14:paraId="29390BCD" w14:textId="77777777" w:rsidR="00381B7E" w:rsidRPr="003C3DED" w:rsidRDefault="00381B7E" w:rsidP="00381B7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80C17E3" w14:textId="77777777" w:rsidR="00381B7E" w:rsidRPr="003C3DED" w:rsidRDefault="00381B7E" w:rsidP="002534B1">
      <w:pPr>
        <w:rPr>
          <w:rFonts w:cs="Arial"/>
          <w:szCs w:val="20"/>
        </w:rPr>
      </w:pPr>
    </w:p>
    <w:p w14:paraId="199B0063" w14:textId="2FA78E7A" w:rsidR="008E7B71" w:rsidRPr="003C3DED" w:rsidRDefault="008E7B71" w:rsidP="00A32FE5">
      <w:pPr>
        <w:ind w:left="993" w:hanging="284"/>
        <w:rPr>
          <w:rFonts w:cs="Arial"/>
          <w:szCs w:val="20"/>
        </w:rPr>
      </w:pPr>
      <w:r w:rsidRPr="003C3DED">
        <w:rPr>
          <w:rFonts w:cs="Arial"/>
          <w:szCs w:val="20"/>
        </w:rPr>
        <w:t>f</w:t>
      </w:r>
      <w:r w:rsidR="00BD1482" w:rsidRPr="003C3DED">
        <w:rPr>
          <w:rFonts w:cs="Arial"/>
          <w:szCs w:val="20"/>
        </w:rPr>
        <w:t>.</w:t>
      </w:r>
      <w:r w:rsidRPr="003C3DED">
        <w:rPr>
          <w:rFonts w:cs="Arial"/>
          <w:szCs w:val="20"/>
        </w:rPr>
        <w:t xml:space="preserve"> </w:t>
      </w:r>
      <w:r w:rsidRPr="003C3DED">
        <w:rPr>
          <w:rFonts w:cs="Arial"/>
          <w:szCs w:val="20"/>
        </w:rPr>
        <w:tab/>
        <w:t>Use of interest rate hedging strategies; and</w:t>
      </w:r>
    </w:p>
    <w:p w14:paraId="6804FCF1" w14:textId="77777777" w:rsidR="008E7B71" w:rsidRPr="003C3DED" w:rsidRDefault="008E7B71" w:rsidP="002534B1">
      <w:pPr>
        <w:rPr>
          <w:rFonts w:cs="Arial"/>
          <w:szCs w:val="20"/>
        </w:rPr>
      </w:pPr>
    </w:p>
    <w:p w14:paraId="2F016CAB" w14:textId="77777777" w:rsidR="008E7B71" w:rsidRPr="003C3DED" w:rsidRDefault="008E7B71" w:rsidP="008E7B7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CCDC672" w14:textId="77777777" w:rsidR="008E7B71" w:rsidRPr="003C3DED" w:rsidRDefault="008E7B71" w:rsidP="002534B1">
      <w:pPr>
        <w:rPr>
          <w:rFonts w:cs="Arial"/>
          <w:szCs w:val="20"/>
        </w:rPr>
      </w:pPr>
    </w:p>
    <w:p w14:paraId="4EB7A9B6" w14:textId="06EF4F87" w:rsidR="008E7B71" w:rsidRPr="003C3DED" w:rsidRDefault="008E7B71" w:rsidP="00A32FE5">
      <w:pPr>
        <w:ind w:left="993" w:hanging="284"/>
        <w:rPr>
          <w:rFonts w:cs="Arial"/>
          <w:szCs w:val="20"/>
        </w:rPr>
      </w:pPr>
      <w:r w:rsidRPr="003C3DED">
        <w:rPr>
          <w:rFonts w:cs="Arial"/>
          <w:szCs w:val="20"/>
        </w:rPr>
        <w:t>g</w:t>
      </w:r>
      <w:r w:rsidR="00BD1482" w:rsidRPr="003C3DED">
        <w:rPr>
          <w:rFonts w:cs="Arial"/>
          <w:szCs w:val="20"/>
        </w:rPr>
        <w:t>.</w:t>
      </w:r>
      <w:r w:rsidRPr="003C3DED">
        <w:rPr>
          <w:rFonts w:cs="Arial"/>
          <w:szCs w:val="20"/>
        </w:rPr>
        <w:t xml:space="preserve"> </w:t>
      </w:r>
      <w:r w:rsidRPr="003C3DED">
        <w:rPr>
          <w:rFonts w:cs="Arial"/>
          <w:szCs w:val="20"/>
        </w:rPr>
        <w:tab/>
        <w:t>Any other.</w:t>
      </w:r>
    </w:p>
    <w:p w14:paraId="6DA6231E" w14:textId="77777777" w:rsidR="008E7B71" w:rsidRPr="003C3DED" w:rsidRDefault="008E7B71" w:rsidP="006079B0">
      <w:pPr>
        <w:rPr>
          <w:rFonts w:cs="Arial"/>
          <w:szCs w:val="20"/>
        </w:rPr>
      </w:pPr>
    </w:p>
    <w:p w14:paraId="2F986938" w14:textId="77777777" w:rsidR="008E7B71" w:rsidRPr="003C3DED" w:rsidRDefault="008E7B71" w:rsidP="008E7B7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DA9A2BA" w14:textId="77777777" w:rsidR="008E7B71" w:rsidRPr="003C3DED" w:rsidRDefault="008E7B71" w:rsidP="002534B1">
      <w:pPr>
        <w:rPr>
          <w:rFonts w:cs="Arial"/>
          <w:szCs w:val="20"/>
        </w:rPr>
      </w:pPr>
    </w:p>
    <w:p w14:paraId="217DEB97" w14:textId="5E82745A" w:rsidR="0008006D" w:rsidRPr="003C3DED" w:rsidRDefault="000A05D0" w:rsidP="006A0C57">
      <w:pPr>
        <w:pStyle w:val="ListParagraph"/>
        <w:numPr>
          <w:ilvl w:val="2"/>
          <w:numId w:val="42"/>
        </w:numPr>
        <w:rPr>
          <w:rFonts w:ascii="Arial" w:eastAsia="Times New Roman" w:hAnsi="Arial" w:cs="Arial"/>
          <w:sz w:val="20"/>
          <w:szCs w:val="20"/>
          <w:lang w:eastAsia="en-US"/>
        </w:rPr>
      </w:pPr>
      <w:r w:rsidRPr="003C3DED">
        <w:rPr>
          <w:rFonts w:ascii="Arial" w:eastAsia="Times New Roman" w:hAnsi="Arial" w:cs="Arial"/>
          <w:sz w:val="20"/>
          <w:szCs w:val="20"/>
          <w:lang w:eastAsia="en-US"/>
        </w:rPr>
        <w:t>Who is in charge of debt management for the vehicle? Do you have a dedicated debt management team? Provide details of their experience.</w:t>
      </w:r>
    </w:p>
    <w:p w14:paraId="36588B3B" w14:textId="5D2FAF10" w:rsidR="000552F1" w:rsidRPr="003C3DED" w:rsidRDefault="000552F1" w:rsidP="000552F1">
      <w:pPr>
        <w:rPr>
          <w:rFonts w:cs="Arial"/>
          <w:szCs w:val="20"/>
        </w:rPr>
      </w:pPr>
    </w:p>
    <w:p w14:paraId="40FC57DB" w14:textId="77777777" w:rsidR="000552F1" w:rsidRPr="003C3DED" w:rsidRDefault="000552F1" w:rsidP="000552F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4B11F82" w14:textId="77777777" w:rsidR="000A05D0" w:rsidRPr="003C3DED" w:rsidRDefault="000A05D0" w:rsidP="000552F1">
      <w:pPr>
        <w:rPr>
          <w:rFonts w:cs="Arial"/>
          <w:szCs w:val="20"/>
        </w:rPr>
      </w:pPr>
    </w:p>
    <w:p w14:paraId="6AB6D9E6" w14:textId="51AA1DC2" w:rsidR="000A05D0" w:rsidRPr="003C3DED" w:rsidRDefault="000C0379" w:rsidP="006A0C57">
      <w:pPr>
        <w:pStyle w:val="ListParagraph"/>
        <w:numPr>
          <w:ilvl w:val="2"/>
          <w:numId w:val="42"/>
        </w:numPr>
        <w:rPr>
          <w:rFonts w:ascii="Arial" w:eastAsia="Times New Roman" w:hAnsi="Arial" w:cs="Arial"/>
          <w:sz w:val="20"/>
          <w:szCs w:val="20"/>
          <w:lang w:eastAsia="en-US"/>
        </w:rPr>
      </w:pPr>
      <w:r w:rsidRPr="003C3DED">
        <w:rPr>
          <w:rFonts w:ascii="Arial" w:eastAsia="Times New Roman" w:hAnsi="Arial" w:cs="Arial"/>
          <w:sz w:val="20"/>
          <w:szCs w:val="20"/>
          <w:lang w:eastAsia="en-US"/>
        </w:rPr>
        <w:t>Describe your covenant compliance monitoring framework, breach response process and associated governance structure.</w:t>
      </w:r>
    </w:p>
    <w:p w14:paraId="51D3FB39" w14:textId="77777777" w:rsidR="0008006D" w:rsidRPr="003C3DED" w:rsidRDefault="0008006D" w:rsidP="002534B1">
      <w:pPr>
        <w:rPr>
          <w:rFonts w:cs="Arial"/>
          <w:szCs w:val="20"/>
        </w:rPr>
      </w:pPr>
    </w:p>
    <w:p w14:paraId="4B9CE3EC" w14:textId="77777777" w:rsidR="00CC2C0C" w:rsidRPr="003C3DED" w:rsidRDefault="00CC2C0C" w:rsidP="00CC2C0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69D4F95" w14:textId="77777777" w:rsidR="0008006D" w:rsidRPr="003C3DED" w:rsidRDefault="0008006D" w:rsidP="002534B1">
      <w:pPr>
        <w:rPr>
          <w:rFonts w:cs="Arial"/>
          <w:szCs w:val="20"/>
        </w:rPr>
      </w:pPr>
    </w:p>
    <w:p w14:paraId="31D577BD" w14:textId="3FC7995C" w:rsidR="00CC2C0C" w:rsidRPr="003C3DED" w:rsidRDefault="004F0310" w:rsidP="006A0C57">
      <w:pPr>
        <w:pStyle w:val="ListParagraph"/>
        <w:numPr>
          <w:ilvl w:val="2"/>
          <w:numId w:val="42"/>
        </w:numPr>
        <w:rPr>
          <w:rFonts w:ascii="Arial" w:eastAsia="Times New Roman" w:hAnsi="Arial" w:cs="Arial"/>
          <w:sz w:val="20"/>
          <w:szCs w:val="20"/>
          <w:lang w:eastAsia="en-US"/>
        </w:rPr>
      </w:pPr>
      <w:r w:rsidRPr="003C3DED">
        <w:rPr>
          <w:rFonts w:ascii="Arial" w:eastAsia="Times New Roman" w:hAnsi="Arial" w:cs="Arial"/>
          <w:sz w:val="20"/>
          <w:szCs w:val="20"/>
          <w:lang w:eastAsia="en-US"/>
        </w:rPr>
        <w:t>What (vehicle-level) guarantees are provided in relation to bank debt?</w:t>
      </w:r>
      <w:r w:rsidR="00E068D7" w:rsidRPr="003C3DED">
        <w:rPr>
          <w:rFonts w:ascii="Arial" w:eastAsia="Times New Roman" w:hAnsi="Arial" w:cs="Arial"/>
          <w:sz w:val="20"/>
          <w:szCs w:val="20"/>
          <w:lang w:eastAsia="en-US"/>
        </w:rPr>
        <w:t xml:space="preserve"> How are these monitored?</w:t>
      </w:r>
    </w:p>
    <w:p w14:paraId="7A5B07C2" w14:textId="77777777" w:rsidR="0093440A" w:rsidRPr="003C3DED" w:rsidRDefault="0093440A" w:rsidP="002534B1">
      <w:pPr>
        <w:rPr>
          <w:rFonts w:cs="Arial"/>
          <w:szCs w:val="20"/>
        </w:rPr>
      </w:pPr>
    </w:p>
    <w:p w14:paraId="581E3A50" w14:textId="77777777" w:rsidR="004F0310" w:rsidRPr="003C3DED" w:rsidRDefault="004F0310" w:rsidP="004F031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2ED99EE" w14:textId="77777777" w:rsidR="0093440A" w:rsidRPr="003C3DED" w:rsidRDefault="0093440A" w:rsidP="002534B1">
      <w:pPr>
        <w:rPr>
          <w:rFonts w:cs="Arial"/>
          <w:szCs w:val="20"/>
        </w:rPr>
      </w:pPr>
    </w:p>
    <w:p w14:paraId="61126C15" w14:textId="7BC7821F" w:rsidR="004F0310" w:rsidRPr="003C3DED" w:rsidRDefault="004F0310" w:rsidP="006A0C57">
      <w:pPr>
        <w:pStyle w:val="ListParagraph"/>
        <w:numPr>
          <w:ilvl w:val="2"/>
          <w:numId w:val="42"/>
        </w:numPr>
        <w:rPr>
          <w:rFonts w:ascii="Arial" w:hAnsi="Arial" w:cs="Arial"/>
          <w:color w:val="008080"/>
          <w:sz w:val="20"/>
          <w:szCs w:val="20"/>
        </w:rPr>
      </w:pPr>
      <w:r w:rsidRPr="003C3DED">
        <w:rPr>
          <w:rFonts w:ascii="Arial" w:eastAsia="Times New Roman" w:hAnsi="Arial" w:cs="Arial"/>
          <w:sz w:val="20"/>
          <w:szCs w:val="20"/>
          <w:lang w:eastAsia="en-US"/>
        </w:rPr>
        <w:t xml:space="preserve">Can the vehicle use a credit facility backed by investor commitments? If so, provide details (facility provider, costs, </w:t>
      </w:r>
      <w:r w:rsidR="00E068D7" w:rsidRPr="003C3DED">
        <w:rPr>
          <w:rFonts w:ascii="Arial" w:eastAsia="Times New Roman" w:hAnsi="Arial" w:cs="Arial"/>
          <w:sz w:val="20"/>
          <w:szCs w:val="20"/>
          <w:lang w:eastAsia="en-US"/>
        </w:rPr>
        <w:t xml:space="preserve">spread, </w:t>
      </w:r>
      <w:r w:rsidRPr="003C3DED">
        <w:rPr>
          <w:rFonts w:ascii="Arial" w:eastAsia="Times New Roman" w:hAnsi="Arial" w:cs="Arial"/>
          <w:sz w:val="20"/>
          <w:szCs w:val="20"/>
          <w:lang w:eastAsia="en-US"/>
        </w:rPr>
        <w:t>maximum duration of use before replacing by equity, etc.). Are these</w:t>
      </w:r>
      <w:r w:rsidR="000029A2" w:rsidRPr="003C3DED">
        <w:rPr>
          <w:rFonts w:ascii="Arial" w:eastAsia="Times New Roman" w:hAnsi="Arial" w:cs="Arial"/>
          <w:sz w:val="20"/>
          <w:szCs w:val="20"/>
          <w:lang w:eastAsia="en-US"/>
        </w:rPr>
        <w:t xml:space="preserve"> facilit</w:t>
      </w:r>
      <w:r w:rsidR="0043771F">
        <w:rPr>
          <w:rFonts w:ascii="Arial" w:eastAsia="Times New Roman" w:hAnsi="Arial" w:cs="Arial"/>
          <w:sz w:val="20"/>
          <w:szCs w:val="20"/>
          <w:lang w:eastAsia="en-US"/>
        </w:rPr>
        <w:t>y</w:t>
      </w:r>
      <w:r w:rsidRPr="003C3DED">
        <w:rPr>
          <w:rFonts w:ascii="Arial" w:eastAsia="Times New Roman" w:hAnsi="Arial" w:cs="Arial"/>
          <w:sz w:val="20"/>
          <w:szCs w:val="20"/>
          <w:lang w:eastAsia="en-US"/>
        </w:rPr>
        <w:t xml:space="preserve"> commitments included in calculating the LTV with respect to the vehicle debt covenants?</w:t>
      </w:r>
      <w:r w:rsidR="00B069CE" w:rsidRPr="003C3DED">
        <w:rPr>
          <w:rFonts w:ascii="Arial" w:hAnsi="Arial" w:cs="Arial"/>
          <w:sz w:val="20"/>
          <w:szCs w:val="20"/>
        </w:rPr>
        <w:t xml:space="preserve"> </w:t>
      </w:r>
      <w:r w:rsidR="00B069CE" w:rsidRPr="003C3DED">
        <w:rPr>
          <w:rFonts w:ascii="Arial" w:hAnsi="Arial" w:cs="Arial"/>
          <w:color w:val="008080"/>
          <w:sz w:val="20"/>
          <w:szCs w:val="20"/>
        </w:rPr>
        <w:t xml:space="preserve">Please also describe the borrowing limits as a percentage of total and uncalled commitments, the permitted uses and </w:t>
      </w:r>
      <w:r w:rsidR="005944BE" w:rsidRPr="003C3DED">
        <w:rPr>
          <w:rFonts w:ascii="Arial" w:hAnsi="Arial" w:cs="Arial"/>
          <w:color w:val="008080"/>
          <w:sz w:val="20"/>
          <w:szCs w:val="20"/>
        </w:rPr>
        <w:t>typical</w:t>
      </w:r>
      <w:r w:rsidR="00B069CE" w:rsidRPr="003C3DED">
        <w:rPr>
          <w:rFonts w:ascii="Arial" w:hAnsi="Arial" w:cs="Arial"/>
          <w:color w:val="008080"/>
          <w:sz w:val="20"/>
          <w:szCs w:val="20"/>
        </w:rPr>
        <w:t xml:space="preserve"> duration of drawings, and whether </w:t>
      </w:r>
      <w:r w:rsidR="00883E08" w:rsidRPr="003C3DED">
        <w:rPr>
          <w:rFonts w:ascii="Arial" w:hAnsi="Arial" w:cs="Arial"/>
          <w:color w:val="008080"/>
          <w:sz w:val="20"/>
          <w:szCs w:val="20"/>
        </w:rPr>
        <w:t>investors</w:t>
      </w:r>
      <w:r w:rsidR="00B069CE" w:rsidRPr="003C3DED">
        <w:rPr>
          <w:rFonts w:ascii="Arial" w:hAnsi="Arial" w:cs="Arial"/>
          <w:color w:val="008080"/>
          <w:sz w:val="20"/>
          <w:szCs w:val="20"/>
        </w:rPr>
        <w:t xml:space="preserve"> receive periodic reporting on facility utilisation.</w:t>
      </w:r>
      <w:r w:rsidR="00EF3238">
        <w:rPr>
          <w:rFonts w:ascii="Arial" w:hAnsi="Arial" w:cs="Arial"/>
          <w:color w:val="008080"/>
          <w:sz w:val="20"/>
          <w:szCs w:val="20"/>
        </w:rPr>
        <w:t xml:space="preserve"> </w:t>
      </w:r>
    </w:p>
    <w:p w14:paraId="4BD3BAF4" w14:textId="77777777" w:rsidR="0060636B" w:rsidRPr="003C3DED" w:rsidRDefault="0060636B" w:rsidP="004F0310">
      <w:pPr>
        <w:rPr>
          <w:rFonts w:cs="Arial"/>
          <w:szCs w:val="20"/>
        </w:rPr>
      </w:pPr>
    </w:p>
    <w:p w14:paraId="6FBA1F3C" w14:textId="77777777" w:rsidR="00FE4E5C" w:rsidRPr="003C3DED" w:rsidRDefault="00FE4E5C" w:rsidP="00FE4E5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88F2A9C" w14:textId="77777777" w:rsidR="0060636B" w:rsidRPr="003C3DED" w:rsidRDefault="0060636B" w:rsidP="004F0310">
      <w:pPr>
        <w:rPr>
          <w:rFonts w:cs="Arial"/>
          <w:szCs w:val="20"/>
        </w:rPr>
      </w:pPr>
    </w:p>
    <w:p w14:paraId="0014AB49" w14:textId="77777777" w:rsidR="00FA4F92" w:rsidRPr="003C3DED" w:rsidRDefault="00FA4F92" w:rsidP="006A0C57">
      <w:pPr>
        <w:pStyle w:val="ListParagraph"/>
        <w:numPr>
          <w:ilvl w:val="2"/>
          <w:numId w:val="42"/>
        </w:numPr>
        <w:rPr>
          <w:rFonts w:ascii="Arial" w:eastAsia="Times New Roman" w:hAnsi="Arial" w:cs="Arial"/>
          <w:sz w:val="20"/>
          <w:szCs w:val="20"/>
          <w:lang w:eastAsia="en-US"/>
        </w:rPr>
      </w:pPr>
      <w:r w:rsidRPr="003C3DED">
        <w:rPr>
          <w:rFonts w:ascii="Arial" w:eastAsia="Times New Roman" w:hAnsi="Arial" w:cs="Arial"/>
          <w:sz w:val="20"/>
          <w:szCs w:val="20"/>
          <w:lang w:eastAsia="en-US"/>
        </w:rPr>
        <w:br w:type="page"/>
      </w:r>
    </w:p>
    <w:p w14:paraId="3B0F24F3" w14:textId="55FA5827" w:rsidR="004F0310" w:rsidRPr="003C3DED" w:rsidRDefault="00807EB9" w:rsidP="00A26E86">
      <w:pPr>
        <w:pStyle w:val="ListParagraph"/>
        <w:numPr>
          <w:ilvl w:val="2"/>
          <w:numId w:val="91"/>
        </w:numPr>
        <w:rPr>
          <w:rFonts w:ascii="Arial" w:eastAsia="Times New Roman" w:hAnsi="Arial" w:cs="Arial"/>
          <w:sz w:val="20"/>
          <w:szCs w:val="20"/>
          <w:lang w:eastAsia="en-US"/>
        </w:rPr>
      </w:pPr>
      <w:r w:rsidRPr="003C3DED">
        <w:rPr>
          <w:rFonts w:ascii="Arial" w:eastAsia="Times New Roman" w:hAnsi="Arial" w:cs="Arial"/>
          <w:sz w:val="20"/>
          <w:szCs w:val="20"/>
          <w:lang w:eastAsia="en-US"/>
        </w:rPr>
        <w:lastRenderedPageBreak/>
        <w:t>Explain the current and/or expected foreign currency exposure</w:t>
      </w:r>
      <w:r w:rsidR="00B72E36"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and </w:t>
      </w:r>
      <w:r w:rsidR="00B72E36" w:rsidRPr="003C3DED">
        <w:rPr>
          <w:rFonts w:ascii="Arial" w:eastAsia="Times New Roman" w:hAnsi="Arial" w:cs="Arial"/>
          <w:sz w:val="20"/>
          <w:szCs w:val="20"/>
          <w:lang w:eastAsia="en-US"/>
        </w:rPr>
        <w:t>whether</w:t>
      </w:r>
      <w:r w:rsidRPr="003C3DED">
        <w:rPr>
          <w:rFonts w:ascii="Arial" w:eastAsia="Times New Roman" w:hAnsi="Arial" w:cs="Arial"/>
          <w:sz w:val="20"/>
          <w:szCs w:val="20"/>
          <w:lang w:eastAsia="en-US"/>
        </w:rPr>
        <w:t xml:space="preserve"> there is a currency hedging strategy applied to the vehicle.</w:t>
      </w:r>
      <w:r w:rsidR="00680E73" w:rsidRPr="003C3DED">
        <w:rPr>
          <w:rFonts w:ascii="Arial" w:eastAsia="Times New Roman" w:hAnsi="Arial" w:cs="Arial"/>
          <w:sz w:val="20"/>
          <w:szCs w:val="20"/>
          <w:lang w:eastAsia="en-US"/>
        </w:rPr>
        <w:t xml:space="preserve"> Do you hedge the full equity investment or part of it?</w:t>
      </w:r>
      <w:r w:rsidRPr="003C3DED">
        <w:rPr>
          <w:rFonts w:ascii="Arial" w:eastAsia="Times New Roman" w:hAnsi="Arial" w:cs="Arial"/>
          <w:sz w:val="20"/>
          <w:szCs w:val="20"/>
          <w:lang w:eastAsia="en-US"/>
        </w:rPr>
        <w:t xml:space="preserve"> What type of instruments are utilised</w:t>
      </w:r>
      <w:r w:rsidR="00680E73" w:rsidRPr="003C3DED">
        <w:rPr>
          <w:rFonts w:ascii="Arial" w:eastAsia="Times New Roman" w:hAnsi="Arial" w:cs="Arial"/>
          <w:sz w:val="20"/>
          <w:szCs w:val="20"/>
          <w:lang w:eastAsia="en-US"/>
        </w:rPr>
        <w:t xml:space="preserve"> and how do you deal with potential cash flow issues due to hedging costs?</w:t>
      </w:r>
    </w:p>
    <w:p w14:paraId="33AEB245" w14:textId="77777777" w:rsidR="0093440A" w:rsidRPr="003C3DED" w:rsidRDefault="0093440A" w:rsidP="002534B1">
      <w:pPr>
        <w:rPr>
          <w:rFonts w:cs="Arial"/>
          <w:szCs w:val="20"/>
        </w:rPr>
      </w:pPr>
    </w:p>
    <w:p w14:paraId="19757A25" w14:textId="77777777" w:rsidR="0060636B" w:rsidRPr="003C3DED" w:rsidRDefault="0060636B" w:rsidP="0060636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1654B68" w14:textId="77777777" w:rsidR="00334BAF" w:rsidRPr="003C3DED" w:rsidRDefault="00334BAF" w:rsidP="007B5A47">
      <w:pPr>
        <w:pStyle w:val="Inspring"/>
        <w:ind w:left="0" w:firstLine="0"/>
        <w:rPr>
          <w:rStyle w:val="Heading1Char"/>
          <w:bCs w:val="0"/>
          <w:color w:val="auto"/>
          <w:kern w:val="0"/>
          <w:sz w:val="20"/>
          <w:szCs w:val="20"/>
          <w:lang w:val="en-GB"/>
        </w:rPr>
      </w:pPr>
    </w:p>
    <w:p w14:paraId="3C11460B" w14:textId="68936A3B" w:rsidR="00990D59" w:rsidRPr="003C3DED" w:rsidRDefault="007B5A47" w:rsidP="00A26E86">
      <w:pPr>
        <w:pStyle w:val="Heading3"/>
        <w:numPr>
          <w:ilvl w:val="1"/>
          <w:numId w:val="91"/>
        </w:numPr>
        <w:rPr>
          <w:rFonts w:eastAsiaTheme="minorEastAsia"/>
          <w:szCs w:val="20"/>
        </w:rPr>
      </w:pPr>
      <w:bookmarkStart w:id="326" w:name="_Toc233732176"/>
      <w:bookmarkStart w:id="327" w:name="_Toc234325690"/>
      <w:bookmarkStart w:id="328" w:name="_Toc239668946"/>
      <w:r w:rsidRPr="003C3DED">
        <w:rPr>
          <w:szCs w:val="20"/>
        </w:rPr>
        <w:t xml:space="preserve">Asset and </w:t>
      </w:r>
      <w:r w:rsidR="00FA33BC" w:rsidRPr="003C3DED">
        <w:rPr>
          <w:szCs w:val="20"/>
        </w:rPr>
        <w:t>P</w:t>
      </w:r>
      <w:r w:rsidRPr="003C3DED">
        <w:rPr>
          <w:szCs w:val="20"/>
        </w:rPr>
        <w:t xml:space="preserve">ortfolio </w:t>
      </w:r>
      <w:r w:rsidR="00FA33BC" w:rsidRPr="003C3DED">
        <w:rPr>
          <w:szCs w:val="20"/>
        </w:rPr>
        <w:t>M</w:t>
      </w:r>
      <w:r w:rsidRPr="003C3DED">
        <w:rPr>
          <w:szCs w:val="20"/>
        </w:rPr>
        <w:t>onitoring</w:t>
      </w:r>
      <w:bookmarkEnd w:id="326"/>
      <w:bookmarkEnd w:id="327"/>
      <w:bookmarkEnd w:id="328"/>
    </w:p>
    <w:p w14:paraId="2D053901" w14:textId="0C95957C" w:rsidR="007B5A47" w:rsidRPr="003C3DED" w:rsidRDefault="007B5A47" w:rsidP="0153419B">
      <w:pPr>
        <w:rPr>
          <w:rFonts w:cs="Arial"/>
          <w:szCs w:val="20"/>
        </w:rPr>
      </w:pPr>
    </w:p>
    <w:p w14:paraId="478F65A0" w14:textId="064BB980" w:rsidR="008A5615" w:rsidRPr="003C3DED" w:rsidRDefault="00835DDE"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Describe your processes </w:t>
      </w:r>
      <w:r w:rsidR="00A41F59">
        <w:rPr>
          <w:rFonts w:ascii="Arial" w:eastAsia="Times New Roman" w:hAnsi="Arial" w:cs="Arial"/>
          <w:sz w:val="20"/>
          <w:szCs w:val="20"/>
          <w:lang w:eastAsia="en-US"/>
        </w:rPr>
        <w:t>for</w:t>
      </w:r>
      <w:r w:rsidRPr="003C3DED">
        <w:rPr>
          <w:rFonts w:ascii="Arial" w:eastAsia="Times New Roman" w:hAnsi="Arial" w:cs="Arial"/>
          <w:sz w:val="20"/>
          <w:szCs w:val="20"/>
          <w:lang w:eastAsia="en-US"/>
        </w:rPr>
        <w:t xml:space="preserve"> monitoring underlying assets and the criteria for buy/hold/sell decisions. Do you maintain an asset</w:t>
      </w:r>
      <w:r w:rsidR="00055956"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level and vehicle</w:t>
      </w:r>
      <w:r w:rsidR="00055956"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level returns forecasting model as part of these processes? If so, </w:t>
      </w:r>
      <w:r w:rsidR="00D071AE" w:rsidRPr="003C3DED">
        <w:rPr>
          <w:rFonts w:ascii="Arial" w:eastAsia="Times New Roman" w:hAnsi="Arial" w:cs="Arial"/>
          <w:sz w:val="20"/>
          <w:szCs w:val="20"/>
          <w:lang w:eastAsia="en-US"/>
        </w:rPr>
        <w:t>describe the key</w:t>
      </w:r>
      <w:r w:rsidRPr="003C3DED">
        <w:rPr>
          <w:rFonts w:ascii="Arial" w:eastAsia="Times New Roman" w:hAnsi="Arial" w:cs="Arial"/>
          <w:sz w:val="20"/>
          <w:szCs w:val="20"/>
          <w:lang w:eastAsia="en-US"/>
        </w:rPr>
        <w:t xml:space="preserve"> inputs, </w:t>
      </w:r>
      <w:r w:rsidR="00D071AE" w:rsidRPr="003C3DED">
        <w:rPr>
          <w:rFonts w:ascii="Arial" w:eastAsia="Times New Roman" w:hAnsi="Arial" w:cs="Arial"/>
          <w:sz w:val="20"/>
          <w:szCs w:val="20"/>
          <w:lang w:eastAsia="en-US"/>
        </w:rPr>
        <w:t>update frequency, and governance.</w:t>
      </w:r>
      <w:r w:rsidRPr="003C3DED">
        <w:rPr>
          <w:rFonts w:ascii="Arial" w:eastAsia="Times New Roman" w:hAnsi="Arial" w:cs="Arial"/>
          <w:sz w:val="20"/>
          <w:szCs w:val="20"/>
          <w:lang w:eastAsia="en-US"/>
        </w:rPr>
        <w:t xml:space="preserve"> What happens to the monitoring process if the vehicle goes beyond the life of the initially proposed vehicle?</w:t>
      </w:r>
    </w:p>
    <w:p w14:paraId="69B207B6" w14:textId="77777777" w:rsidR="00A74FF7" w:rsidRPr="003C3DED" w:rsidRDefault="00A74FF7" w:rsidP="00A74FF7">
      <w:pPr>
        <w:pStyle w:val="ListParagraph"/>
        <w:rPr>
          <w:rFonts w:ascii="Arial" w:eastAsia="Times New Roman" w:hAnsi="Arial" w:cs="Arial"/>
          <w:sz w:val="20"/>
          <w:szCs w:val="20"/>
          <w:lang w:eastAsia="en-US"/>
        </w:rPr>
      </w:pPr>
    </w:p>
    <w:p w14:paraId="1F568BCE" w14:textId="77777777" w:rsidR="00A41791" w:rsidRPr="003C3DED" w:rsidRDefault="00A41791" w:rsidP="00A4179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0B999E32" w14:textId="77777777" w:rsidR="00A41791" w:rsidRPr="003C3DED" w:rsidRDefault="00A41791" w:rsidP="00A41791">
      <w:pPr>
        <w:rPr>
          <w:rFonts w:cs="Arial"/>
          <w:szCs w:val="20"/>
        </w:rPr>
      </w:pPr>
    </w:p>
    <w:p w14:paraId="67C42CDF" w14:textId="118F627C" w:rsidR="00A74FF7" w:rsidRPr="003C3DED" w:rsidRDefault="00D614AE"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How often does your investment/asset management team visit underlying properties? </w:t>
      </w:r>
      <w:r w:rsidR="00F561EA" w:rsidRPr="003C3DED">
        <w:rPr>
          <w:rFonts w:ascii="Arial" w:eastAsia="Times New Roman" w:hAnsi="Arial" w:cs="Arial"/>
          <w:sz w:val="20"/>
          <w:szCs w:val="20"/>
          <w:lang w:eastAsia="en-US"/>
        </w:rPr>
        <w:t xml:space="preserve">(For valuer site visit frequency, see question </w:t>
      </w:r>
      <w:hyperlink w:anchor="_Valuation_Control_Framework" w:history="1">
        <w:r w:rsidR="00A41F59">
          <w:rPr>
            <w:rStyle w:val="Hyperlink"/>
            <w:rFonts w:ascii="Arial" w:eastAsia="Times New Roman" w:hAnsi="Arial" w:cs="Arial"/>
            <w:sz w:val="20"/>
            <w:szCs w:val="20"/>
            <w:lang w:eastAsia="en-US"/>
          </w:rPr>
          <w:t>9.1.6</w:t>
        </w:r>
      </w:hyperlink>
      <w:r w:rsidR="00F561EA" w:rsidRPr="003C3DED">
        <w:rPr>
          <w:rFonts w:ascii="Arial" w:eastAsia="Times New Roman" w:hAnsi="Arial" w:cs="Arial"/>
          <w:sz w:val="20"/>
          <w:szCs w:val="20"/>
          <w:lang w:eastAsia="en-US"/>
        </w:rPr>
        <w:t>).</w:t>
      </w:r>
    </w:p>
    <w:p w14:paraId="40ECA609" w14:textId="77777777" w:rsidR="00AB1208" w:rsidRPr="003C3DED" w:rsidRDefault="00AB1208" w:rsidP="00AB1208">
      <w:pPr>
        <w:pStyle w:val="ListParagraph"/>
        <w:ind w:left="450"/>
        <w:rPr>
          <w:rFonts w:ascii="Arial" w:eastAsia="Times New Roman" w:hAnsi="Arial" w:cs="Arial"/>
          <w:sz w:val="20"/>
          <w:szCs w:val="20"/>
          <w:lang w:eastAsia="en-US"/>
        </w:rPr>
      </w:pPr>
    </w:p>
    <w:p w14:paraId="4CE5447A" w14:textId="77777777" w:rsidR="00AB1208" w:rsidRPr="003C3DED" w:rsidRDefault="00AB1208" w:rsidP="00AB120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3396E49" w14:textId="77777777" w:rsidR="00AB1208" w:rsidRPr="003C3DED" w:rsidRDefault="00AB1208" w:rsidP="00AB1208">
      <w:pPr>
        <w:rPr>
          <w:rFonts w:cs="Arial"/>
          <w:szCs w:val="20"/>
        </w:rPr>
      </w:pPr>
    </w:p>
    <w:p w14:paraId="18614C98" w14:textId="0DC61C8D" w:rsidR="00A74FF7" w:rsidRPr="003C3DED" w:rsidRDefault="00AB1208"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Describe how asset and property management operations are managed within the vehicle. Are these processes outsourced?</w:t>
      </w:r>
    </w:p>
    <w:p w14:paraId="2F013B93" w14:textId="1D322E96" w:rsidR="001709F3" w:rsidRPr="003C3DED" w:rsidRDefault="001709F3" w:rsidP="00B23F4F">
      <w:pPr>
        <w:pStyle w:val="ListParagraph"/>
        <w:rPr>
          <w:rFonts w:ascii="Arial" w:eastAsia="Times New Roman" w:hAnsi="Arial" w:cs="Arial"/>
          <w:sz w:val="20"/>
          <w:szCs w:val="20"/>
          <w:lang w:eastAsia="en-US"/>
        </w:rPr>
      </w:pPr>
    </w:p>
    <w:p w14:paraId="2A51DD48" w14:textId="77777777" w:rsidR="00AB1208" w:rsidRPr="003C3DED" w:rsidRDefault="00AB1208" w:rsidP="00AB120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ECCD324" w14:textId="77777777" w:rsidR="00AE494A" w:rsidRPr="003C3DED" w:rsidRDefault="00AE494A" w:rsidP="00B23F4F">
      <w:pPr>
        <w:rPr>
          <w:rFonts w:cs="Arial"/>
          <w:szCs w:val="20"/>
        </w:rPr>
      </w:pPr>
    </w:p>
    <w:p w14:paraId="7AA9049A" w14:textId="4D2C3DEB" w:rsidR="00835DDE" w:rsidRPr="003C3DED" w:rsidRDefault="005E6F91"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D</w:t>
      </w:r>
      <w:r w:rsidR="00AE494A" w:rsidRPr="003C3DED">
        <w:rPr>
          <w:rFonts w:ascii="Arial" w:eastAsia="Times New Roman" w:hAnsi="Arial" w:cs="Arial"/>
          <w:sz w:val="20"/>
          <w:szCs w:val="20"/>
          <w:lang w:eastAsia="en-US"/>
        </w:rPr>
        <w:t>escribe the role and level of oversight of the Investment Committee across the lifecycle of the vehicle. In particular, outline the areas in which the IC plays an active role, including (but not limited to) investment strategy, acquisitions, disposals, and ongoing asset-level or operational decisions.</w:t>
      </w:r>
    </w:p>
    <w:p w14:paraId="401D0241" w14:textId="77777777" w:rsidR="00073834" w:rsidRPr="003C3DED" w:rsidRDefault="00073834" w:rsidP="00073834">
      <w:pPr>
        <w:pStyle w:val="ListParagraph"/>
        <w:rPr>
          <w:rFonts w:ascii="Arial" w:eastAsia="Times New Roman" w:hAnsi="Arial" w:cs="Arial"/>
          <w:sz w:val="20"/>
          <w:szCs w:val="20"/>
          <w:lang w:eastAsia="en-US"/>
        </w:rPr>
      </w:pPr>
    </w:p>
    <w:p w14:paraId="47E410C4" w14:textId="77777777" w:rsidR="00832024" w:rsidRPr="003C3DED" w:rsidRDefault="00832024" w:rsidP="0083202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960801F" w14:textId="77777777" w:rsidR="00835DDE" w:rsidRPr="003C3DED" w:rsidRDefault="00835DDE" w:rsidP="00755AB1">
      <w:pPr>
        <w:rPr>
          <w:rFonts w:cs="Arial"/>
          <w:color w:val="008080"/>
          <w:szCs w:val="20"/>
        </w:rPr>
      </w:pPr>
    </w:p>
    <w:p w14:paraId="3499087D" w14:textId="44C1FBC6" w:rsidR="005170F9" w:rsidRPr="003C3DED" w:rsidRDefault="00E33732" w:rsidP="008A51A6">
      <w:pPr>
        <w:pStyle w:val="ListParagraph"/>
        <w:numPr>
          <w:ilvl w:val="2"/>
          <w:numId w:val="92"/>
        </w:numPr>
        <w:rPr>
          <w:rFonts w:ascii="Arial" w:hAnsi="Arial" w:cs="Arial"/>
          <w:color w:val="008080"/>
          <w:sz w:val="20"/>
          <w:szCs w:val="20"/>
        </w:rPr>
      </w:pPr>
      <w:r w:rsidRPr="003C3DED">
        <w:rPr>
          <w:rFonts w:ascii="Arial" w:hAnsi="Arial" w:cs="Arial"/>
          <w:color w:val="008080"/>
          <w:sz w:val="20"/>
          <w:szCs w:val="20"/>
        </w:rPr>
        <w:t>For OpRE investments, describe how the performance of operators is monitored. What financial and operational key performance indicators (KPIs) are used, how frequently are they reviewed, and what actions are taken where performance is below business plan or agreed thresholds?</w:t>
      </w:r>
    </w:p>
    <w:p w14:paraId="6DE762B9" w14:textId="77777777" w:rsidR="005170F9" w:rsidRPr="003C3DED" w:rsidRDefault="005170F9" w:rsidP="005170F9">
      <w:pPr>
        <w:pStyle w:val="ListParagraph"/>
        <w:rPr>
          <w:rFonts w:ascii="Arial" w:eastAsia="Times New Roman" w:hAnsi="Arial" w:cs="Arial"/>
          <w:sz w:val="20"/>
          <w:szCs w:val="20"/>
          <w:lang w:eastAsia="en-US"/>
        </w:rPr>
      </w:pPr>
    </w:p>
    <w:p w14:paraId="60C33FB4" w14:textId="77777777" w:rsidR="005170F9" w:rsidRPr="003C3DED" w:rsidRDefault="005170F9" w:rsidP="005170F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B05EF39" w14:textId="77777777" w:rsidR="005170F9" w:rsidRPr="00D140FA" w:rsidRDefault="005170F9" w:rsidP="00755AB1"/>
    <w:p w14:paraId="36D338B3" w14:textId="77777777" w:rsidR="005170F9" w:rsidRPr="00D140FA" w:rsidRDefault="005170F9" w:rsidP="00755AB1"/>
    <w:p w14:paraId="1F54685A" w14:textId="052C30FE" w:rsidR="00E1393C" w:rsidRPr="003C3DED" w:rsidRDefault="00E1393C" w:rsidP="008A51A6">
      <w:pPr>
        <w:pStyle w:val="Heading3"/>
        <w:numPr>
          <w:ilvl w:val="1"/>
          <w:numId w:val="92"/>
        </w:numPr>
        <w:rPr>
          <w:szCs w:val="20"/>
        </w:rPr>
      </w:pPr>
      <w:bookmarkStart w:id="329" w:name="_Toc233732177"/>
      <w:bookmarkStart w:id="330" w:name="_Toc234325691"/>
      <w:bookmarkStart w:id="331" w:name="_Toc239668947"/>
      <w:r w:rsidRPr="003C3DED">
        <w:rPr>
          <w:szCs w:val="20"/>
        </w:rPr>
        <w:lastRenderedPageBreak/>
        <w:t xml:space="preserve">Cash </w:t>
      </w:r>
      <w:r w:rsidR="00FA33BC" w:rsidRPr="003C3DED">
        <w:rPr>
          <w:szCs w:val="20"/>
        </w:rPr>
        <w:t>M</w:t>
      </w:r>
      <w:r w:rsidRPr="003C3DED">
        <w:rPr>
          <w:szCs w:val="20"/>
        </w:rPr>
        <w:t>anagement</w:t>
      </w:r>
      <w:bookmarkEnd w:id="329"/>
      <w:bookmarkEnd w:id="330"/>
      <w:r w:rsidR="00FE16ED" w:rsidRPr="003C3DED">
        <w:rPr>
          <w:szCs w:val="20"/>
        </w:rPr>
        <w:t xml:space="preserve"> and Capital Expenditures</w:t>
      </w:r>
      <w:bookmarkEnd w:id="331"/>
    </w:p>
    <w:p w14:paraId="523F07F6" w14:textId="77777777" w:rsidR="00E1393C" w:rsidRPr="003C3DED" w:rsidRDefault="00E1393C" w:rsidP="00E1393C">
      <w:pPr>
        <w:rPr>
          <w:rFonts w:cs="Arial"/>
          <w:szCs w:val="20"/>
        </w:rPr>
      </w:pPr>
    </w:p>
    <w:p w14:paraId="2CCC5E7A" w14:textId="70737550" w:rsidR="00FD6CFF" w:rsidRPr="003C3DED" w:rsidRDefault="005E6F91"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D</w:t>
      </w:r>
      <w:r w:rsidR="0097611E" w:rsidRPr="003C3DED">
        <w:rPr>
          <w:rFonts w:ascii="Arial" w:eastAsia="Times New Roman" w:hAnsi="Arial" w:cs="Arial"/>
          <w:sz w:val="20"/>
          <w:szCs w:val="20"/>
          <w:lang w:eastAsia="en-US"/>
        </w:rPr>
        <w:t>escribe the vehicle’s cash management policy, including objectives, permitted instruments, and alignment with the vehicle’s investment strategy and liquidity profile.</w:t>
      </w:r>
      <w:r w:rsidR="00FD6CFF" w:rsidRPr="003C3DED">
        <w:rPr>
          <w:rFonts w:ascii="Arial" w:eastAsia="Times New Roman" w:hAnsi="Arial" w:cs="Arial"/>
          <w:sz w:val="20"/>
          <w:szCs w:val="20"/>
          <w:lang w:eastAsia="en-US"/>
        </w:rPr>
        <w:t xml:space="preserve"> </w:t>
      </w:r>
    </w:p>
    <w:p w14:paraId="3249192D" w14:textId="77777777" w:rsidR="00E1393C" w:rsidRPr="003C3DED" w:rsidRDefault="00E1393C" w:rsidP="00E1393C">
      <w:pPr>
        <w:rPr>
          <w:rFonts w:cs="Arial"/>
          <w:szCs w:val="20"/>
        </w:rPr>
      </w:pPr>
    </w:p>
    <w:p w14:paraId="677E91E7" w14:textId="77777777" w:rsidR="00FD6CFF" w:rsidRPr="003C3DED" w:rsidRDefault="00FD6CFF" w:rsidP="00FD6CF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49BA607" w14:textId="77777777" w:rsidR="00832024" w:rsidRPr="003C3DED" w:rsidRDefault="00832024" w:rsidP="00755AB1">
      <w:pPr>
        <w:pStyle w:val="Inspring"/>
        <w:tabs>
          <w:tab w:val="clear" w:pos="1440"/>
        </w:tabs>
        <w:rPr>
          <w:rFonts w:cs="Arial"/>
          <w:szCs w:val="20"/>
          <w:lang w:val="en-GB"/>
        </w:rPr>
      </w:pPr>
    </w:p>
    <w:p w14:paraId="21DE5BF7" w14:textId="2C6ACE5D" w:rsidR="00832024" w:rsidRPr="003C3DED" w:rsidRDefault="0097611E" w:rsidP="008A51A6">
      <w:pPr>
        <w:pStyle w:val="ListParagraph"/>
        <w:numPr>
          <w:ilvl w:val="2"/>
          <w:numId w:val="92"/>
        </w:numPr>
        <w:rPr>
          <w:rFonts w:ascii="Arial" w:hAnsi="Arial" w:cs="Arial"/>
          <w:color w:val="008080"/>
          <w:sz w:val="20"/>
          <w:szCs w:val="20"/>
        </w:rPr>
      </w:pPr>
      <w:r w:rsidRPr="003C3DED">
        <w:rPr>
          <w:rFonts w:ascii="Arial" w:hAnsi="Arial" w:cs="Arial"/>
          <w:color w:val="008080"/>
          <w:sz w:val="20"/>
          <w:szCs w:val="20"/>
        </w:rPr>
        <w:t>How are capital expenditures budgeted and approved</w:t>
      </w:r>
      <w:r w:rsidR="00BD1482" w:rsidRPr="003C3DED">
        <w:rPr>
          <w:rFonts w:ascii="Arial" w:hAnsi="Arial" w:cs="Arial"/>
          <w:color w:val="008080"/>
          <w:sz w:val="20"/>
          <w:szCs w:val="20"/>
        </w:rPr>
        <w:t>,</w:t>
      </w:r>
      <w:r w:rsidRPr="003C3DED">
        <w:rPr>
          <w:rFonts w:ascii="Arial" w:hAnsi="Arial" w:cs="Arial"/>
          <w:color w:val="008080"/>
          <w:sz w:val="20"/>
          <w:szCs w:val="20"/>
        </w:rPr>
        <w:t xml:space="preserve"> and what controls are in place to manage Cap</w:t>
      </w:r>
      <w:r w:rsidR="00FB5157" w:rsidRPr="003C3DED">
        <w:rPr>
          <w:rFonts w:ascii="Arial" w:hAnsi="Arial" w:cs="Arial"/>
          <w:color w:val="008080"/>
          <w:sz w:val="20"/>
          <w:szCs w:val="20"/>
        </w:rPr>
        <w:t>e</w:t>
      </w:r>
      <w:r w:rsidRPr="003C3DED">
        <w:rPr>
          <w:rFonts w:ascii="Arial" w:hAnsi="Arial" w:cs="Arial"/>
          <w:color w:val="008080"/>
          <w:sz w:val="20"/>
          <w:szCs w:val="20"/>
        </w:rPr>
        <w:t>x execution, overruns, and alignment with the vehicle’s investment strategy?</w:t>
      </w:r>
    </w:p>
    <w:p w14:paraId="0488601E" w14:textId="77777777" w:rsidR="00832024" w:rsidRPr="003C3DED" w:rsidRDefault="00832024" w:rsidP="00755AB1">
      <w:pPr>
        <w:pStyle w:val="Inspring"/>
        <w:tabs>
          <w:tab w:val="clear" w:pos="1440"/>
        </w:tabs>
        <w:ind w:left="709" w:firstLine="0"/>
        <w:rPr>
          <w:rFonts w:cs="Arial"/>
          <w:color w:val="008080"/>
          <w:szCs w:val="20"/>
          <w:lang w:val="en-GB"/>
        </w:rPr>
      </w:pPr>
    </w:p>
    <w:p w14:paraId="689947A5" w14:textId="77777777" w:rsidR="0019371D" w:rsidRPr="003C3DED" w:rsidRDefault="0019371D" w:rsidP="0019371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F77F06B" w14:textId="77777777" w:rsidR="0019371D" w:rsidRPr="003C3DED" w:rsidRDefault="0019371D" w:rsidP="00755AB1">
      <w:pPr>
        <w:rPr>
          <w:rFonts w:cs="Arial"/>
          <w:szCs w:val="20"/>
        </w:rPr>
      </w:pPr>
    </w:p>
    <w:p w14:paraId="584F03CA" w14:textId="678EDD1A" w:rsidR="005C2642" w:rsidRPr="003C3DED" w:rsidRDefault="005C2642" w:rsidP="008A51A6">
      <w:pPr>
        <w:pStyle w:val="Heading3"/>
        <w:numPr>
          <w:ilvl w:val="1"/>
          <w:numId w:val="92"/>
        </w:numPr>
        <w:rPr>
          <w:rFonts w:eastAsiaTheme="minorEastAsia"/>
          <w:szCs w:val="20"/>
        </w:rPr>
      </w:pPr>
      <w:bookmarkStart w:id="332" w:name="_Toc233732178"/>
      <w:bookmarkStart w:id="333" w:name="_Toc234325692"/>
      <w:bookmarkStart w:id="334" w:name="_Toc239668948"/>
      <w:r w:rsidRPr="003C3DED">
        <w:rPr>
          <w:szCs w:val="20"/>
        </w:rPr>
        <w:t xml:space="preserve">Capital </w:t>
      </w:r>
      <w:r w:rsidR="00FA33BC" w:rsidRPr="003C3DED">
        <w:rPr>
          <w:szCs w:val="20"/>
        </w:rPr>
        <w:t>C</w:t>
      </w:r>
      <w:r w:rsidRPr="003C3DED">
        <w:rPr>
          <w:szCs w:val="20"/>
        </w:rPr>
        <w:t xml:space="preserve">alls and </w:t>
      </w:r>
      <w:r w:rsidR="00FA33BC" w:rsidRPr="003C3DED">
        <w:rPr>
          <w:szCs w:val="20"/>
        </w:rPr>
        <w:t>D</w:t>
      </w:r>
      <w:r w:rsidRPr="003C3DED">
        <w:rPr>
          <w:szCs w:val="20"/>
        </w:rPr>
        <w:t>istributions</w:t>
      </w:r>
      <w:bookmarkEnd w:id="332"/>
      <w:bookmarkEnd w:id="333"/>
      <w:bookmarkEnd w:id="334"/>
    </w:p>
    <w:p w14:paraId="2056D8BD" w14:textId="77777777" w:rsidR="0019371D" w:rsidRPr="003C3DED" w:rsidRDefault="0019371D" w:rsidP="00755AB1">
      <w:pPr>
        <w:rPr>
          <w:rFonts w:cs="Arial"/>
          <w:szCs w:val="20"/>
        </w:rPr>
      </w:pPr>
    </w:p>
    <w:p w14:paraId="3C36B759" w14:textId="466F0C71" w:rsidR="0019371D" w:rsidRPr="003C3DED" w:rsidRDefault="00D946A4"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Describe the frequency of capital calls. How much notification is provided to investors of upcoming capital calls and distributions?</w:t>
      </w:r>
    </w:p>
    <w:p w14:paraId="0CF83AF3" w14:textId="77777777" w:rsidR="0019371D" w:rsidRPr="003C3DED" w:rsidRDefault="0019371D" w:rsidP="001C33FC">
      <w:pPr>
        <w:pStyle w:val="Inspring"/>
        <w:tabs>
          <w:tab w:val="clear" w:pos="1440"/>
        </w:tabs>
        <w:ind w:left="709" w:firstLine="0"/>
        <w:rPr>
          <w:rFonts w:cs="Arial"/>
          <w:szCs w:val="20"/>
          <w:lang w:val="en-GB"/>
        </w:rPr>
      </w:pPr>
    </w:p>
    <w:p w14:paraId="7BBE0306" w14:textId="77777777" w:rsidR="005843D9" w:rsidRPr="003C3DED" w:rsidRDefault="005843D9" w:rsidP="005843D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AE49F3F" w14:textId="77777777" w:rsidR="005843D9" w:rsidRPr="003C3DED" w:rsidRDefault="005843D9" w:rsidP="00755AB1">
      <w:pPr>
        <w:pStyle w:val="Inspring"/>
        <w:tabs>
          <w:tab w:val="clear" w:pos="1440"/>
        </w:tabs>
        <w:rPr>
          <w:rFonts w:cs="Arial"/>
          <w:szCs w:val="20"/>
          <w:lang w:val="en-GB"/>
        </w:rPr>
      </w:pPr>
    </w:p>
    <w:p w14:paraId="13E7EC44" w14:textId="19E112EA" w:rsidR="00D946A4" w:rsidRPr="003C3DED" w:rsidRDefault="00104ACF"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How often will distributions be paid out?</w:t>
      </w:r>
      <w:r w:rsidR="004A6CDE" w:rsidRPr="003C3DED">
        <w:rPr>
          <w:rFonts w:ascii="Arial" w:eastAsia="Times New Roman" w:hAnsi="Arial" w:cs="Arial"/>
          <w:sz w:val="20"/>
          <w:szCs w:val="20"/>
          <w:lang w:eastAsia="en-US"/>
        </w:rPr>
        <w:t xml:space="preserve"> Are distribution</w:t>
      </w:r>
      <w:r w:rsidR="005F46F8" w:rsidRPr="003C3DED">
        <w:rPr>
          <w:rFonts w:ascii="Arial" w:eastAsia="Times New Roman" w:hAnsi="Arial" w:cs="Arial"/>
          <w:sz w:val="20"/>
          <w:szCs w:val="20"/>
          <w:lang w:eastAsia="en-US"/>
        </w:rPr>
        <w:t>s</w:t>
      </w:r>
      <w:r w:rsidR="004A6CDE" w:rsidRPr="003C3DED">
        <w:rPr>
          <w:rFonts w:ascii="Arial" w:eastAsia="Times New Roman" w:hAnsi="Arial" w:cs="Arial"/>
          <w:sz w:val="20"/>
          <w:szCs w:val="20"/>
          <w:lang w:eastAsia="en-US"/>
        </w:rPr>
        <w:t xml:space="preserve"> in kind </w:t>
      </w:r>
      <w:r w:rsidR="00D13D0A" w:rsidRPr="003C3DED">
        <w:rPr>
          <w:rFonts w:ascii="Arial" w:eastAsia="Times New Roman" w:hAnsi="Arial" w:cs="Arial"/>
          <w:sz w:val="20"/>
          <w:szCs w:val="20"/>
          <w:lang w:eastAsia="en-US"/>
        </w:rPr>
        <w:t>permitted</w:t>
      </w:r>
      <w:r w:rsidR="004A6CDE" w:rsidRPr="003C3DED">
        <w:rPr>
          <w:rFonts w:ascii="Arial" w:eastAsia="Times New Roman" w:hAnsi="Arial" w:cs="Arial"/>
          <w:sz w:val="20"/>
          <w:szCs w:val="20"/>
          <w:lang w:eastAsia="en-US"/>
        </w:rPr>
        <w:t>?</w:t>
      </w:r>
    </w:p>
    <w:p w14:paraId="2FA14B23" w14:textId="77777777" w:rsidR="00755AB1" w:rsidRPr="003C3DED" w:rsidRDefault="00755AB1" w:rsidP="00755AB1">
      <w:pPr>
        <w:pStyle w:val="Inspring"/>
        <w:tabs>
          <w:tab w:val="clear" w:pos="1440"/>
        </w:tabs>
        <w:ind w:left="-11" w:firstLine="0"/>
        <w:rPr>
          <w:rFonts w:cs="Arial"/>
          <w:szCs w:val="20"/>
          <w:lang w:val="en-GB"/>
        </w:rPr>
      </w:pPr>
    </w:p>
    <w:p w14:paraId="309B6CE6" w14:textId="77777777" w:rsidR="00104ACF" w:rsidRPr="003C3DED" w:rsidRDefault="00104ACF" w:rsidP="00104AC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5C1400A" w14:textId="77777777" w:rsidR="00DD6A81" w:rsidRPr="003C3DED" w:rsidRDefault="00DD6A81" w:rsidP="00755AB1">
      <w:pPr>
        <w:rPr>
          <w:rFonts w:cs="Arial"/>
          <w:szCs w:val="20"/>
        </w:rPr>
      </w:pPr>
    </w:p>
    <w:p w14:paraId="1E7A5AF9" w14:textId="6A9F67A8" w:rsidR="0061709F" w:rsidRPr="003C3DED" w:rsidRDefault="0061709F" w:rsidP="008A51A6">
      <w:pPr>
        <w:pStyle w:val="Heading3"/>
        <w:numPr>
          <w:ilvl w:val="1"/>
          <w:numId w:val="92"/>
        </w:numPr>
        <w:rPr>
          <w:szCs w:val="20"/>
        </w:rPr>
      </w:pPr>
      <w:bookmarkStart w:id="335" w:name="_Toc233732179"/>
      <w:bookmarkStart w:id="336" w:name="_Toc234325693"/>
      <w:bookmarkStart w:id="337" w:name="_Toc239668949"/>
      <w:r w:rsidRPr="003C3DED">
        <w:rPr>
          <w:szCs w:val="20"/>
        </w:rPr>
        <w:t xml:space="preserve">Divestment </w:t>
      </w:r>
      <w:r w:rsidR="00FA33BC" w:rsidRPr="003C3DED">
        <w:rPr>
          <w:szCs w:val="20"/>
        </w:rPr>
        <w:t>P</w:t>
      </w:r>
      <w:r w:rsidRPr="003C3DED">
        <w:rPr>
          <w:szCs w:val="20"/>
        </w:rPr>
        <w:t>rocess</w:t>
      </w:r>
      <w:bookmarkEnd w:id="335"/>
      <w:bookmarkEnd w:id="336"/>
      <w:bookmarkEnd w:id="337"/>
    </w:p>
    <w:p w14:paraId="42EACDC1" w14:textId="77777777" w:rsidR="0061709F" w:rsidRPr="003C3DED" w:rsidRDefault="0061709F" w:rsidP="0061709F">
      <w:pPr>
        <w:rPr>
          <w:rFonts w:cs="Arial"/>
          <w:szCs w:val="20"/>
        </w:rPr>
      </w:pPr>
    </w:p>
    <w:p w14:paraId="038965BB" w14:textId="2592004E" w:rsidR="0061709F" w:rsidRPr="003C3DED" w:rsidRDefault="001D67AB"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Describe the vehicle’s exit strategy including the process by which full liquidation will be achieved, including any policies regarding the wind-up </w:t>
      </w:r>
      <w:r w:rsidR="00DB20E4" w:rsidRPr="003C3DED">
        <w:rPr>
          <w:rFonts w:ascii="Arial" w:eastAsia="Times New Roman" w:hAnsi="Arial" w:cs="Arial"/>
          <w:sz w:val="20"/>
          <w:szCs w:val="20"/>
          <w:lang w:eastAsia="en-US"/>
        </w:rPr>
        <w:t>proce</w:t>
      </w:r>
      <w:r w:rsidR="00890DA5" w:rsidRPr="003C3DED">
        <w:rPr>
          <w:rFonts w:ascii="Arial" w:eastAsia="Times New Roman" w:hAnsi="Arial" w:cs="Arial"/>
          <w:sz w:val="20"/>
          <w:szCs w:val="20"/>
          <w:lang w:eastAsia="en-US"/>
        </w:rPr>
        <w:t>ss</w:t>
      </w:r>
      <w:r w:rsidRPr="003C3DED">
        <w:rPr>
          <w:rFonts w:ascii="Arial" w:eastAsia="Times New Roman" w:hAnsi="Arial" w:cs="Arial"/>
          <w:sz w:val="20"/>
          <w:szCs w:val="20"/>
          <w:lang w:eastAsia="en-US"/>
        </w:rPr>
        <w:t xml:space="preserve">, </w:t>
      </w:r>
      <w:r w:rsidR="00890DA5" w:rsidRPr="003C3DED">
        <w:rPr>
          <w:rFonts w:ascii="Arial" w:eastAsia="Times New Roman" w:hAnsi="Arial" w:cs="Arial"/>
          <w:sz w:val="20"/>
          <w:szCs w:val="20"/>
          <w:lang w:eastAsia="en-US"/>
        </w:rPr>
        <w:t xml:space="preserve">the </w:t>
      </w:r>
      <w:r w:rsidRPr="003C3DED">
        <w:rPr>
          <w:rFonts w:ascii="Arial" w:eastAsia="Times New Roman" w:hAnsi="Arial" w:cs="Arial"/>
          <w:sz w:val="20"/>
          <w:szCs w:val="20"/>
          <w:lang w:eastAsia="en-US"/>
        </w:rPr>
        <w:t>likely timeframe</w:t>
      </w:r>
      <w:r w:rsidR="00890DA5"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and </w:t>
      </w:r>
      <w:r w:rsidR="00890DA5" w:rsidRPr="003C3DED">
        <w:rPr>
          <w:rFonts w:ascii="Arial" w:eastAsia="Times New Roman" w:hAnsi="Arial" w:cs="Arial"/>
          <w:sz w:val="20"/>
          <w:szCs w:val="20"/>
          <w:lang w:eastAsia="en-US"/>
        </w:rPr>
        <w:t xml:space="preserve">the </w:t>
      </w:r>
      <w:r w:rsidRPr="003C3DED">
        <w:rPr>
          <w:rFonts w:ascii="Arial" w:eastAsia="Times New Roman" w:hAnsi="Arial" w:cs="Arial"/>
          <w:sz w:val="20"/>
          <w:szCs w:val="20"/>
          <w:lang w:eastAsia="en-US"/>
        </w:rPr>
        <w:t>limitation of ongoing liabilities after the sale of all the vehicle’s real estate assets</w:t>
      </w:r>
      <w:r w:rsidR="00FE3FFA" w:rsidRPr="003C3DED">
        <w:rPr>
          <w:rFonts w:ascii="Arial" w:eastAsia="Times New Roman" w:hAnsi="Arial" w:cs="Arial"/>
          <w:sz w:val="20"/>
          <w:szCs w:val="20"/>
          <w:lang w:eastAsia="en-US"/>
        </w:rPr>
        <w:t>, if applicable</w:t>
      </w:r>
      <w:r w:rsidRPr="003C3DED">
        <w:rPr>
          <w:rFonts w:ascii="Arial" w:eastAsia="Times New Roman" w:hAnsi="Arial" w:cs="Arial"/>
          <w:sz w:val="20"/>
          <w:szCs w:val="20"/>
          <w:lang w:eastAsia="en-US"/>
        </w:rPr>
        <w:t>.</w:t>
      </w:r>
    </w:p>
    <w:p w14:paraId="7CF2ED30" w14:textId="57B427F5" w:rsidR="001D67AB" w:rsidRPr="003C3DED" w:rsidRDefault="001D67AB" w:rsidP="001D67AB">
      <w:pPr>
        <w:rPr>
          <w:rFonts w:cs="Arial"/>
          <w:szCs w:val="20"/>
        </w:rPr>
      </w:pPr>
      <w:r w:rsidRPr="003C3DED">
        <w:rPr>
          <w:rFonts w:cs="Arial"/>
          <w:szCs w:val="20"/>
        </w:rPr>
        <w:tab/>
      </w:r>
    </w:p>
    <w:p w14:paraId="5110EAE0" w14:textId="77777777" w:rsidR="001D67AB" w:rsidRPr="003C3DED" w:rsidRDefault="001D67AB" w:rsidP="001D67A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r w:rsidRPr="003C3DED">
        <w:rPr>
          <w:rFonts w:cs="Arial"/>
          <w:szCs w:val="20"/>
          <w:lang w:val="en-GB"/>
        </w:rPr>
        <w:tab/>
      </w:r>
    </w:p>
    <w:p w14:paraId="71E42033" w14:textId="77777777" w:rsidR="001D67AB" w:rsidRPr="003C3DED" w:rsidRDefault="001D67AB" w:rsidP="001D67AB">
      <w:pPr>
        <w:rPr>
          <w:rFonts w:cs="Arial"/>
          <w:szCs w:val="20"/>
        </w:rPr>
      </w:pPr>
    </w:p>
    <w:p w14:paraId="1C118857" w14:textId="7BE21895" w:rsidR="001D67AB" w:rsidRPr="003C3DED" w:rsidRDefault="00F6041A"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Is secondary trading permitted under the </w:t>
      </w:r>
      <w:r w:rsidR="00633D26" w:rsidRPr="003C3DED">
        <w:rPr>
          <w:rFonts w:ascii="Arial" w:eastAsia="Times New Roman" w:hAnsi="Arial" w:cs="Arial"/>
          <w:sz w:val="20"/>
          <w:szCs w:val="20"/>
          <w:lang w:eastAsia="en-US"/>
        </w:rPr>
        <w:t>vehicle</w:t>
      </w:r>
      <w:r w:rsidRPr="003C3DED">
        <w:rPr>
          <w:rFonts w:ascii="Arial" w:eastAsia="Times New Roman" w:hAnsi="Arial" w:cs="Arial"/>
          <w:sz w:val="20"/>
          <w:szCs w:val="20"/>
          <w:lang w:eastAsia="en-US"/>
        </w:rPr>
        <w:t xml:space="preserve"> documentation and does the investment manager facilitate it? If facilitated, can investors also transact independently of the manager? Provide details of any prior secondary transactions (</w:t>
      </w:r>
      <w:r w:rsidR="00BC3172" w:rsidRPr="003C3DED">
        <w:rPr>
          <w:rFonts w:ascii="Arial" w:eastAsia="Times New Roman" w:hAnsi="Arial" w:cs="Arial"/>
          <w:sz w:val="20"/>
          <w:szCs w:val="20"/>
          <w:lang w:eastAsia="en-US"/>
        </w:rPr>
        <w:t xml:space="preserve">eg </w:t>
      </w:r>
      <w:r w:rsidRPr="003C3DED">
        <w:rPr>
          <w:rFonts w:ascii="Arial" w:eastAsia="Times New Roman" w:hAnsi="Arial" w:cs="Arial"/>
          <w:sz w:val="20"/>
          <w:szCs w:val="20"/>
          <w:lang w:eastAsia="en-US"/>
        </w:rPr>
        <w:t>dates, amounts and pricing).</w:t>
      </w:r>
      <w:r w:rsidR="00BA3975" w:rsidRPr="003C3DED">
        <w:rPr>
          <w:rFonts w:ascii="Arial" w:hAnsi="Arial" w:cs="Arial"/>
          <w:sz w:val="20"/>
          <w:szCs w:val="20"/>
        </w:rPr>
        <w:t xml:space="preserve"> </w:t>
      </w:r>
      <w:r w:rsidR="008C29F1" w:rsidRPr="003C3DED">
        <w:rPr>
          <w:rFonts w:ascii="Arial" w:eastAsia="Times New Roman" w:hAnsi="Arial" w:cs="Arial"/>
          <w:sz w:val="20"/>
          <w:szCs w:val="20"/>
          <w:lang w:eastAsia="en-US"/>
        </w:rPr>
        <w:t xml:space="preserve">The </w:t>
      </w:r>
      <w:hyperlink r:id="rId38" w:history="1">
        <w:r w:rsidR="0041517A" w:rsidRPr="003C3DED">
          <w:rPr>
            <w:rStyle w:val="Hyperlink"/>
            <w:rFonts w:ascii="Arial" w:eastAsia="Times New Roman" w:hAnsi="Arial" w:cs="Arial"/>
            <w:sz w:val="20"/>
            <w:szCs w:val="20"/>
            <w:lang w:eastAsia="en-US"/>
          </w:rPr>
          <w:t>INREV SDDS</w:t>
        </w:r>
      </w:hyperlink>
      <w:r w:rsidR="008C29F1" w:rsidRPr="003C3DED">
        <w:rPr>
          <w:rFonts w:ascii="Arial" w:eastAsia="Times New Roman" w:hAnsi="Arial" w:cs="Arial"/>
          <w:sz w:val="20"/>
          <w:szCs w:val="20"/>
          <w:lang w:eastAsia="en-US"/>
        </w:rPr>
        <w:t xml:space="preserve"> can be used to provide further details on this </w:t>
      </w:r>
      <w:r w:rsidR="00062676" w:rsidRPr="003C3DED">
        <w:rPr>
          <w:rFonts w:ascii="Arial" w:eastAsia="Times New Roman" w:hAnsi="Arial" w:cs="Arial"/>
          <w:sz w:val="20"/>
          <w:szCs w:val="20"/>
          <w:lang w:eastAsia="en-US"/>
        </w:rPr>
        <w:t>(</w:t>
      </w:r>
      <w:r w:rsidR="008C29F1" w:rsidRPr="003C3DED">
        <w:rPr>
          <w:rFonts w:ascii="Arial" w:eastAsia="Times New Roman" w:hAnsi="Arial" w:cs="Arial"/>
          <w:sz w:val="20"/>
          <w:szCs w:val="20"/>
          <w:lang w:eastAsia="en-US"/>
        </w:rPr>
        <w:t>see Section 12, Capital Commitments &amp; Secondary Market Activity</w:t>
      </w:r>
      <w:r w:rsidR="00062676" w:rsidRPr="003C3DED">
        <w:rPr>
          <w:rFonts w:ascii="Arial" w:eastAsia="Times New Roman" w:hAnsi="Arial" w:cs="Arial"/>
          <w:sz w:val="20"/>
          <w:szCs w:val="20"/>
          <w:lang w:eastAsia="en-US"/>
        </w:rPr>
        <w:t>)</w:t>
      </w:r>
    </w:p>
    <w:p w14:paraId="74DDB65D" w14:textId="77777777" w:rsidR="00835DDE" w:rsidRPr="003C3DED" w:rsidRDefault="00835DDE" w:rsidP="00755AB1">
      <w:pPr>
        <w:pStyle w:val="Inspring"/>
        <w:tabs>
          <w:tab w:val="clear" w:pos="1440"/>
        </w:tabs>
        <w:ind w:left="709" w:firstLine="0"/>
        <w:rPr>
          <w:rFonts w:cs="Arial"/>
          <w:szCs w:val="20"/>
          <w:lang w:val="en-GB"/>
        </w:rPr>
      </w:pPr>
    </w:p>
    <w:p w14:paraId="3DF4F9F2" w14:textId="504FD8F8" w:rsidR="00DD6A81" w:rsidRPr="003C3DED" w:rsidRDefault="002530F3" w:rsidP="00755AB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r w:rsidRPr="003C3DED">
        <w:rPr>
          <w:rFonts w:cs="Arial"/>
          <w:szCs w:val="20"/>
          <w:lang w:val="en-GB"/>
        </w:rPr>
        <w:tab/>
      </w:r>
    </w:p>
    <w:p w14:paraId="101EE6B5" w14:textId="77777777" w:rsidR="00755AB1" w:rsidRPr="003C3DED" w:rsidRDefault="00755AB1" w:rsidP="00755AB1">
      <w:pPr>
        <w:pStyle w:val="Inspring"/>
        <w:tabs>
          <w:tab w:val="clear" w:pos="1440"/>
        </w:tabs>
        <w:rPr>
          <w:rFonts w:cs="Arial"/>
          <w:szCs w:val="20"/>
          <w:lang w:val="en-GB"/>
        </w:rPr>
      </w:pPr>
    </w:p>
    <w:p w14:paraId="0E92C6C1" w14:textId="5A08FEBF" w:rsidR="00DD6A81" w:rsidRPr="003C3DED" w:rsidRDefault="00DD6A81"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If applicable, have there been any realisations in the portfolio? If yes, provide net realised returns and </w:t>
      </w:r>
      <w:r w:rsidR="000E15C2" w:rsidRPr="003C3DED">
        <w:rPr>
          <w:rFonts w:ascii="Arial" w:eastAsia="Times New Roman" w:hAnsi="Arial" w:cs="Arial"/>
          <w:sz w:val="20"/>
          <w:szCs w:val="20"/>
          <w:lang w:eastAsia="en-US"/>
        </w:rPr>
        <w:t xml:space="preserve">equity </w:t>
      </w:r>
      <w:r w:rsidRPr="003C3DED">
        <w:rPr>
          <w:rFonts w:ascii="Arial" w:eastAsia="Times New Roman" w:hAnsi="Arial" w:cs="Arial"/>
          <w:sz w:val="20"/>
          <w:szCs w:val="20"/>
          <w:lang w:eastAsia="en-US"/>
        </w:rPr>
        <w:t>multiples, if available.</w:t>
      </w:r>
    </w:p>
    <w:p w14:paraId="73871661" w14:textId="77777777" w:rsidR="00DD6A81" w:rsidRPr="003C3DED" w:rsidRDefault="00DD6A81" w:rsidP="00DD6A81">
      <w:pPr>
        <w:pStyle w:val="ListParagraph"/>
        <w:rPr>
          <w:rFonts w:ascii="Arial" w:eastAsia="Times New Roman" w:hAnsi="Arial" w:cs="Arial"/>
          <w:sz w:val="20"/>
          <w:szCs w:val="20"/>
          <w:lang w:eastAsia="en-US"/>
        </w:rPr>
      </w:pPr>
    </w:p>
    <w:p w14:paraId="1422D22E" w14:textId="535B6F9E" w:rsidR="00104ACF" w:rsidRPr="003C3DED" w:rsidRDefault="00DD6A81"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r w:rsidRPr="003C3DED">
        <w:rPr>
          <w:rFonts w:cs="Arial"/>
          <w:szCs w:val="20"/>
          <w:lang w:val="en-GB"/>
        </w:rPr>
        <w:tab/>
      </w:r>
    </w:p>
    <w:p w14:paraId="22B5D71B" w14:textId="77777777" w:rsidR="00B10BD0" w:rsidRPr="00D140FA" w:rsidRDefault="00B10BD0" w:rsidP="006079B0">
      <w:pPr>
        <w:rPr>
          <w:rFonts w:eastAsiaTheme="minorEastAsia"/>
        </w:rPr>
      </w:pPr>
      <w:bookmarkStart w:id="338" w:name="_Sustainable_Investment_Process"/>
      <w:bookmarkStart w:id="339" w:name="_Toc233732180"/>
      <w:bookmarkStart w:id="340" w:name="_Toc234325694"/>
      <w:bookmarkEnd w:id="338"/>
    </w:p>
    <w:p w14:paraId="1F5723A6" w14:textId="29641959" w:rsidR="00DD6A81" w:rsidRPr="003C3DED" w:rsidRDefault="002F714D" w:rsidP="008A51A6">
      <w:pPr>
        <w:pStyle w:val="Heading3"/>
        <w:numPr>
          <w:ilvl w:val="1"/>
          <w:numId w:val="92"/>
        </w:numPr>
        <w:rPr>
          <w:rFonts w:eastAsiaTheme="minorEastAsia"/>
          <w:szCs w:val="20"/>
        </w:rPr>
      </w:pPr>
      <w:bookmarkStart w:id="341" w:name="_Sustainable_Investment_Process_1"/>
      <w:bookmarkStart w:id="342" w:name="_Toc239668950"/>
      <w:bookmarkEnd w:id="341"/>
      <w:r w:rsidRPr="003C3DED">
        <w:rPr>
          <w:szCs w:val="20"/>
        </w:rPr>
        <w:lastRenderedPageBreak/>
        <w:t xml:space="preserve">Sustainable </w:t>
      </w:r>
      <w:r w:rsidR="00FA33BC" w:rsidRPr="003C3DED">
        <w:rPr>
          <w:szCs w:val="20"/>
        </w:rPr>
        <w:t>I</w:t>
      </w:r>
      <w:r w:rsidRPr="003C3DED">
        <w:rPr>
          <w:szCs w:val="20"/>
        </w:rPr>
        <w:t xml:space="preserve">nvestment </w:t>
      </w:r>
      <w:r w:rsidR="00FA33BC" w:rsidRPr="003C3DED">
        <w:rPr>
          <w:szCs w:val="20"/>
        </w:rPr>
        <w:t>P</w:t>
      </w:r>
      <w:r w:rsidRPr="003C3DED">
        <w:rPr>
          <w:szCs w:val="20"/>
        </w:rPr>
        <w:t>rocess</w:t>
      </w:r>
      <w:bookmarkEnd w:id="339"/>
      <w:bookmarkEnd w:id="340"/>
      <w:bookmarkEnd w:id="342"/>
    </w:p>
    <w:p w14:paraId="6D31185E" w14:textId="77777777" w:rsidR="002F714D" w:rsidRPr="003C3DED" w:rsidRDefault="002F714D" w:rsidP="002F714D">
      <w:pPr>
        <w:rPr>
          <w:rFonts w:cs="Arial"/>
          <w:szCs w:val="20"/>
        </w:rPr>
      </w:pPr>
    </w:p>
    <w:p w14:paraId="7FB5D240" w14:textId="698A10E9" w:rsidR="00B05E97" w:rsidRPr="003C3DED" w:rsidRDefault="00412D0F"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Does the vehicle have a </w:t>
      </w:r>
      <w:r w:rsidR="009B2D9B" w:rsidRPr="003C3DED">
        <w:rPr>
          <w:rFonts w:ascii="Arial" w:eastAsia="Times New Roman" w:hAnsi="Arial" w:cs="Arial"/>
          <w:sz w:val="20"/>
          <w:szCs w:val="20"/>
          <w:lang w:eastAsia="en-US"/>
        </w:rPr>
        <w:t>s</w:t>
      </w:r>
      <w:r w:rsidR="00473340" w:rsidRPr="003C3DED">
        <w:rPr>
          <w:rFonts w:ascii="Arial" w:eastAsia="Times New Roman" w:hAnsi="Arial" w:cs="Arial"/>
          <w:sz w:val="20"/>
          <w:szCs w:val="20"/>
          <w:lang w:eastAsia="en-US"/>
        </w:rPr>
        <w:t>ustainability strategy</w:t>
      </w:r>
      <w:r w:rsidRPr="003C3DED">
        <w:rPr>
          <w:rFonts w:ascii="Arial" w:eastAsia="Times New Roman" w:hAnsi="Arial" w:cs="Arial"/>
          <w:sz w:val="20"/>
          <w:szCs w:val="20"/>
          <w:lang w:eastAsia="en-US"/>
        </w:rPr>
        <w:t>?</w:t>
      </w:r>
      <w:r w:rsidR="005C5E32" w:rsidRPr="003C3DED">
        <w:rPr>
          <w:rFonts w:ascii="Arial" w:eastAsia="Times New Roman" w:hAnsi="Arial" w:cs="Arial"/>
          <w:sz w:val="20"/>
          <w:szCs w:val="20"/>
          <w:lang w:eastAsia="en-US"/>
        </w:rPr>
        <w:t xml:space="preserve"> </w:t>
      </w:r>
      <w:r w:rsidR="008C2C39" w:rsidRPr="003C3DED">
        <w:rPr>
          <w:rFonts w:ascii="Arial" w:eastAsia="Times New Roman" w:hAnsi="Arial" w:cs="Arial"/>
          <w:sz w:val="20"/>
          <w:szCs w:val="20"/>
          <w:lang w:eastAsia="en-US"/>
        </w:rPr>
        <w:t xml:space="preserve">Are there specific targets </w:t>
      </w:r>
      <w:r w:rsidR="005B0EC5" w:rsidRPr="003C3DED">
        <w:rPr>
          <w:rFonts w:ascii="Arial" w:eastAsia="Times New Roman" w:hAnsi="Arial" w:cs="Arial"/>
          <w:sz w:val="20"/>
          <w:szCs w:val="20"/>
          <w:lang w:eastAsia="en-US"/>
        </w:rPr>
        <w:t>and obje</w:t>
      </w:r>
      <w:r w:rsidR="003A3355" w:rsidRPr="003C3DED">
        <w:rPr>
          <w:rFonts w:ascii="Arial" w:eastAsia="Times New Roman" w:hAnsi="Arial" w:cs="Arial"/>
          <w:sz w:val="20"/>
          <w:szCs w:val="20"/>
          <w:lang w:eastAsia="en-US"/>
        </w:rPr>
        <w:t>ctives to</w:t>
      </w:r>
      <w:r w:rsidR="008C2C39" w:rsidRPr="003C3DED">
        <w:rPr>
          <w:rFonts w:ascii="Arial" w:eastAsia="Times New Roman" w:hAnsi="Arial" w:cs="Arial"/>
          <w:sz w:val="20"/>
          <w:szCs w:val="20"/>
          <w:lang w:eastAsia="en-US"/>
        </w:rPr>
        <w:t xml:space="preserve"> achieve its </w:t>
      </w:r>
      <w:r w:rsidR="00D34D81" w:rsidRPr="003C3DED">
        <w:rPr>
          <w:rFonts w:ascii="Arial" w:eastAsia="Times New Roman" w:hAnsi="Arial" w:cs="Arial"/>
          <w:sz w:val="20"/>
          <w:szCs w:val="20"/>
          <w:lang w:eastAsia="en-US"/>
        </w:rPr>
        <w:t>implementation</w:t>
      </w:r>
      <w:r w:rsidR="008C2C39" w:rsidRPr="003C3DED">
        <w:rPr>
          <w:rFonts w:ascii="Arial" w:eastAsia="Times New Roman" w:hAnsi="Arial" w:cs="Arial"/>
          <w:sz w:val="20"/>
          <w:szCs w:val="20"/>
          <w:lang w:eastAsia="en-US"/>
        </w:rPr>
        <w:t xml:space="preserve">? If yes, explain the process </w:t>
      </w:r>
      <w:r w:rsidR="0098504D" w:rsidRPr="003C3DED">
        <w:rPr>
          <w:rFonts w:ascii="Arial" w:eastAsia="Times New Roman" w:hAnsi="Arial" w:cs="Arial"/>
          <w:sz w:val="20"/>
          <w:szCs w:val="20"/>
          <w:lang w:eastAsia="en-US"/>
        </w:rPr>
        <w:t xml:space="preserve">by which </w:t>
      </w:r>
      <w:r w:rsidR="008C2C39" w:rsidRPr="003C3DED">
        <w:rPr>
          <w:rFonts w:ascii="Arial" w:eastAsia="Times New Roman" w:hAnsi="Arial" w:cs="Arial"/>
          <w:sz w:val="20"/>
          <w:szCs w:val="20"/>
          <w:lang w:eastAsia="en-US"/>
        </w:rPr>
        <w:t>targets</w:t>
      </w:r>
      <w:r w:rsidR="0098504D" w:rsidRPr="003C3DED">
        <w:rPr>
          <w:rFonts w:ascii="Arial" w:eastAsia="Times New Roman" w:hAnsi="Arial" w:cs="Arial"/>
          <w:sz w:val="20"/>
          <w:szCs w:val="20"/>
          <w:lang w:eastAsia="en-US"/>
        </w:rPr>
        <w:t xml:space="preserve"> are set</w:t>
      </w:r>
      <w:r w:rsidR="008C2C39" w:rsidRPr="003C3DED">
        <w:rPr>
          <w:rFonts w:ascii="Arial" w:eastAsia="Times New Roman" w:hAnsi="Arial" w:cs="Arial"/>
          <w:sz w:val="20"/>
          <w:szCs w:val="20"/>
          <w:lang w:eastAsia="en-US"/>
        </w:rPr>
        <w:t xml:space="preserve"> and performance is assessed</w:t>
      </w:r>
      <w:r w:rsidRPr="003C3DED">
        <w:rPr>
          <w:rFonts w:ascii="Arial" w:eastAsia="Times New Roman" w:hAnsi="Arial" w:cs="Arial"/>
          <w:sz w:val="20"/>
          <w:szCs w:val="20"/>
          <w:lang w:eastAsia="en-US"/>
        </w:rPr>
        <w:t>.</w:t>
      </w:r>
    </w:p>
    <w:p w14:paraId="2A1D2599" w14:textId="2F3A483C" w:rsidR="009E36B9" w:rsidRPr="003C3DED" w:rsidRDefault="009E36B9" w:rsidP="00B05E97">
      <w:pPr>
        <w:pStyle w:val="Inspring"/>
        <w:ind w:left="0" w:firstLine="0"/>
        <w:rPr>
          <w:rFonts w:cs="Arial"/>
          <w:szCs w:val="20"/>
          <w:lang w:val="en-GB"/>
        </w:rPr>
      </w:pPr>
    </w:p>
    <w:p w14:paraId="3960F2D8" w14:textId="77777777" w:rsidR="00412D0F" w:rsidRPr="003C3DED" w:rsidRDefault="00412D0F" w:rsidP="00412D0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r w:rsidRPr="003C3DED">
        <w:rPr>
          <w:rFonts w:cs="Arial"/>
          <w:szCs w:val="20"/>
          <w:lang w:val="en-GB"/>
        </w:rPr>
        <w:tab/>
      </w:r>
    </w:p>
    <w:p w14:paraId="5B7084C1" w14:textId="77777777" w:rsidR="002F714D" w:rsidRPr="003C3DED" w:rsidRDefault="002F714D" w:rsidP="009E36B9">
      <w:pPr>
        <w:pStyle w:val="ListParagraph"/>
        <w:rPr>
          <w:rFonts w:ascii="Arial" w:hAnsi="Arial" w:cs="Arial"/>
          <w:sz w:val="20"/>
          <w:szCs w:val="20"/>
        </w:rPr>
      </w:pPr>
    </w:p>
    <w:p w14:paraId="34EBAA63" w14:textId="0DA3916C" w:rsidR="00A72BDF" w:rsidRPr="003C3DED" w:rsidRDefault="001571C2"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Does the vehicle’s </w:t>
      </w:r>
      <w:r w:rsidR="00CB5EDA"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 xml:space="preserve">ustainability </w:t>
      </w:r>
      <w:r w:rsidR="00A72BDF" w:rsidRPr="003C3DED">
        <w:rPr>
          <w:rFonts w:ascii="Arial" w:eastAsia="Times New Roman" w:hAnsi="Arial" w:cs="Arial"/>
          <w:sz w:val="20"/>
          <w:szCs w:val="20"/>
          <w:lang w:eastAsia="en-US"/>
        </w:rPr>
        <w:t xml:space="preserve">strategy include specific objectives to assess and manage climate-related </w:t>
      </w:r>
      <w:r w:rsidR="008B2E83" w:rsidRPr="003C3DED">
        <w:rPr>
          <w:rFonts w:ascii="Arial" w:eastAsia="Times New Roman" w:hAnsi="Arial" w:cs="Arial"/>
          <w:sz w:val="20"/>
          <w:szCs w:val="20"/>
          <w:lang w:eastAsia="en-US"/>
        </w:rPr>
        <w:t xml:space="preserve">risks and opportunities </w:t>
      </w:r>
      <w:r w:rsidR="00A72BDF" w:rsidRPr="003C3DED">
        <w:rPr>
          <w:rFonts w:ascii="Arial" w:eastAsia="Times New Roman" w:hAnsi="Arial" w:cs="Arial"/>
          <w:sz w:val="20"/>
          <w:szCs w:val="20"/>
          <w:lang w:eastAsia="en-US"/>
        </w:rPr>
        <w:t>(both physical and transition)</w:t>
      </w:r>
      <w:r w:rsidR="008B2E83" w:rsidRPr="003C3DED">
        <w:rPr>
          <w:rFonts w:ascii="Arial" w:eastAsia="Times New Roman" w:hAnsi="Arial" w:cs="Arial"/>
          <w:sz w:val="20"/>
          <w:szCs w:val="20"/>
          <w:lang w:eastAsia="en-US"/>
        </w:rPr>
        <w:t>?</w:t>
      </w:r>
      <w:r w:rsidR="00A73909" w:rsidRPr="003C3DED">
        <w:rPr>
          <w:rFonts w:ascii="Arial" w:eastAsia="Times New Roman" w:hAnsi="Arial" w:cs="Arial"/>
          <w:sz w:val="20"/>
          <w:szCs w:val="20"/>
          <w:lang w:eastAsia="en-US"/>
        </w:rPr>
        <w:t xml:space="preserve"> If yes, does the vehicle have: (a) a climate change adaptation and resilience action plan; and/or a decarbonisation pathway?</w:t>
      </w:r>
      <w:r w:rsidR="00DD4BE2" w:rsidRPr="003C3DED">
        <w:rPr>
          <w:rFonts w:ascii="Arial" w:eastAsia="Times New Roman" w:hAnsi="Arial" w:cs="Arial"/>
          <w:sz w:val="20"/>
          <w:szCs w:val="20"/>
          <w:lang w:eastAsia="en-US"/>
        </w:rPr>
        <w:t xml:space="preserve"> </w:t>
      </w:r>
      <w:r w:rsidR="00DD4BE2" w:rsidRPr="003C3DED">
        <w:rPr>
          <w:rFonts w:ascii="Arial" w:hAnsi="Arial" w:cs="Arial"/>
          <w:sz w:val="20"/>
          <w:szCs w:val="20"/>
        </w:rPr>
        <w:t xml:space="preserve">(See Sustainability Information in the </w:t>
      </w:r>
      <w:hyperlink w:anchor="_Fact_Sheet_1" w:history="1">
        <w:r w:rsidR="00DD4BE2" w:rsidRPr="003C3DED">
          <w:rPr>
            <w:rStyle w:val="Hyperlink"/>
            <w:rFonts w:ascii="Arial" w:hAnsi="Arial" w:cs="Arial"/>
            <w:sz w:val="20"/>
            <w:szCs w:val="20"/>
          </w:rPr>
          <w:t>Fact Sheet</w:t>
        </w:r>
      </w:hyperlink>
      <w:r w:rsidR="00DD4BE2" w:rsidRPr="003C3DED">
        <w:rPr>
          <w:rFonts w:ascii="Arial" w:hAnsi="Arial" w:cs="Arial"/>
          <w:sz w:val="20"/>
          <w:szCs w:val="20"/>
        </w:rPr>
        <w:t>)</w:t>
      </w:r>
    </w:p>
    <w:p w14:paraId="5DCC9F26" w14:textId="77777777" w:rsidR="00443BF0" w:rsidRPr="003C3DED" w:rsidRDefault="00443BF0" w:rsidP="006A0C57">
      <w:pPr>
        <w:rPr>
          <w:rFonts w:cs="Arial"/>
          <w:szCs w:val="20"/>
        </w:rPr>
      </w:pPr>
    </w:p>
    <w:p w14:paraId="27C65C40" w14:textId="77777777" w:rsidR="00FE5801" w:rsidRPr="003C3DED" w:rsidRDefault="00FE5801" w:rsidP="00FE580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r w:rsidRPr="003C3DED">
        <w:rPr>
          <w:rFonts w:cs="Arial"/>
          <w:szCs w:val="20"/>
          <w:lang w:val="en-GB"/>
        </w:rPr>
        <w:tab/>
      </w:r>
    </w:p>
    <w:p w14:paraId="5C3687DF" w14:textId="77777777" w:rsidR="00CF2943" w:rsidRPr="003C3DED" w:rsidRDefault="00CF2943" w:rsidP="00DD6A81">
      <w:pPr>
        <w:rPr>
          <w:rFonts w:cs="Arial"/>
          <w:szCs w:val="20"/>
        </w:rPr>
      </w:pPr>
    </w:p>
    <w:p w14:paraId="3A7ACAD6" w14:textId="0A18C12D" w:rsidR="0040639E" w:rsidRPr="003C3DED" w:rsidRDefault="0040639E"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Specify the factors considered related to the </w:t>
      </w:r>
      <w:r w:rsidR="00CB5EDA"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ustainability</w:t>
      </w:r>
      <w:r w:rsidRPr="003C3DED">
        <w:rPr>
          <w:rFonts w:ascii="Arial" w:eastAsia="Times New Roman" w:hAnsi="Arial" w:cs="Arial"/>
          <w:sz w:val="20"/>
          <w:szCs w:val="20"/>
          <w:lang w:eastAsia="en-US"/>
        </w:rPr>
        <w:t xml:space="preserve"> strategy of the vehicle/</w:t>
      </w:r>
      <w:r w:rsidR="006D6A97" w:rsidRPr="003C3DED">
        <w:rPr>
          <w:rFonts w:ascii="Arial" w:eastAsia="Times New Roman" w:hAnsi="Arial" w:cs="Arial"/>
          <w:sz w:val="20"/>
          <w:szCs w:val="20"/>
          <w:lang w:eastAsia="en-US"/>
        </w:rPr>
        <w:t>organi</w:t>
      </w:r>
      <w:r w:rsidR="00232EF8" w:rsidRPr="003C3DED">
        <w:rPr>
          <w:rFonts w:ascii="Arial" w:eastAsia="Times New Roman" w:hAnsi="Arial" w:cs="Arial"/>
          <w:sz w:val="20"/>
          <w:szCs w:val="20"/>
          <w:lang w:eastAsia="en-US"/>
        </w:rPr>
        <w:t>s</w:t>
      </w:r>
      <w:r w:rsidR="006D6A97" w:rsidRPr="003C3DED">
        <w:rPr>
          <w:rFonts w:ascii="Arial" w:eastAsia="Times New Roman" w:hAnsi="Arial" w:cs="Arial"/>
          <w:sz w:val="20"/>
          <w:szCs w:val="20"/>
          <w:lang w:eastAsia="en-US"/>
        </w:rPr>
        <w:t>ation</w:t>
      </w:r>
      <w:r w:rsidRPr="003C3DED">
        <w:rPr>
          <w:rFonts w:ascii="Arial" w:eastAsia="Times New Roman" w:hAnsi="Arial" w:cs="Arial"/>
          <w:sz w:val="20"/>
          <w:szCs w:val="20"/>
          <w:lang w:eastAsia="en-US"/>
        </w:rPr>
        <w:t xml:space="preserve"> and elaborate on the objectives associated with each </w:t>
      </w:r>
      <w:r w:rsidR="00CB5EDA" w:rsidRPr="003C3DED">
        <w:rPr>
          <w:rFonts w:ascii="Arial" w:eastAsia="Times New Roman" w:hAnsi="Arial" w:cs="Arial"/>
          <w:sz w:val="20"/>
          <w:szCs w:val="20"/>
          <w:lang w:eastAsia="en-US"/>
        </w:rPr>
        <w:t>s</w:t>
      </w:r>
      <w:r w:rsidR="00AE19AB" w:rsidRPr="003C3DED">
        <w:rPr>
          <w:rFonts w:ascii="Arial" w:eastAsia="Times New Roman" w:hAnsi="Arial" w:cs="Arial"/>
          <w:sz w:val="20"/>
          <w:szCs w:val="20"/>
          <w:lang w:eastAsia="en-US"/>
        </w:rPr>
        <w:t>ustainability</w:t>
      </w:r>
      <w:r w:rsidRPr="003C3DED">
        <w:rPr>
          <w:rFonts w:ascii="Arial" w:eastAsia="Times New Roman" w:hAnsi="Arial" w:cs="Arial"/>
          <w:sz w:val="20"/>
          <w:szCs w:val="20"/>
          <w:lang w:eastAsia="en-US"/>
        </w:rPr>
        <w:t xml:space="preserve"> topic in the table below.</w:t>
      </w:r>
      <w:r w:rsidR="00AE159E" w:rsidRPr="003C3DED">
        <w:rPr>
          <w:rFonts w:ascii="Arial" w:eastAsia="Times New Roman" w:hAnsi="Arial" w:cs="Arial"/>
          <w:sz w:val="20"/>
          <w:szCs w:val="20"/>
          <w:highlight w:val="yellow"/>
          <w:lang w:eastAsia="en-US"/>
        </w:rPr>
        <w:t xml:space="preserve"> </w:t>
      </w:r>
      <w:r w:rsidR="00AE159E" w:rsidRPr="003C3DED">
        <w:rPr>
          <w:rFonts w:ascii="Arial" w:eastAsia="Times New Roman" w:hAnsi="Arial" w:cs="Arial"/>
          <w:color w:val="008080"/>
          <w:sz w:val="20"/>
          <w:szCs w:val="20"/>
          <w:lang w:eastAsia="en-US"/>
        </w:rPr>
        <w:t>Explain how these are monitored and reported to investors</w:t>
      </w:r>
      <w:r w:rsidR="006E3D3F">
        <w:rPr>
          <w:rFonts w:ascii="Arial" w:eastAsia="Times New Roman" w:hAnsi="Arial" w:cs="Arial"/>
          <w:color w:val="008080"/>
          <w:sz w:val="20"/>
          <w:szCs w:val="20"/>
          <w:lang w:eastAsia="en-US"/>
        </w:rPr>
        <w:t xml:space="preserve">; </w:t>
      </w:r>
      <w:r w:rsidR="00AE159E" w:rsidRPr="003C3DED">
        <w:rPr>
          <w:rFonts w:ascii="Arial" w:eastAsia="Times New Roman" w:hAnsi="Arial" w:cs="Arial"/>
          <w:color w:val="008080"/>
          <w:sz w:val="20"/>
          <w:szCs w:val="20"/>
          <w:lang w:eastAsia="en-US"/>
        </w:rPr>
        <w:t xml:space="preserve">if the </w:t>
      </w:r>
      <w:hyperlink r:id="rId39" w:history="1">
        <w:r w:rsidR="00AE159E" w:rsidRPr="003C3DED">
          <w:rPr>
            <w:rStyle w:val="Hyperlink"/>
            <w:rFonts w:ascii="Arial" w:hAnsi="Arial" w:cs="Arial"/>
            <w:color w:val="008080"/>
            <w:sz w:val="20"/>
            <w:szCs w:val="20"/>
          </w:rPr>
          <w:t>INREV ESG SDDS</w:t>
        </w:r>
      </w:hyperlink>
      <w:r w:rsidR="00AE159E" w:rsidRPr="003C3DED">
        <w:rPr>
          <w:rFonts w:ascii="Arial" w:eastAsia="Times New Roman" w:hAnsi="Arial" w:cs="Arial"/>
          <w:color w:val="008080"/>
          <w:sz w:val="20"/>
          <w:szCs w:val="20"/>
          <w:lang w:eastAsia="en-US"/>
        </w:rPr>
        <w:t xml:space="preserve"> is used, provide it in the </w:t>
      </w:r>
      <w:hyperlink w:anchor="_Data_Room" w:history="1">
        <w:r w:rsidR="00C53B1C" w:rsidRPr="003C3DED">
          <w:rPr>
            <w:rStyle w:val="Hyperlink"/>
            <w:rFonts w:ascii="Arial" w:hAnsi="Arial" w:cs="Arial"/>
            <w:color w:val="008080"/>
            <w:sz w:val="20"/>
            <w:szCs w:val="20"/>
          </w:rPr>
          <w:t>Data Room</w:t>
        </w:r>
      </w:hyperlink>
      <w:r w:rsidR="00AE159E" w:rsidRPr="003C3DED">
        <w:rPr>
          <w:rFonts w:ascii="Arial" w:eastAsia="Times New Roman" w:hAnsi="Arial" w:cs="Arial"/>
          <w:color w:val="008080"/>
          <w:sz w:val="20"/>
          <w:szCs w:val="20"/>
          <w:lang w:eastAsia="en-US"/>
        </w:rPr>
        <w:t>.</w:t>
      </w:r>
    </w:p>
    <w:p w14:paraId="254C8FFB" w14:textId="52B4475F" w:rsidR="0040639E" w:rsidRPr="003C3DED" w:rsidRDefault="0040639E" w:rsidP="006A0C57">
      <w:pPr>
        <w:pStyle w:val="ListParagraph"/>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Specify the policies adopted by the investment manager to address the specific </w:t>
      </w:r>
      <w:r w:rsidR="00CB5EDA"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ustainability</w:t>
      </w:r>
      <w:r w:rsidRPr="003C3DED">
        <w:rPr>
          <w:rFonts w:ascii="Arial" w:eastAsia="Times New Roman" w:hAnsi="Arial" w:cs="Arial"/>
          <w:sz w:val="20"/>
          <w:szCs w:val="20"/>
          <w:lang w:eastAsia="en-US"/>
        </w:rPr>
        <w:t xml:space="preserve"> objectives as part of its investment strategy. </w:t>
      </w:r>
    </w:p>
    <w:p w14:paraId="53EB1C81" w14:textId="77777777" w:rsidR="00F93D96" w:rsidRPr="00D140FA" w:rsidRDefault="00F93D96" w:rsidP="00F93D96">
      <w:pPr>
        <w:pStyle w:val="Inspring"/>
        <w:ind w:left="720" w:firstLine="0"/>
        <w:rPr>
          <w:lang w:val="en-GB"/>
        </w:rPr>
      </w:pPr>
    </w:p>
    <w:tbl>
      <w:tblPr>
        <w:tblStyle w:val="INREVData"/>
        <w:tblW w:w="9071" w:type="dxa"/>
        <w:jc w:val="center"/>
        <w:tblLook w:val="04A0" w:firstRow="1" w:lastRow="0" w:firstColumn="1" w:lastColumn="0" w:noHBand="0" w:noVBand="1"/>
      </w:tblPr>
      <w:tblGrid>
        <w:gridCol w:w="2235"/>
        <w:gridCol w:w="1593"/>
        <w:gridCol w:w="1737"/>
        <w:gridCol w:w="1794"/>
        <w:gridCol w:w="1712"/>
      </w:tblGrid>
      <w:tr w:rsidR="00AE159E" w:rsidRPr="00D140FA" w14:paraId="488239DF" w14:textId="14099DFB" w:rsidTr="00162A56">
        <w:trPr>
          <w:cnfStyle w:val="100000000000" w:firstRow="1" w:lastRow="0" w:firstColumn="0" w:lastColumn="0" w:oddVBand="0" w:evenVBand="0" w:oddHBand="0" w:evenHBand="0" w:firstRowFirstColumn="0" w:firstRowLastColumn="0" w:lastRowFirstColumn="0" w:lastRowLastColumn="0"/>
          <w:tblHeader/>
          <w:jc w:val="center"/>
        </w:trPr>
        <w:tc>
          <w:tcPr>
            <w:tcW w:w="2235" w:type="dxa"/>
            <w:tcBorders>
              <w:top w:val="nil"/>
              <w:left w:val="nil"/>
              <w:bottom w:val="single" w:sz="18" w:space="0" w:color="FFFFFF" w:themeColor="background1"/>
              <w:right w:val="single" w:sz="18" w:space="0" w:color="FFFFFF" w:themeColor="background1"/>
            </w:tcBorders>
            <w:vAlign w:val="center"/>
            <w:hideMark/>
          </w:tcPr>
          <w:p w14:paraId="7DB1571A" w14:textId="5050A5A8" w:rsidR="00AE159E" w:rsidRPr="00D140FA" w:rsidRDefault="00AE159E">
            <w:pPr>
              <w:pStyle w:val="INREVTable"/>
              <w:spacing w:line="240" w:lineRule="auto"/>
              <w:rPr>
                <w:sz w:val="18"/>
                <w:szCs w:val="18"/>
                <w:lang w:val="en-GB"/>
              </w:rPr>
            </w:pPr>
            <w:r w:rsidRPr="00D140FA">
              <w:rPr>
                <w:sz w:val="18"/>
                <w:szCs w:val="18"/>
                <w:lang w:val="en-GB"/>
              </w:rPr>
              <w:t>Sustainability Factors Covered</w:t>
            </w:r>
          </w:p>
        </w:tc>
        <w:tc>
          <w:tcPr>
            <w:tcW w:w="1593" w:type="dxa"/>
            <w:tcBorders>
              <w:top w:val="nil"/>
              <w:left w:val="single" w:sz="18" w:space="0" w:color="FFFFFF" w:themeColor="background1"/>
              <w:bottom w:val="single" w:sz="18" w:space="0" w:color="FFFFFF" w:themeColor="background1"/>
              <w:right w:val="single" w:sz="18" w:space="0" w:color="FFFFFF" w:themeColor="background1"/>
            </w:tcBorders>
          </w:tcPr>
          <w:p w14:paraId="17678346" w14:textId="77777777" w:rsidR="00AE159E" w:rsidRPr="00D140FA" w:rsidRDefault="00AE159E">
            <w:pPr>
              <w:pStyle w:val="INREVTable"/>
              <w:spacing w:line="240" w:lineRule="auto"/>
              <w:rPr>
                <w:sz w:val="18"/>
                <w:szCs w:val="18"/>
                <w:lang w:val="en-GB"/>
              </w:rPr>
            </w:pPr>
            <w:r w:rsidRPr="00D140FA">
              <w:rPr>
                <w:sz w:val="18"/>
                <w:szCs w:val="18"/>
                <w:lang w:val="en-GB"/>
              </w:rPr>
              <w:t>Applicable</w:t>
            </w:r>
          </w:p>
        </w:tc>
        <w:tc>
          <w:tcPr>
            <w:tcW w:w="1737" w:type="dxa"/>
            <w:tcBorders>
              <w:top w:val="nil"/>
              <w:left w:val="single" w:sz="18" w:space="0" w:color="FFFFFF" w:themeColor="background1"/>
              <w:bottom w:val="single" w:sz="18" w:space="0" w:color="FFFFFF" w:themeColor="background1"/>
              <w:right w:val="single" w:sz="18" w:space="0" w:color="FFFFFF" w:themeColor="background1"/>
            </w:tcBorders>
            <w:vAlign w:val="center"/>
          </w:tcPr>
          <w:p w14:paraId="7923CD99" w14:textId="77777777" w:rsidR="00AE159E" w:rsidRPr="00D140FA" w:rsidRDefault="00AE159E">
            <w:pPr>
              <w:pStyle w:val="INREVTable"/>
              <w:spacing w:line="240" w:lineRule="auto"/>
              <w:rPr>
                <w:sz w:val="18"/>
                <w:szCs w:val="18"/>
                <w:lang w:val="en-GB"/>
              </w:rPr>
            </w:pPr>
            <w:r w:rsidRPr="00D140FA">
              <w:rPr>
                <w:sz w:val="18"/>
                <w:szCs w:val="18"/>
                <w:lang w:val="en-GB"/>
              </w:rPr>
              <w:t>Objectives/ Targets</w:t>
            </w:r>
          </w:p>
        </w:tc>
        <w:tc>
          <w:tcPr>
            <w:tcW w:w="1794" w:type="dxa"/>
            <w:tcBorders>
              <w:top w:val="nil"/>
              <w:left w:val="single" w:sz="18" w:space="0" w:color="FFFFFF" w:themeColor="background1"/>
              <w:bottom w:val="single" w:sz="18" w:space="0" w:color="FFFFFF" w:themeColor="background1"/>
              <w:right w:val="nil"/>
            </w:tcBorders>
            <w:vAlign w:val="center"/>
            <w:hideMark/>
          </w:tcPr>
          <w:p w14:paraId="6D93571F" w14:textId="015A7F39" w:rsidR="00AE159E" w:rsidRPr="00D140FA" w:rsidRDefault="00AE159E">
            <w:pPr>
              <w:pStyle w:val="INREVTable"/>
              <w:spacing w:line="240" w:lineRule="auto"/>
              <w:rPr>
                <w:sz w:val="18"/>
                <w:szCs w:val="18"/>
                <w:lang w:val="en-GB"/>
              </w:rPr>
            </w:pPr>
            <w:r w:rsidRPr="00D140FA">
              <w:rPr>
                <w:sz w:val="18"/>
                <w:szCs w:val="18"/>
                <w:lang w:val="en-GB"/>
              </w:rPr>
              <w:t>Policies (if considered)*</w:t>
            </w:r>
          </w:p>
        </w:tc>
        <w:tc>
          <w:tcPr>
            <w:tcW w:w="1712" w:type="dxa"/>
            <w:tcBorders>
              <w:top w:val="nil"/>
              <w:left w:val="single" w:sz="18" w:space="0" w:color="FFFFFF" w:themeColor="background1"/>
              <w:bottom w:val="single" w:sz="18" w:space="0" w:color="FFFFFF" w:themeColor="background1"/>
              <w:right w:val="nil"/>
            </w:tcBorders>
          </w:tcPr>
          <w:p w14:paraId="4FFE6187" w14:textId="5285993E" w:rsidR="00AE159E" w:rsidRPr="00D140FA" w:rsidRDefault="00AE159E">
            <w:pPr>
              <w:pStyle w:val="INREVTable"/>
              <w:spacing w:line="240" w:lineRule="auto"/>
              <w:rPr>
                <w:sz w:val="18"/>
                <w:szCs w:val="18"/>
                <w:lang w:val="en-GB"/>
              </w:rPr>
            </w:pPr>
            <w:r w:rsidRPr="00D140FA">
              <w:rPr>
                <w:color w:val="008080"/>
                <w:sz w:val="18"/>
                <w:szCs w:val="18"/>
                <w:lang w:val="en-GB"/>
              </w:rPr>
              <w:t>Comments</w:t>
            </w:r>
          </w:p>
        </w:tc>
      </w:tr>
      <w:tr w:rsidR="00AE159E" w:rsidRPr="00D140FA" w14:paraId="50A7BEA5" w14:textId="48C8E957"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hideMark/>
          </w:tcPr>
          <w:p w14:paraId="46F2F25C" w14:textId="77777777" w:rsidR="00AE159E" w:rsidRPr="00D140FA" w:rsidRDefault="00AE159E">
            <w:pPr>
              <w:pStyle w:val="INREVtablerows"/>
              <w:rPr>
                <w:color w:val="auto"/>
                <w:sz w:val="18"/>
                <w:szCs w:val="18"/>
                <w:lang w:val="en-GB"/>
              </w:rPr>
            </w:pPr>
            <w:r w:rsidRPr="00D140FA">
              <w:rPr>
                <w:color w:val="auto"/>
                <w:sz w:val="18"/>
                <w:szCs w:val="18"/>
                <w:lang w:val="en-GB"/>
              </w:rPr>
              <w:t xml:space="preserve">Energy Consumption </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1487ECC" w14:textId="77777777" w:rsidR="00AE159E" w:rsidRPr="00D140FA" w:rsidRDefault="0054261F">
            <w:pPr>
              <w:pStyle w:val="Tabel"/>
              <w:spacing w:line="240" w:lineRule="auto"/>
              <w:rPr>
                <w:sz w:val="18"/>
                <w:szCs w:val="18"/>
                <w:lang w:val="en-GB"/>
              </w:rPr>
            </w:pPr>
            <w:sdt>
              <w:sdtPr>
                <w:rPr>
                  <w:lang w:val="en-GB"/>
                </w:rPr>
                <w:id w:val="265195114"/>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811396770"/>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5354DFA" w14:textId="77777777" w:rsidR="00AE159E" w:rsidRPr="00D140FA" w:rsidRDefault="00AE159E">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68FD18A7" w14:textId="70CCC715" w:rsidR="00AE159E" w:rsidRPr="00D140FA" w:rsidRDefault="00AE159E">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5EAC9628" w14:textId="77777777" w:rsidR="00AE159E" w:rsidRPr="00D140FA" w:rsidRDefault="00AE159E">
            <w:pPr>
              <w:pStyle w:val="Tabel"/>
              <w:spacing w:line="240" w:lineRule="auto"/>
              <w:rPr>
                <w:sz w:val="18"/>
                <w:szCs w:val="18"/>
                <w:lang w:val="en-GB"/>
              </w:rPr>
            </w:pPr>
          </w:p>
        </w:tc>
      </w:tr>
      <w:tr w:rsidR="00AE159E" w:rsidRPr="00D140FA" w14:paraId="6F40D4E9" w14:textId="23A84AEF"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5D876EA4" w14:textId="24CD8B80" w:rsidR="00AE159E" w:rsidRPr="00D140FA" w:rsidRDefault="00AE159E" w:rsidP="00D83134">
            <w:pPr>
              <w:pStyle w:val="INREVtablerows"/>
              <w:rPr>
                <w:color w:val="008080"/>
                <w:sz w:val="18"/>
                <w:szCs w:val="18"/>
                <w:lang w:val="en-GB"/>
              </w:rPr>
            </w:pPr>
            <w:r w:rsidRPr="00D140FA">
              <w:rPr>
                <w:color w:val="008080"/>
                <w:sz w:val="18"/>
                <w:szCs w:val="18"/>
                <w:lang w:val="en-GB"/>
              </w:rPr>
              <w:t>Energy intensity</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FAC696A" w14:textId="4C23F25A" w:rsidR="00AE159E" w:rsidRPr="00D140FA" w:rsidRDefault="0054261F" w:rsidP="00D83134">
            <w:pPr>
              <w:pStyle w:val="Tabel"/>
              <w:spacing w:line="240" w:lineRule="auto"/>
              <w:rPr>
                <w:color w:val="008080"/>
                <w:lang w:val="en-GB"/>
              </w:rPr>
            </w:pPr>
            <w:sdt>
              <w:sdtPr>
                <w:rPr>
                  <w:color w:val="008080"/>
                  <w:lang w:val="en-GB"/>
                </w:rPr>
                <w:id w:val="-2131390699"/>
                <w14:checkbox>
                  <w14:checked w14:val="0"/>
                  <w14:checkedState w14:val="2612" w14:font="MS Gothic"/>
                  <w14:uncheckedState w14:val="2610" w14:font="MS Gothic"/>
                </w14:checkbox>
              </w:sdtPr>
              <w:sdtEndPr/>
              <w:sdtContent>
                <w:r w:rsidR="00AE159E" w:rsidRPr="00D140FA">
                  <w:rPr>
                    <w:rFonts w:ascii="Segoe UI Symbol" w:hAnsi="Segoe UI Symbol" w:cs="Segoe UI Symbol"/>
                    <w:color w:val="008080"/>
                    <w:lang w:val="en-GB"/>
                  </w:rPr>
                  <w:t>☐</w:t>
                </w:r>
              </w:sdtContent>
            </w:sdt>
            <w:r w:rsidR="00AE159E" w:rsidRPr="00D140FA">
              <w:rPr>
                <w:color w:val="008080"/>
                <w:lang w:val="en-GB"/>
              </w:rPr>
              <w:t xml:space="preserve"> Yes </w:t>
            </w:r>
            <w:sdt>
              <w:sdtPr>
                <w:rPr>
                  <w:color w:val="008080"/>
                  <w:lang w:val="en-GB"/>
                </w:rPr>
                <w:id w:val="1682785756"/>
                <w14:checkbox>
                  <w14:checked w14:val="0"/>
                  <w14:checkedState w14:val="2612" w14:font="MS Gothic"/>
                  <w14:uncheckedState w14:val="2610" w14:font="MS Gothic"/>
                </w14:checkbox>
              </w:sdtPr>
              <w:sdtEndPr/>
              <w:sdtContent>
                <w:r w:rsidR="00AE159E" w:rsidRPr="00D140FA">
                  <w:rPr>
                    <w:rFonts w:ascii="Segoe UI Symbol" w:hAnsi="Segoe UI Symbol" w:cs="Segoe UI Symbol"/>
                    <w:color w:val="008080"/>
                    <w:lang w:val="en-GB"/>
                  </w:rPr>
                  <w:t>☐</w:t>
                </w:r>
              </w:sdtContent>
            </w:sdt>
            <w:r w:rsidR="00AE159E" w:rsidRPr="00D140FA">
              <w:rPr>
                <w:color w:val="008080"/>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454C733"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36AB224" w14:textId="50D517CA"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0A4F864C" w14:textId="77777777" w:rsidR="00AE159E" w:rsidRPr="00D140FA" w:rsidRDefault="00AE159E" w:rsidP="00D83134">
            <w:pPr>
              <w:pStyle w:val="Tabel"/>
              <w:spacing w:line="240" w:lineRule="auto"/>
              <w:rPr>
                <w:sz w:val="18"/>
                <w:szCs w:val="18"/>
                <w:lang w:val="en-GB"/>
              </w:rPr>
            </w:pPr>
          </w:p>
        </w:tc>
      </w:tr>
      <w:tr w:rsidR="00AE159E" w:rsidRPr="00D140FA" w14:paraId="3A35849B" w14:textId="7F6729AF"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4E49A312" w14:textId="77777777" w:rsidR="00AE159E" w:rsidRPr="00D140FA" w:rsidRDefault="00AE159E" w:rsidP="00D83134">
            <w:pPr>
              <w:pStyle w:val="INREVtablerows"/>
              <w:rPr>
                <w:color w:val="auto"/>
                <w:sz w:val="18"/>
                <w:szCs w:val="18"/>
                <w:lang w:val="en-GB"/>
              </w:rPr>
            </w:pPr>
            <w:r w:rsidRPr="00D140FA">
              <w:rPr>
                <w:color w:val="auto"/>
                <w:sz w:val="18"/>
                <w:szCs w:val="18"/>
                <w:lang w:val="en-GB"/>
              </w:rPr>
              <w:t>GHG Emissions</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A01CF4A" w14:textId="77777777" w:rsidR="00AE159E" w:rsidRPr="00D140FA" w:rsidRDefault="0054261F" w:rsidP="00D83134">
            <w:pPr>
              <w:pStyle w:val="Tabel"/>
              <w:spacing w:line="240" w:lineRule="auto"/>
              <w:rPr>
                <w:lang w:val="en-GB"/>
              </w:rPr>
            </w:pPr>
            <w:sdt>
              <w:sdtPr>
                <w:rPr>
                  <w:lang w:val="en-GB"/>
                </w:rPr>
                <w:id w:val="-1598855752"/>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655061450"/>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27A3D59"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69055BA" w14:textId="34446109"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33B70920" w14:textId="77777777" w:rsidR="00AE159E" w:rsidRPr="00D140FA" w:rsidRDefault="00AE159E" w:rsidP="00D83134">
            <w:pPr>
              <w:pStyle w:val="Tabel"/>
              <w:spacing w:line="240" w:lineRule="auto"/>
              <w:rPr>
                <w:sz w:val="18"/>
                <w:szCs w:val="18"/>
                <w:lang w:val="en-GB"/>
              </w:rPr>
            </w:pPr>
          </w:p>
        </w:tc>
      </w:tr>
      <w:tr w:rsidR="00AE159E" w:rsidRPr="00D140FA" w14:paraId="6E80F66F" w14:textId="3E3796AB"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22D0574" w14:textId="39FBE189" w:rsidR="00AE159E" w:rsidRPr="00D140FA" w:rsidRDefault="00AE159E" w:rsidP="00D83134">
            <w:pPr>
              <w:pStyle w:val="INREVtablerows"/>
              <w:rPr>
                <w:color w:val="auto"/>
                <w:sz w:val="18"/>
                <w:szCs w:val="18"/>
                <w:lang w:val="en-GB"/>
              </w:rPr>
            </w:pPr>
            <w:r w:rsidRPr="00D140FA">
              <w:rPr>
                <w:color w:val="auto"/>
                <w:sz w:val="18"/>
                <w:szCs w:val="18"/>
                <w:lang w:val="en-GB"/>
              </w:rPr>
              <w:t xml:space="preserve">Climate Change – Transition Risks and Opportunities (eg </w:t>
            </w:r>
            <w:r w:rsidR="00E24A3D" w:rsidRPr="00D140FA">
              <w:rPr>
                <w:color w:val="auto"/>
                <w:sz w:val="18"/>
                <w:szCs w:val="18"/>
                <w:lang w:val="en-GB"/>
              </w:rPr>
              <w:t>decarbonisation</w:t>
            </w:r>
            <w:r w:rsidRPr="00D140FA">
              <w:rPr>
                <w:color w:val="auto"/>
                <w:sz w:val="18"/>
                <w:szCs w:val="18"/>
                <w:lang w:val="en-GB"/>
              </w:rPr>
              <w:t xml:space="preserve"> targets and/or decarbonisation pathways, fossil fuel exposure (SFDR))</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436F023" w14:textId="77777777" w:rsidR="00AE159E" w:rsidRPr="00D140FA" w:rsidRDefault="0054261F" w:rsidP="00D83134">
            <w:pPr>
              <w:pStyle w:val="Tabel"/>
              <w:spacing w:line="240" w:lineRule="auto"/>
              <w:rPr>
                <w:sz w:val="18"/>
                <w:szCs w:val="18"/>
                <w:lang w:val="en-GB"/>
              </w:rPr>
            </w:pPr>
            <w:sdt>
              <w:sdtPr>
                <w:rPr>
                  <w:lang w:val="en-GB"/>
                </w:rPr>
                <w:id w:val="-1362122977"/>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467804062"/>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AA71CA5"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802CD0C" w14:textId="0B50E150"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759BFF00" w14:textId="77777777" w:rsidR="00AE159E" w:rsidRPr="00D140FA" w:rsidRDefault="00AE159E" w:rsidP="00D83134">
            <w:pPr>
              <w:pStyle w:val="Tabel"/>
              <w:spacing w:line="240" w:lineRule="auto"/>
              <w:rPr>
                <w:sz w:val="18"/>
                <w:szCs w:val="18"/>
                <w:lang w:val="en-GB"/>
              </w:rPr>
            </w:pPr>
          </w:p>
        </w:tc>
      </w:tr>
      <w:tr w:rsidR="00AE159E" w:rsidRPr="00D140FA" w14:paraId="52C3BE98" w14:textId="19B8B68B"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47AFF8D" w14:textId="60E4B4C4" w:rsidR="00AE159E" w:rsidRPr="00D140FA" w:rsidRDefault="00AE159E" w:rsidP="00D83134">
            <w:pPr>
              <w:pStyle w:val="INREVtablerows"/>
              <w:rPr>
                <w:color w:val="auto"/>
                <w:sz w:val="18"/>
                <w:szCs w:val="18"/>
                <w:lang w:val="en-GB"/>
              </w:rPr>
            </w:pPr>
            <w:r w:rsidRPr="00D140FA">
              <w:rPr>
                <w:color w:val="auto"/>
                <w:sz w:val="18"/>
                <w:szCs w:val="18"/>
                <w:lang w:val="en-GB"/>
              </w:rPr>
              <w:t xml:space="preserve">Climate Change – Physical Risks and Opportunities (climate resilience) </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DAAAE8B" w14:textId="77777777" w:rsidR="00AE159E" w:rsidRPr="00D140FA" w:rsidRDefault="0054261F" w:rsidP="00D83134">
            <w:pPr>
              <w:pStyle w:val="Tabel"/>
              <w:spacing w:line="240" w:lineRule="auto"/>
              <w:rPr>
                <w:sz w:val="18"/>
                <w:szCs w:val="18"/>
                <w:lang w:val="en-GB"/>
              </w:rPr>
            </w:pPr>
            <w:sdt>
              <w:sdtPr>
                <w:rPr>
                  <w:lang w:val="en-GB"/>
                </w:rPr>
                <w:id w:val="81342919"/>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536268432"/>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7F70108"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9EF7762" w14:textId="50046B47"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5E3FAD17" w14:textId="77777777" w:rsidR="00AE159E" w:rsidRPr="00D140FA" w:rsidRDefault="00AE159E" w:rsidP="00D83134">
            <w:pPr>
              <w:pStyle w:val="Tabel"/>
              <w:spacing w:line="240" w:lineRule="auto"/>
              <w:rPr>
                <w:sz w:val="18"/>
                <w:szCs w:val="18"/>
                <w:lang w:val="en-GB"/>
              </w:rPr>
            </w:pPr>
          </w:p>
        </w:tc>
      </w:tr>
      <w:tr w:rsidR="00AE159E" w:rsidRPr="00D140FA" w14:paraId="67816AEA" w14:textId="18A2C4BB"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A73BED0" w14:textId="77777777" w:rsidR="00AE159E" w:rsidRPr="00D140FA" w:rsidRDefault="00AE159E" w:rsidP="00D83134">
            <w:pPr>
              <w:pStyle w:val="INREVtablerows"/>
              <w:rPr>
                <w:color w:val="auto"/>
                <w:sz w:val="18"/>
                <w:szCs w:val="18"/>
                <w:lang w:val="en-GB"/>
              </w:rPr>
            </w:pPr>
            <w:r w:rsidRPr="00D140FA">
              <w:rPr>
                <w:color w:val="auto"/>
                <w:sz w:val="18"/>
                <w:szCs w:val="18"/>
                <w:lang w:val="en-GB"/>
              </w:rPr>
              <w:t>Water Consumption</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56BF321" w14:textId="77777777" w:rsidR="00AE159E" w:rsidRPr="00D140FA" w:rsidRDefault="0054261F" w:rsidP="00D83134">
            <w:pPr>
              <w:pStyle w:val="Tabel"/>
              <w:spacing w:line="240" w:lineRule="auto"/>
              <w:rPr>
                <w:sz w:val="18"/>
                <w:szCs w:val="18"/>
                <w:lang w:val="en-GB"/>
              </w:rPr>
            </w:pPr>
            <w:sdt>
              <w:sdtPr>
                <w:rPr>
                  <w:lang w:val="en-GB"/>
                </w:rPr>
                <w:id w:val="-507983781"/>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162622270"/>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95AE9FE"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FCF872B" w14:textId="1B99F71E"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3761EA1D" w14:textId="77777777" w:rsidR="00AE159E" w:rsidRPr="00D140FA" w:rsidRDefault="00AE159E" w:rsidP="00D83134">
            <w:pPr>
              <w:pStyle w:val="Tabel"/>
              <w:spacing w:line="240" w:lineRule="auto"/>
              <w:rPr>
                <w:sz w:val="18"/>
                <w:szCs w:val="18"/>
                <w:lang w:val="en-GB"/>
              </w:rPr>
            </w:pPr>
          </w:p>
        </w:tc>
      </w:tr>
      <w:tr w:rsidR="00AE159E" w:rsidRPr="00D140FA" w14:paraId="7765E3DF" w14:textId="74FE1DBA"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AEF7B3B" w14:textId="77777777" w:rsidR="00AE159E" w:rsidRPr="00D140FA" w:rsidRDefault="00AE159E" w:rsidP="00D83134">
            <w:pPr>
              <w:pStyle w:val="INREVtablerows"/>
              <w:rPr>
                <w:color w:val="auto"/>
                <w:sz w:val="18"/>
                <w:szCs w:val="18"/>
                <w:lang w:val="en-GB"/>
              </w:rPr>
            </w:pPr>
            <w:r w:rsidRPr="00D140FA">
              <w:rPr>
                <w:color w:val="auto"/>
                <w:sz w:val="18"/>
                <w:szCs w:val="18"/>
                <w:lang w:val="en-GB"/>
              </w:rPr>
              <w:lastRenderedPageBreak/>
              <w:t xml:space="preserve">Waste Management </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05779AD" w14:textId="77777777" w:rsidR="00AE159E" w:rsidRPr="00D140FA" w:rsidRDefault="0054261F" w:rsidP="00D83134">
            <w:pPr>
              <w:pStyle w:val="Tabel"/>
              <w:spacing w:line="240" w:lineRule="auto"/>
              <w:rPr>
                <w:sz w:val="18"/>
                <w:szCs w:val="18"/>
                <w:lang w:val="en-GB"/>
              </w:rPr>
            </w:pPr>
            <w:sdt>
              <w:sdtPr>
                <w:rPr>
                  <w:lang w:val="en-GB"/>
                </w:rPr>
                <w:id w:val="-679044301"/>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355001366"/>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36E3A369"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600CA83" w14:textId="0E979C15"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53C75C2F" w14:textId="77777777" w:rsidR="00AE159E" w:rsidRPr="00D140FA" w:rsidRDefault="00AE159E" w:rsidP="00D83134">
            <w:pPr>
              <w:pStyle w:val="Tabel"/>
              <w:spacing w:line="240" w:lineRule="auto"/>
              <w:rPr>
                <w:sz w:val="18"/>
                <w:szCs w:val="18"/>
                <w:lang w:val="en-GB"/>
              </w:rPr>
            </w:pPr>
          </w:p>
        </w:tc>
      </w:tr>
      <w:tr w:rsidR="00AE159E" w:rsidRPr="00D140FA" w14:paraId="766535CB" w14:textId="2A50BF4B"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AE3CB83" w14:textId="77777777" w:rsidR="00AE159E" w:rsidRPr="00D140FA" w:rsidRDefault="00AE159E" w:rsidP="00D83134">
            <w:pPr>
              <w:pStyle w:val="INREVtablerows"/>
              <w:rPr>
                <w:color w:val="auto"/>
                <w:sz w:val="18"/>
                <w:szCs w:val="18"/>
                <w:lang w:val="en-GB"/>
              </w:rPr>
            </w:pPr>
            <w:r w:rsidRPr="00D140FA">
              <w:rPr>
                <w:color w:val="auto"/>
                <w:sz w:val="18"/>
                <w:szCs w:val="18"/>
                <w:lang w:val="en-GB"/>
              </w:rPr>
              <w:t>Biodiversity</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00330D7" w14:textId="77777777" w:rsidR="00AE159E" w:rsidRPr="00D140FA" w:rsidRDefault="0054261F" w:rsidP="00D83134">
            <w:pPr>
              <w:pStyle w:val="Tabel"/>
              <w:spacing w:line="240" w:lineRule="auto"/>
              <w:rPr>
                <w:lang w:val="en-GB"/>
              </w:rPr>
            </w:pPr>
            <w:sdt>
              <w:sdtPr>
                <w:rPr>
                  <w:lang w:val="en-GB"/>
                </w:rPr>
                <w:id w:val="-509135378"/>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306282663"/>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5757031"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55DB13D" w14:textId="6311E50D"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76C77C8E" w14:textId="77777777" w:rsidR="00AE159E" w:rsidRPr="00D140FA" w:rsidRDefault="00AE159E" w:rsidP="00D83134">
            <w:pPr>
              <w:pStyle w:val="Tabel"/>
              <w:spacing w:line="240" w:lineRule="auto"/>
              <w:rPr>
                <w:sz w:val="18"/>
                <w:szCs w:val="18"/>
                <w:lang w:val="en-GB"/>
              </w:rPr>
            </w:pPr>
          </w:p>
        </w:tc>
      </w:tr>
      <w:tr w:rsidR="00AE159E" w:rsidRPr="00D140FA" w14:paraId="5076BDC2" w14:textId="33A8F2BF"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3CD9546" w14:textId="77777777" w:rsidR="00AE159E" w:rsidRPr="00D140FA" w:rsidRDefault="00AE159E" w:rsidP="00D83134">
            <w:pPr>
              <w:pStyle w:val="INREVtablerows"/>
              <w:rPr>
                <w:color w:val="auto"/>
                <w:sz w:val="18"/>
                <w:szCs w:val="18"/>
                <w:lang w:val="en-GB"/>
              </w:rPr>
            </w:pPr>
            <w:r w:rsidRPr="00D140FA">
              <w:rPr>
                <w:color w:val="auto"/>
                <w:sz w:val="18"/>
                <w:szCs w:val="18"/>
                <w:lang w:val="en-GB"/>
              </w:rPr>
              <w:t>Building Certificates</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0E460E5" w14:textId="77777777" w:rsidR="00AE159E" w:rsidRPr="00D140FA" w:rsidRDefault="0054261F" w:rsidP="00D83134">
            <w:pPr>
              <w:pStyle w:val="Tabel"/>
              <w:spacing w:line="240" w:lineRule="auto"/>
              <w:rPr>
                <w:lang w:val="en-GB"/>
              </w:rPr>
            </w:pPr>
            <w:sdt>
              <w:sdtPr>
                <w:rPr>
                  <w:lang w:val="en-GB"/>
                </w:rPr>
                <w:id w:val="1054126156"/>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109665472"/>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465E916"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4ABDE2B" w14:textId="4B87C2F4"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73754DCB" w14:textId="77777777" w:rsidR="00AE159E" w:rsidRPr="00D140FA" w:rsidRDefault="00AE159E" w:rsidP="00D83134">
            <w:pPr>
              <w:pStyle w:val="Tabel"/>
              <w:spacing w:line="240" w:lineRule="auto"/>
              <w:rPr>
                <w:sz w:val="18"/>
                <w:szCs w:val="18"/>
                <w:lang w:val="en-GB"/>
              </w:rPr>
            </w:pPr>
          </w:p>
        </w:tc>
      </w:tr>
      <w:tr w:rsidR="00AE159E" w:rsidRPr="00D140FA" w14:paraId="13A63BD9" w14:textId="1E89E1D2"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765AA6C5" w14:textId="77777777" w:rsidR="00AE159E" w:rsidRPr="00D140FA" w:rsidRDefault="00AE159E" w:rsidP="00D83134">
            <w:pPr>
              <w:pStyle w:val="INREVtablerows"/>
              <w:rPr>
                <w:color w:val="auto"/>
                <w:sz w:val="18"/>
                <w:szCs w:val="18"/>
                <w:lang w:val="en-GB"/>
              </w:rPr>
            </w:pPr>
            <w:r w:rsidRPr="00D140FA">
              <w:rPr>
                <w:color w:val="auto"/>
                <w:sz w:val="18"/>
                <w:szCs w:val="18"/>
                <w:lang w:val="en-GB"/>
              </w:rPr>
              <w:t>Energy Ratings</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EBCD7F8" w14:textId="77777777" w:rsidR="00AE159E" w:rsidRPr="00D140FA" w:rsidRDefault="0054261F" w:rsidP="00D83134">
            <w:pPr>
              <w:pStyle w:val="Tabel"/>
              <w:spacing w:line="240" w:lineRule="auto"/>
              <w:rPr>
                <w:sz w:val="18"/>
                <w:szCs w:val="18"/>
                <w:lang w:val="en-GB"/>
              </w:rPr>
            </w:pPr>
            <w:sdt>
              <w:sdtPr>
                <w:rPr>
                  <w:lang w:val="en-GB"/>
                </w:rPr>
                <w:id w:val="-870990838"/>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572940314"/>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7DB5F711"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8D44D4C" w14:textId="3E60029B"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2AA8EB64" w14:textId="77777777" w:rsidR="00AE159E" w:rsidRPr="00D140FA" w:rsidRDefault="00AE159E" w:rsidP="00D83134">
            <w:pPr>
              <w:pStyle w:val="Tabel"/>
              <w:spacing w:line="240" w:lineRule="auto"/>
              <w:rPr>
                <w:sz w:val="18"/>
                <w:szCs w:val="18"/>
                <w:lang w:val="en-GB"/>
              </w:rPr>
            </w:pPr>
          </w:p>
        </w:tc>
      </w:tr>
      <w:tr w:rsidR="00AE159E" w:rsidRPr="00D140FA" w14:paraId="1E6C0CA0" w14:textId="1E4DDE87"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6B52A223" w14:textId="77777777" w:rsidR="00AE159E" w:rsidRPr="00D140FA" w:rsidRDefault="00AE159E" w:rsidP="00D83134">
            <w:pPr>
              <w:pStyle w:val="INREVtablerows"/>
              <w:rPr>
                <w:color w:val="auto"/>
                <w:sz w:val="18"/>
                <w:szCs w:val="18"/>
                <w:lang w:val="en-GB"/>
              </w:rPr>
            </w:pPr>
            <w:r w:rsidRPr="00D140FA">
              <w:rPr>
                <w:color w:val="auto"/>
                <w:sz w:val="18"/>
                <w:szCs w:val="18"/>
                <w:lang w:val="en-GB"/>
              </w:rPr>
              <w:t xml:space="preserve">Diversity, Equity and Inclusion (DEI) </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C22FC4B" w14:textId="77777777" w:rsidR="00AE159E" w:rsidRPr="00D140FA" w:rsidRDefault="0054261F" w:rsidP="00D83134">
            <w:pPr>
              <w:pStyle w:val="Tabel"/>
              <w:spacing w:line="240" w:lineRule="auto"/>
              <w:rPr>
                <w:sz w:val="18"/>
                <w:szCs w:val="18"/>
                <w:lang w:val="en-GB"/>
              </w:rPr>
            </w:pPr>
            <w:sdt>
              <w:sdtPr>
                <w:rPr>
                  <w:lang w:val="en-GB"/>
                </w:rPr>
                <w:id w:val="767052095"/>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396782679"/>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535B285"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380E7A06" w14:textId="1CFA97A7"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2C5EA4A1" w14:textId="77777777" w:rsidR="00AE159E" w:rsidRPr="00D140FA" w:rsidRDefault="00AE159E" w:rsidP="00D83134">
            <w:pPr>
              <w:pStyle w:val="Tabel"/>
              <w:spacing w:line="240" w:lineRule="auto"/>
              <w:rPr>
                <w:sz w:val="18"/>
                <w:szCs w:val="18"/>
                <w:lang w:val="en-GB"/>
              </w:rPr>
            </w:pPr>
          </w:p>
        </w:tc>
      </w:tr>
      <w:tr w:rsidR="00AE159E" w:rsidRPr="00D140FA" w14:paraId="0C477E60" w14:textId="02C465CC"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322D24CD" w14:textId="77777777" w:rsidR="00AE159E" w:rsidRPr="00D140FA" w:rsidRDefault="00AE159E" w:rsidP="00D83134">
            <w:pPr>
              <w:pStyle w:val="INREVtablerows"/>
              <w:rPr>
                <w:color w:val="auto"/>
                <w:sz w:val="18"/>
                <w:szCs w:val="18"/>
                <w:lang w:val="en-GB"/>
              </w:rPr>
            </w:pPr>
            <w:r w:rsidRPr="00D140FA">
              <w:rPr>
                <w:color w:val="auto"/>
                <w:sz w:val="18"/>
                <w:szCs w:val="18"/>
                <w:lang w:val="en-GB"/>
              </w:rPr>
              <w:t>Health, Safety and Wellbeing (HSW)</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8E99BAD" w14:textId="77777777" w:rsidR="00AE159E" w:rsidRPr="00D140FA" w:rsidRDefault="0054261F" w:rsidP="00D83134">
            <w:pPr>
              <w:pStyle w:val="Tabel"/>
              <w:spacing w:line="240" w:lineRule="auto"/>
              <w:rPr>
                <w:sz w:val="18"/>
                <w:szCs w:val="18"/>
                <w:lang w:val="en-GB"/>
              </w:rPr>
            </w:pPr>
            <w:sdt>
              <w:sdtPr>
                <w:rPr>
                  <w:lang w:val="en-GB"/>
                </w:rPr>
                <w:id w:val="86199803"/>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280959424"/>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505EF1A"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FB27536" w14:textId="40731A60"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4381F29D" w14:textId="77777777" w:rsidR="00AE159E" w:rsidRPr="00D140FA" w:rsidRDefault="00AE159E" w:rsidP="00D83134">
            <w:pPr>
              <w:pStyle w:val="Tabel"/>
              <w:spacing w:line="240" w:lineRule="auto"/>
              <w:rPr>
                <w:sz w:val="18"/>
                <w:szCs w:val="18"/>
                <w:lang w:val="en-GB"/>
              </w:rPr>
            </w:pPr>
          </w:p>
        </w:tc>
      </w:tr>
      <w:tr w:rsidR="00AE159E" w:rsidRPr="00D140FA" w14:paraId="2B986572" w14:textId="4AA41A28"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DC7CF9D" w14:textId="77777777" w:rsidR="00AE159E" w:rsidRPr="00D140FA" w:rsidRDefault="00AE159E" w:rsidP="00D83134">
            <w:pPr>
              <w:pStyle w:val="INREVtablerows"/>
              <w:rPr>
                <w:color w:val="auto"/>
                <w:sz w:val="18"/>
                <w:szCs w:val="18"/>
                <w:lang w:val="en-GB"/>
              </w:rPr>
            </w:pPr>
            <w:r w:rsidRPr="00D140FA">
              <w:rPr>
                <w:color w:val="auto"/>
                <w:sz w:val="18"/>
                <w:szCs w:val="18"/>
                <w:lang w:val="en-GB"/>
              </w:rPr>
              <w:t>Stakeholder Engagement</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574905A" w14:textId="77777777" w:rsidR="00AE159E" w:rsidRPr="00D140FA" w:rsidRDefault="0054261F" w:rsidP="00D83134">
            <w:pPr>
              <w:pStyle w:val="Tabel"/>
              <w:spacing w:line="240" w:lineRule="auto"/>
              <w:rPr>
                <w:sz w:val="18"/>
                <w:szCs w:val="18"/>
                <w:lang w:val="en-GB"/>
              </w:rPr>
            </w:pPr>
            <w:sdt>
              <w:sdtPr>
                <w:rPr>
                  <w:lang w:val="en-GB"/>
                </w:rPr>
                <w:id w:val="-1715576999"/>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519135889"/>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43D2B020"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04BB96E4" w14:textId="3CA4CF5E"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148C3EE9" w14:textId="77777777" w:rsidR="00AE159E" w:rsidRPr="00D140FA" w:rsidRDefault="00AE159E" w:rsidP="00D83134">
            <w:pPr>
              <w:pStyle w:val="Tabel"/>
              <w:spacing w:line="240" w:lineRule="auto"/>
              <w:rPr>
                <w:sz w:val="18"/>
                <w:szCs w:val="18"/>
                <w:lang w:val="en-GB"/>
              </w:rPr>
            </w:pPr>
          </w:p>
        </w:tc>
      </w:tr>
      <w:tr w:rsidR="00AE159E" w:rsidRPr="00D140FA" w14:paraId="28F8538B" w14:textId="1EB5F86F"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10789E3C" w14:textId="77777777" w:rsidR="00AE159E" w:rsidRPr="00D140FA" w:rsidRDefault="00AE159E" w:rsidP="00D83134">
            <w:pPr>
              <w:pStyle w:val="INREVtablerows"/>
              <w:rPr>
                <w:color w:val="auto"/>
                <w:sz w:val="18"/>
                <w:szCs w:val="18"/>
                <w:lang w:val="en-GB"/>
              </w:rPr>
            </w:pPr>
            <w:r w:rsidRPr="00D140FA">
              <w:rPr>
                <w:color w:val="auto"/>
                <w:sz w:val="18"/>
                <w:szCs w:val="18"/>
                <w:lang w:val="en-GB"/>
              </w:rPr>
              <w:t xml:space="preserve">Employee Development </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E5B12C6" w14:textId="77777777" w:rsidR="00AE159E" w:rsidRPr="00D140FA" w:rsidRDefault="0054261F" w:rsidP="00D83134">
            <w:pPr>
              <w:pStyle w:val="Tabel"/>
              <w:spacing w:line="240" w:lineRule="auto"/>
              <w:rPr>
                <w:sz w:val="18"/>
                <w:szCs w:val="18"/>
                <w:lang w:val="en-GB"/>
              </w:rPr>
            </w:pPr>
            <w:sdt>
              <w:sdtPr>
                <w:rPr>
                  <w:lang w:val="en-GB"/>
                </w:rPr>
                <w:id w:val="-1687667327"/>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724763588"/>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06EC31DD"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E41AF8C" w14:textId="53F6EC67"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460887E0" w14:textId="77777777" w:rsidR="00AE159E" w:rsidRPr="00D140FA" w:rsidRDefault="00AE159E" w:rsidP="00D83134">
            <w:pPr>
              <w:pStyle w:val="Tabel"/>
              <w:spacing w:line="240" w:lineRule="auto"/>
              <w:rPr>
                <w:sz w:val="18"/>
                <w:szCs w:val="18"/>
                <w:lang w:val="en-GB"/>
              </w:rPr>
            </w:pPr>
          </w:p>
        </w:tc>
      </w:tr>
      <w:tr w:rsidR="00AE159E" w:rsidRPr="00D140FA" w14:paraId="12B11BE4" w14:textId="61D38F2A"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59A9D27D" w14:textId="77777777" w:rsidR="00AE159E" w:rsidRPr="00D140FA" w:rsidRDefault="00AE159E" w:rsidP="00D83134">
            <w:pPr>
              <w:pStyle w:val="INREVtablerows"/>
              <w:rPr>
                <w:color w:val="auto"/>
                <w:sz w:val="18"/>
                <w:szCs w:val="18"/>
                <w:lang w:val="en-GB"/>
              </w:rPr>
            </w:pPr>
            <w:r w:rsidRPr="00D140FA">
              <w:rPr>
                <w:color w:val="auto"/>
                <w:sz w:val="18"/>
                <w:szCs w:val="18"/>
                <w:lang w:val="en-GB"/>
              </w:rPr>
              <w:t>Human Rights</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2FCDAD4" w14:textId="77777777" w:rsidR="00AE159E" w:rsidRPr="00D140FA" w:rsidRDefault="0054261F" w:rsidP="00D83134">
            <w:pPr>
              <w:pStyle w:val="Tabel"/>
              <w:spacing w:line="240" w:lineRule="auto"/>
              <w:rPr>
                <w:sz w:val="18"/>
                <w:szCs w:val="18"/>
                <w:lang w:val="en-GB"/>
              </w:rPr>
            </w:pPr>
            <w:sdt>
              <w:sdtPr>
                <w:rPr>
                  <w:lang w:val="en-GB"/>
                </w:rPr>
                <w:id w:val="-223143028"/>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377902523"/>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963D38E"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25B7AE94" w14:textId="46A9C4D7"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0C28327A" w14:textId="77777777" w:rsidR="00AE159E" w:rsidRPr="00D140FA" w:rsidRDefault="00AE159E" w:rsidP="00D83134">
            <w:pPr>
              <w:pStyle w:val="Tabel"/>
              <w:spacing w:line="240" w:lineRule="auto"/>
              <w:rPr>
                <w:sz w:val="18"/>
                <w:szCs w:val="18"/>
                <w:lang w:val="en-GB"/>
              </w:rPr>
            </w:pPr>
          </w:p>
        </w:tc>
      </w:tr>
      <w:tr w:rsidR="00AE159E" w:rsidRPr="00D140FA" w14:paraId="4B48359A" w14:textId="397C218C"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F87AF2E" w14:textId="77777777" w:rsidR="00AE159E" w:rsidRPr="00D140FA" w:rsidRDefault="00AE159E" w:rsidP="00D83134">
            <w:pPr>
              <w:pStyle w:val="INREVtablerows"/>
              <w:rPr>
                <w:color w:val="auto"/>
                <w:sz w:val="18"/>
                <w:szCs w:val="18"/>
                <w:lang w:val="en-GB"/>
              </w:rPr>
            </w:pPr>
            <w:r w:rsidRPr="00D140FA">
              <w:rPr>
                <w:color w:val="auto"/>
                <w:sz w:val="18"/>
                <w:szCs w:val="18"/>
                <w:lang w:val="en-GB"/>
              </w:rPr>
              <w:t>Social Impact</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35837C7" w14:textId="77777777" w:rsidR="00AE159E" w:rsidRPr="00D140FA" w:rsidRDefault="0054261F" w:rsidP="00D83134">
            <w:pPr>
              <w:pStyle w:val="Tabel"/>
              <w:spacing w:line="240" w:lineRule="auto"/>
              <w:rPr>
                <w:lang w:val="en-GB"/>
              </w:rPr>
            </w:pPr>
            <w:sdt>
              <w:sdtPr>
                <w:rPr>
                  <w:lang w:val="en-GB"/>
                </w:rPr>
                <w:id w:val="1319997115"/>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258136894"/>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6A608C61"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14F66332" w14:textId="2A5407E4"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6A1FDBF6" w14:textId="77777777" w:rsidR="00AE159E" w:rsidRPr="00D140FA" w:rsidRDefault="00AE159E" w:rsidP="00D83134">
            <w:pPr>
              <w:pStyle w:val="Tabel"/>
              <w:spacing w:line="240" w:lineRule="auto"/>
              <w:rPr>
                <w:sz w:val="18"/>
                <w:szCs w:val="18"/>
                <w:lang w:val="en-GB"/>
              </w:rPr>
            </w:pPr>
          </w:p>
        </w:tc>
      </w:tr>
      <w:tr w:rsidR="00AE159E" w:rsidRPr="00D140FA" w14:paraId="3D953BA6" w14:textId="430017E0" w:rsidTr="00162A56">
        <w:trPr>
          <w:cnfStyle w:val="000000100000" w:firstRow="0" w:lastRow="0" w:firstColumn="0" w:lastColumn="0" w:oddVBand="0" w:evenVBand="0" w:oddHBand="1" w:evenHBand="0"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C3D36E1" w14:textId="77777777" w:rsidR="00AE159E" w:rsidRPr="00D140FA" w:rsidRDefault="00AE159E" w:rsidP="00D83134">
            <w:pPr>
              <w:pStyle w:val="INREVtablerows"/>
              <w:rPr>
                <w:color w:val="auto"/>
                <w:sz w:val="18"/>
                <w:szCs w:val="18"/>
                <w:lang w:val="en-GB"/>
              </w:rPr>
            </w:pPr>
            <w:r w:rsidRPr="00D140FA">
              <w:rPr>
                <w:color w:val="auto"/>
                <w:sz w:val="18"/>
                <w:szCs w:val="18"/>
                <w:lang w:val="en-GB"/>
              </w:rPr>
              <w:t>Code of Ethics / Code of Conduct</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36F18B9" w14:textId="5ED30282" w:rsidR="00AE159E" w:rsidRPr="00D140FA" w:rsidRDefault="0054261F" w:rsidP="00D83134">
            <w:pPr>
              <w:pStyle w:val="Tabel"/>
              <w:spacing w:line="240" w:lineRule="auto"/>
              <w:rPr>
                <w:sz w:val="18"/>
                <w:szCs w:val="18"/>
                <w:lang w:val="en-GB"/>
              </w:rPr>
            </w:pPr>
            <w:sdt>
              <w:sdtPr>
                <w:rPr>
                  <w:lang w:val="en-GB"/>
                </w:rPr>
                <w:id w:val="1959907339"/>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1320258541"/>
                <w14:checkbox>
                  <w14:checked w14:val="0"/>
                  <w14:checkedState w14:val="2612" w14:font="MS Gothic"/>
                  <w14:uncheckedState w14:val="2610" w14:font="MS Gothic"/>
                </w14:checkbox>
              </w:sdtPr>
              <w:sdtEndPr/>
              <w:sdtContent>
                <w:r w:rsidR="00AE159E" w:rsidRPr="00D140FA">
                  <w:rPr>
                    <w:rFonts w:ascii="MS Gothic" w:eastAsia="MS Gothic" w:hAnsi="MS Gothic" w:hint="eastAsia"/>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81459E2"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5FC9036C" w14:textId="2C6BCA75"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75A0C862" w14:textId="77777777" w:rsidR="00AE159E" w:rsidRPr="00D140FA" w:rsidRDefault="00AE159E" w:rsidP="00D83134">
            <w:pPr>
              <w:pStyle w:val="Tabel"/>
              <w:spacing w:line="240" w:lineRule="auto"/>
              <w:rPr>
                <w:sz w:val="18"/>
                <w:szCs w:val="18"/>
                <w:lang w:val="en-GB"/>
              </w:rPr>
            </w:pPr>
          </w:p>
        </w:tc>
      </w:tr>
      <w:tr w:rsidR="00AE159E" w:rsidRPr="00D140FA" w14:paraId="16E2C82B" w14:textId="1029086E" w:rsidTr="00162A56">
        <w:trPr>
          <w:cnfStyle w:val="000000010000" w:firstRow="0" w:lastRow="0" w:firstColumn="0" w:lastColumn="0" w:oddVBand="0" w:evenVBand="0" w:oddHBand="0" w:evenHBand="1" w:firstRowFirstColumn="0" w:firstRowLastColumn="0" w:lastRowFirstColumn="0" w:lastRowLastColumn="0"/>
          <w:jc w:val="center"/>
        </w:trPr>
        <w:tc>
          <w:tcPr>
            <w:tcW w:w="2235" w:type="dxa"/>
            <w:tcBorders>
              <w:top w:val="single" w:sz="18" w:space="0" w:color="FFFFFF" w:themeColor="background1"/>
              <w:left w:val="nil"/>
              <w:bottom w:val="single" w:sz="18" w:space="0" w:color="FFFFFF" w:themeColor="background1"/>
              <w:right w:val="single" w:sz="18" w:space="0" w:color="FFFFFF" w:themeColor="background1"/>
            </w:tcBorders>
            <w:vAlign w:val="center"/>
          </w:tcPr>
          <w:p w14:paraId="211E1AFC" w14:textId="7410E2ED" w:rsidR="00AE159E" w:rsidRPr="00D140FA" w:rsidRDefault="00AE159E" w:rsidP="00D83134">
            <w:pPr>
              <w:pStyle w:val="INREVtablerows"/>
              <w:rPr>
                <w:color w:val="auto"/>
                <w:sz w:val="18"/>
                <w:szCs w:val="18"/>
                <w:lang w:val="en-GB"/>
              </w:rPr>
            </w:pPr>
            <w:r w:rsidRPr="00D140FA">
              <w:rPr>
                <w:color w:val="auto"/>
                <w:sz w:val="18"/>
                <w:szCs w:val="18"/>
                <w:lang w:val="en-GB"/>
              </w:rPr>
              <w:t>Other, specify_____</w:t>
            </w:r>
          </w:p>
        </w:tc>
        <w:tc>
          <w:tcPr>
            <w:tcW w:w="15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AFDFA8F" w14:textId="77777777" w:rsidR="00AE159E" w:rsidRPr="00D140FA" w:rsidRDefault="0054261F" w:rsidP="00D83134">
            <w:pPr>
              <w:pStyle w:val="Tabel"/>
              <w:spacing w:line="240" w:lineRule="auto"/>
              <w:rPr>
                <w:sz w:val="18"/>
                <w:szCs w:val="18"/>
                <w:lang w:val="en-GB"/>
              </w:rPr>
            </w:pPr>
            <w:sdt>
              <w:sdtPr>
                <w:rPr>
                  <w:lang w:val="en-GB"/>
                </w:rPr>
                <w:id w:val="1730033280"/>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Yes </w:t>
            </w:r>
            <w:sdt>
              <w:sdtPr>
                <w:rPr>
                  <w:lang w:val="en-GB"/>
                </w:rPr>
                <w:id w:val="500547157"/>
                <w14:checkbox>
                  <w14:checked w14:val="0"/>
                  <w14:checkedState w14:val="2612" w14:font="MS Gothic"/>
                  <w14:uncheckedState w14:val="2610" w14:font="MS Gothic"/>
                </w14:checkbox>
              </w:sdtPr>
              <w:sdtEndPr/>
              <w:sdtContent>
                <w:r w:rsidR="00AE159E" w:rsidRPr="00D140FA">
                  <w:rPr>
                    <w:rFonts w:ascii="Segoe UI Symbol" w:hAnsi="Segoe UI Symbol" w:cs="Segoe UI Symbol"/>
                    <w:lang w:val="en-GB"/>
                  </w:rPr>
                  <w:t>☐</w:t>
                </w:r>
              </w:sdtContent>
            </w:sdt>
            <w:r w:rsidR="00AE159E" w:rsidRPr="00D140FA">
              <w:rPr>
                <w:lang w:val="en-GB"/>
              </w:rPr>
              <w:t xml:space="preserve"> No</w:t>
            </w:r>
          </w:p>
        </w:tc>
        <w:tc>
          <w:tcPr>
            <w:tcW w:w="17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14:paraId="1C81FE97" w14:textId="77777777" w:rsidR="00AE159E" w:rsidRPr="00D140FA" w:rsidRDefault="00AE159E" w:rsidP="00D83134">
            <w:pPr>
              <w:pStyle w:val="Tabel"/>
              <w:spacing w:line="240" w:lineRule="auto"/>
              <w:rPr>
                <w:sz w:val="18"/>
                <w:szCs w:val="18"/>
                <w:lang w:val="en-GB"/>
              </w:rPr>
            </w:pPr>
          </w:p>
        </w:tc>
        <w:tc>
          <w:tcPr>
            <w:tcW w:w="1794" w:type="dxa"/>
            <w:tcBorders>
              <w:top w:val="single" w:sz="18" w:space="0" w:color="FFFFFF" w:themeColor="background1"/>
              <w:left w:val="single" w:sz="18" w:space="0" w:color="FFFFFF" w:themeColor="background1"/>
              <w:bottom w:val="single" w:sz="18" w:space="0" w:color="FFFFFF" w:themeColor="background1"/>
              <w:right w:val="nil"/>
            </w:tcBorders>
            <w:vAlign w:val="center"/>
          </w:tcPr>
          <w:p w14:paraId="4210BB00" w14:textId="76A2CE12" w:rsidR="00AE159E" w:rsidRPr="00D140FA" w:rsidRDefault="00AE159E" w:rsidP="00D83134">
            <w:pPr>
              <w:pStyle w:val="Tabel"/>
              <w:spacing w:line="240" w:lineRule="auto"/>
              <w:rPr>
                <w:sz w:val="18"/>
                <w:szCs w:val="18"/>
                <w:lang w:val="en-GB"/>
              </w:rPr>
            </w:pPr>
          </w:p>
        </w:tc>
        <w:tc>
          <w:tcPr>
            <w:tcW w:w="1712" w:type="dxa"/>
            <w:tcBorders>
              <w:top w:val="single" w:sz="18" w:space="0" w:color="FFFFFF" w:themeColor="background1"/>
              <w:left w:val="single" w:sz="18" w:space="0" w:color="FFFFFF" w:themeColor="background1"/>
              <w:bottom w:val="single" w:sz="18" w:space="0" w:color="FFFFFF" w:themeColor="background1"/>
              <w:right w:val="nil"/>
            </w:tcBorders>
          </w:tcPr>
          <w:p w14:paraId="11351232" w14:textId="77777777" w:rsidR="00AE159E" w:rsidRPr="00D140FA" w:rsidRDefault="00AE159E" w:rsidP="00D83134">
            <w:pPr>
              <w:pStyle w:val="Tabel"/>
              <w:spacing w:line="240" w:lineRule="auto"/>
              <w:rPr>
                <w:sz w:val="18"/>
                <w:szCs w:val="18"/>
                <w:lang w:val="en-GB"/>
              </w:rPr>
            </w:pPr>
          </w:p>
        </w:tc>
      </w:tr>
    </w:tbl>
    <w:p w14:paraId="5DFC6EB1" w14:textId="15F115E1" w:rsidR="00104ACF" w:rsidRPr="00533F54" w:rsidRDefault="00F93D96" w:rsidP="00C70873">
      <w:pPr>
        <w:pStyle w:val="Inspring"/>
        <w:ind w:left="0" w:firstLine="0"/>
        <w:rPr>
          <w:sz w:val="16"/>
          <w:szCs w:val="16"/>
          <w:lang w:val="en-GB"/>
        </w:rPr>
      </w:pPr>
      <w:r w:rsidRPr="00533F54">
        <w:rPr>
          <w:sz w:val="16"/>
          <w:szCs w:val="16"/>
          <w:lang w:val="en-GB"/>
        </w:rPr>
        <w:t>*S</w:t>
      </w:r>
      <w:r w:rsidRPr="00533F54">
        <w:rPr>
          <w:i/>
          <w:iCs/>
          <w:sz w:val="16"/>
          <w:szCs w:val="16"/>
          <w:lang w:val="en-GB"/>
        </w:rPr>
        <w:t xml:space="preserve">ome or all </w:t>
      </w:r>
      <w:r w:rsidR="00BB2E1E">
        <w:rPr>
          <w:i/>
          <w:iCs/>
          <w:sz w:val="16"/>
          <w:szCs w:val="16"/>
          <w:lang w:val="en-GB"/>
        </w:rPr>
        <w:t xml:space="preserve">of </w:t>
      </w:r>
      <w:r w:rsidRPr="00533F54">
        <w:rPr>
          <w:i/>
          <w:iCs/>
          <w:sz w:val="16"/>
          <w:szCs w:val="16"/>
          <w:lang w:val="en-GB"/>
        </w:rPr>
        <w:t>the policies which operate within the organisation of the investment manager may be adopted by the vehicle concerned.</w:t>
      </w:r>
    </w:p>
    <w:p w14:paraId="435FF260" w14:textId="77777777" w:rsidR="00104ACF" w:rsidRPr="00D140FA" w:rsidRDefault="00104ACF" w:rsidP="00CF2943">
      <w:pPr>
        <w:pStyle w:val="Inspring"/>
        <w:tabs>
          <w:tab w:val="clear" w:pos="1440"/>
        </w:tabs>
        <w:ind w:left="709" w:firstLine="0"/>
        <w:rPr>
          <w:lang w:val="en-GB"/>
        </w:rPr>
      </w:pPr>
    </w:p>
    <w:p w14:paraId="1A54A352" w14:textId="40F7BB3D" w:rsidR="00FE5801" w:rsidRPr="003C3DED" w:rsidRDefault="005E6F91"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P</w:t>
      </w:r>
      <w:r w:rsidR="00B130FC" w:rsidRPr="003C3DED">
        <w:rPr>
          <w:rFonts w:ascii="Arial" w:eastAsia="Times New Roman" w:hAnsi="Arial" w:cs="Arial"/>
          <w:sz w:val="20"/>
          <w:szCs w:val="20"/>
          <w:lang w:eastAsia="en-US"/>
        </w:rPr>
        <w:t>rovide</w:t>
      </w:r>
      <w:r w:rsidR="00A74892" w:rsidRPr="003C3DED">
        <w:rPr>
          <w:rFonts w:ascii="Arial" w:eastAsia="Times New Roman" w:hAnsi="Arial" w:cs="Arial"/>
          <w:sz w:val="20"/>
          <w:szCs w:val="20"/>
          <w:lang w:eastAsia="en-US"/>
        </w:rPr>
        <w:t xml:space="preserve">, </w:t>
      </w:r>
      <w:r w:rsidR="00B130FC" w:rsidRPr="003C3DED">
        <w:rPr>
          <w:rFonts w:ascii="Arial" w:eastAsia="Times New Roman" w:hAnsi="Arial" w:cs="Arial"/>
          <w:sz w:val="20"/>
          <w:szCs w:val="20"/>
          <w:lang w:eastAsia="en-US"/>
        </w:rPr>
        <w:t xml:space="preserve">in the </w:t>
      </w:r>
      <w:hyperlink w:anchor="_Data_Room_1" w:history="1">
        <w:r w:rsidR="0074494A" w:rsidRPr="003C3DED">
          <w:rPr>
            <w:rStyle w:val="Hyperlink"/>
            <w:rFonts w:ascii="Arial" w:eastAsia="Times New Roman" w:hAnsi="Arial" w:cs="Arial"/>
            <w:sz w:val="20"/>
            <w:szCs w:val="20"/>
            <w:lang w:eastAsia="en-US"/>
          </w:rPr>
          <w:t>Data Room</w:t>
        </w:r>
      </w:hyperlink>
      <w:r w:rsidR="00A74892" w:rsidRPr="003C3DED">
        <w:rPr>
          <w:rFonts w:ascii="Arial" w:eastAsia="Times New Roman" w:hAnsi="Arial" w:cs="Arial"/>
          <w:sz w:val="20"/>
          <w:szCs w:val="20"/>
          <w:lang w:eastAsia="en-US"/>
        </w:rPr>
        <w:t>,</w:t>
      </w:r>
      <w:r w:rsidR="00B130FC" w:rsidRPr="003C3DED">
        <w:rPr>
          <w:rFonts w:ascii="Arial" w:eastAsia="Times New Roman" w:hAnsi="Arial" w:cs="Arial"/>
          <w:sz w:val="20"/>
          <w:szCs w:val="20"/>
          <w:lang w:eastAsia="en-US"/>
        </w:rPr>
        <w:t xml:space="preserve"> a copy of the </w:t>
      </w:r>
      <w:r w:rsidR="00CB5EDA"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 xml:space="preserve">ustainability </w:t>
      </w:r>
      <w:r w:rsidR="00B130FC" w:rsidRPr="003C3DED">
        <w:rPr>
          <w:rFonts w:ascii="Arial" w:eastAsia="Times New Roman" w:hAnsi="Arial" w:cs="Arial"/>
          <w:sz w:val="20"/>
          <w:szCs w:val="20"/>
          <w:lang w:eastAsia="en-US"/>
        </w:rPr>
        <w:t xml:space="preserve">policies (including code of ethics) </w:t>
      </w:r>
      <w:r w:rsidR="00484340">
        <w:rPr>
          <w:rFonts w:ascii="Arial" w:eastAsia="Times New Roman" w:hAnsi="Arial" w:cs="Arial"/>
          <w:sz w:val="20"/>
          <w:szCs w:val="20"/>
          <w:lang w:eastAsia="en-US"/>
        </w:rPr>
        <w:t>to</w:t>
      </w:r>
      <w:r w:rsidR="00484340" w:rsidRPr="003C3DED">
        <w:rPr>
          <w:rFonts w:ascii="Arial" w:eastAsia="Times New Roman" w:hAnsi="Arial" w:cs="Arial"/>
          <w:sz w:val="20"/>
          <w:szCs w:val="20"/>
          <w:lang w:eastAsia="en-US"/>
        </w:rPr>
        <w:t xml:space="preserve"> </w:t>
      </w:r>
      <w:r w:rsidR="00B130FC" w:rsidRPr="003C3DED">
        <w:rPr>
          <w:rFonts w:ascii="Arial" w:eastAsia="Times New Roman" w:hAnsi="Arial" w:cs="Arial"/>
          <w:sz w:val="20"/>
          <w:szCs w:val="20"/>
          <w:lang w:eastAsia="en-US"/>
        </w:rPr>
        <w:t>which both the vehicle and the investment manager adhere</w:t>
      </w:r>
      <w:r w:rsidR="00E319AE" w:rsidRPr="003C3DED">
        <w:rPr>
          <w:rFonts w:ascii="Arial" w:eastAsia="Times New Roman" w:hAnsi="Arial" w:cs="Arial"/>
          <w:sz w:val="20"/>
          <w:szCs w:val="20"/>
          <w:lang w:eastAsia="en-US"/>
        </w:rPr>
        <w:t>.</w:t>
      </w:r>
    </w:p>
    <w:p w14:paraId="632DEC7E" w14:textId="77777777" w:rsidR="00CD45D1" w:rsidRPr="003C3DED" w:rsidRDefault="00CD45D1" w:rsidP="00547741">
      <w:pPr>
        <w:pStyle w:val="Inspring"/>
        <w:tabs>
          <w:tab w:val="clear" w:pos="1440"/>
        </w:tabs>
        <w:ind w:left="709" w:firstLine="0"/>
        <w:rPr>
          <w:rFonts w:cs="Arial"/>
          <w:szCs w:val="20"/>
          <w:lang w:val="en-GB"/>
        </w:rPr>
      </w:pPr>
    </w:p>
    <w:p w14:paraId="6F447DB5" w14:textId="435A9190" w:rsidR="00FE5801" w:rsidRPr="003C3DED" w:rsidRDefault="003E6284"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Related to the vehicle Fact</w:t>
      </w:r>
      <w:r w:rsidR="00EA088B" w:rsidRPr="003C3DED">
        <w:rPr>
          <w:rFonts w:ascii="Arial" w:eastAsia="Times New Roman" w:hAnsi="Arial" w:cs="Arial"/>
          <w:sz w:val="20"/>
          <w:szCs w:val="20"/>
          <w:lang w:eastAsia="en-US"/>
        </w:rPr>
        <w:t xml:space="preserve"> Sheet, d</w:t>
      </w:r>
      <w:r w:rsidR="00700A04" w:rsidRPr="003C3DED">
        <w:rPr>
          <w:rFonts w:ascii="Arial" w:eastAsia="Times New Roman" w:hAnsi="Arial" w:cs="Arial"/>
          <w:sz w:val="20"/>
          <w:szCs w:val="20"/>
          <w:lang w:eastAsia="en-US"/>
        </w:rPr>
        <w:t xml:space="preserve">o you submit data to </w:t>
      </w:r>
      <w:r w:rsidR="00CB5EDA" w:rsidRPr="003C3DED">
        <w:rPr>
          <w:rFonts w:ascii="Arial" w:eastAsia="Times New Roman" w:hAnsi="Arial" w:cs="Arial"/>
          <w:sz w:val="20"/>
          <w:szCs w:val="20"/>
          <w:lang w:eastAsia="en-US"/>
        </w:rPr>
        <w:t>s</w:t>
      </w:r>
      <w:r w:rsidR="00700A04" w:rsidRPr="003C3DED">
        <w:rPr>
          <w:rFonts w:ascii="Arial" w:eastAsia="Times New Roman" w:hAnsi="Arial" w:cs="Arial"/>
          <w:sz w:val="20"/>
          <w:szCs w:val="20"/>
          <w:lang w:eastAsia="en-US"/>
        </w:rPr>
        <w:t>ustainability performance benchmarks (</w:t>
      </w:r>
      <w:r w:rsidR="00544DF1" w:rsidRPr="003C3DED">
        <w:rPr>
          <w:rFonts w:ascii="Arial" w:eastAsia="Times New Roman" w:hAnsi="Arial" w:cs="Arial"/>
          <w:sz w:val="20"/>
          <w:szCs w:val="20"/>
          <w:lang w:eastAsia="en-US"/>
        </w:rPr>
        <w:t>eg</w:t>
      </w:r>
      <w:r w:rsidR="00700A04" w:rsidRPr="003C3DED">
        <w:rPr>
          <w:rFonts w:ascii="Arial" w:eastAsia="Times New Roman" w:hAnsi="Arial" w:cs="Arial"/>
          <w:sz w:val="20"/>
          <w:szCs w:val="20"/>
          <w:lang w:eastAsia="en-US"/>
        </w:rPr>
        <w:t xml:space="preserve"> GRESB, UN PRI)? If so, provide details</w:t>
      </w:r>
      <w:r w:rsidR="008F7EDE" w:rsidRPr="003C3DED">
        <w:rPr>
          <w:rFonts w:ascii="Arial" w:eastAsia="Times New Roman" w:hAnsi="Arial" w:cs="Arial"/>
          <w:sz w:val="20"/>
          <w:szCs w:val="20"/>
          <w:lang w:eastAsia="en-US"/>
        </w:rPr>
        <w:t xml:space="preserve">, including </w:t>
      </w:r>
      <w:r w:rsidR="00700A04" w:rsidRPr="003C3DED">
        <w:rPr>
          <w:rFonts w:ascii="Arial" w:eastAsia="Times New Roman" w:hAnsi="Arial" w:cs="Arial"/>
          <w:sz w:val="20"/>
          <w:szCs w:val="20"/>
          <w:lang w:eastAsia="en-US"/>
        </w:rPr>
        <w:t xml:space="preserve">the year of </w:t>
      </w:r>
      <w:r w:rsidR="008F7EDE" w:rsidRPr="003C3DED">
        <w:rPr>
          <w:rFonts w:ascii="Arial" w:eastAsia="Times New Roman" w:hAnsi="Arial" w:cs="Arial"/>
          <w:sz w:val="20"/>
          <w:szCs w:val="20"/>
          <w:lang w:eastAsia="en-US"/>
        </w:rPr>
        <w:t xml:space="preserve">the </w:t>
      </w:r>
      <w:r w:rsidR="00700A04" w:rsidRPr="003C3DED">
        <w:rPr>
          <w:rFonts w:ascii="Arial" w:eastAsia="Times New Roman" w:hAnsi="Arial" w:cs="Arial"/>
          <w:sz w:val="20"/>
          <w:szCs w:val="20"/>
          <w:lang w:eastAsia="en-US"/>
        </w:rPr>
        <w:t xml:space="preserve">last participation, </w:t>
      </w:r>
      <w:r w:rsidR="008F7EDE" w:rsidRPr="003C3DED">
        <w:rPr>
          <w:rFonts w:ascii="Arial" w:eastAsia="Times New Roman" w:hAnsi="Arial" w:cs="Arial"/>
          <w:sz w:val="20"/>
          <w:szCs w:val="20"/>
          <w:lang w:eastAsia="en-US"/>
        </w:rPr>
        <w:t xml:space="preserve">the </w:t>
      </w:r>
      <w:r w:rsidR="00700A04" w:rsidRPr="003C3DED">
        <w:rPr>
          <w:rFonts w:ascii="Arial" w:eastAsia="Times New Roman" w:hAnsi="Arial" w:cs="Arial"/>
          <w:sz w:val="20"/>
          <w:szCs w:val="20"/>
          <w:lang w:eastAsia="en-US"/>
        </w:rPr>
        <w:t xml:space="preserve">latest score and/or the targeted score at </w:t>
      </w:r>
      <w:r w:rsidR="00544DF1" w:rsidRPr="003C3DED">
        <w:rPr>
          <w:rFonts w:ascii="Arial" w:eastAsia="Times New Roman" w:hAnsi="Arial" w:cs="Arial"/>
          <w:sz w:val="20"/>
          <w:szCs w:val="20"/>
          <w:lang w:eastAsia="en-US"/>
        </w:rPr>
        <w:t>stabilization</w:t>
      </w:r>
      <w:r w:rsidR="00700A04" w:rsidRPr="003C3DED">
        <w:rPr>
          <w:rFonts w:ascii="Arial" w:eastAsia="Times New Roman" w:hAnsi="Arial" w:cs="Arial"/>
          <w:sz w:val="20"/>
          <w:szCs w:val="20"/>
          <w:lang w:eastAsia="en-US"/>
        </w:rPr>
        <w:t xml:space="preserve"> point (if available),</w:t>
      </w:r>
      <w:r w:rsidR="00976634" w:rsidRPr="003C3DED">
        <w:rPr>
          <w:rFonts w:ascii="Arial" w:eastAsia="Times New Roman" w:hAnsi="Arial" w:cs="Arial"/>
          <w:sz w:val="20"/>
          <w:szCs w:val="20"/>
          <w:lang w:eastAsia="en-US"/>
        </w:rPr>
        <w:t xml:space="preserve"> and</w:t>
      </w:r>
      <w:r w:rsidR="00700A04" w:rsidRPr="003C3DED">
        <w:rPr>
          <w:rFonts w:ascii="Arial" w:eastAsia="Times New Roman" w:hAnsi="Arial" w:cs="Arial"/>
          <w:sz w:val="20"/>
          <w:szCs w:val="20"/>
          <w:lang w:eastAsia="en-US"/>
        </w:rPr>
        <w:t xml:space="preserve"> </w:t>
      </w:r>
      <w:r w:rsidR="008F7EDE" w:rsidRPr="003C3DED">
        <w:rPr>
          <w:rFonts w:ascii="Arial" w:eastAsia="Times New Roman" w:hAnsi="Arial" w:cs="Arial"/>
          <w:sz w:val="20"/>
          <w:szCs w:val="20"/>
          <w:lang w:eastAsia="en-US"/>
        </w:rPr>
        <w:t>the vehicle’s</w:t>
      </w:r>
      <w:r w:rsidR="00976634" w:rsidRPr="003C3DED">
        <w:rPr>
          <w:rFonts w:ascii="Arial" w:eastAsia="Times New Roman" w:hAnsi="Arial" w:cs="Arial"/>
          <w:sz w:val="20"/>
          <w:szCs w:val="20"/>
          <w:lang w:eastAsia="en-US"/>
        </w:rPr>
        <w:t xml:space="preserve"> </w:t>
      </w:r>
      <w:r w:rsidR="00700A04" w:rsidRPr="003C3DED">
        <w:rPr>
          <w:rFonts w:ascii="Arial" w:eastAsia="Times New Roman" w:hAnsi="Arial" w:cs="Arial"/>
          <w:sz w:val="20"/>
          <w:szCs w:val="20"/>
          <w:lang w:eastAsia="en-US"/>
        </w:rPr>
        <w:t>region/subsector</w:t>
      </w:r>
      <w:r w:rsidR="00976634" w:rsidRPr="003C3DED">
        <w:rPr>
          <w:rFonts w:ascii="Arial" w:eastAsia="Times New Roman" w:hAnsi="Arial" w:cs="Arial"/>
          <w:sz w:val="20"/>
          <w:szCs w:val="20"/>
          <w:lang w:eastAsia="en-US"/>
        </w:rPr>
        <w:t>.</w:t>
      </w:r>
      <w:r w:rsidR="00700A04" w:rsidRPr="003C3DED">
        <w:rPr>
          <w:rFonts w:ascii="Arial" w:eastAsia="Times New Roman" w:hAnsi="Arial" w:cs="Arial"/>
          <w:sz w:val="20"/>
          <w:szCs w:val="20"/>
          <w:lang w:eastAsia="en-US"/>
        </w:rPr>
        <w:t xml:space="preserve"> </w:t>
      </w:r>
      <w:r w:rsidR="00544DF1" w:rsidRPr="003C3DED">
        <w:rPr>
          <w:rFonts w:ascii="Arial" w:eastAsia="Times New Roman" w:hAnsi="Arial" w:cs="Arial"/>
          <w:sz w:val="20"/>
          <w:szCs w:val="20"/>
          <w:lang w:eastAsia="en-US"/>
        </w:rPr>
        <w:t xml:space="preserve">If the vehicle does not participate in </w:t>
      </w:r>
      <w:r w:rsidR="003451F0" w:rsidRPr="003C3DED">
        <w:rPr>
          <w:rFonts w:ascii="Arial" w:eastAsia="Times New Roman" w:hAnsi="Arial" w:cs="Arial"/>
          <w:sz w:val="20"/>
          <w:szCs w:val="20"/>
          <w:lang w:eastAsia="en-US"/>
        </w:rPr>
        <w:t>s</w:t>
      </w:r>
      <w:r w:rsidR="00544DF1" w:rsidRPr="003C3DED">
        <w:rPr>
          <w:rFonts w:ascii="Arial" w:eastAsia="Times New Roman" w:hAnsi="Arial" w:cs="Arial"/>
          <w:sz w:val="20"/>
          <w:szCs w:val="20"/>
          <w:lang w:eastAsia="en-US"/>
        </w:rPr>
        <w:t>ustainability performance benchmarks,</w:t>
      </w:r>
      <w:r w:rsidR="005E6F91" w:rsidRPr="003C3DED">
        <w:rPr>
          <w:rFonts w:ascii="Arial" w:eastAsia="Times New Roman" w:hAnsi="Arial" w:cs="Arial"/>
          <w:sz w:val="20"/>
          <w:szCs w:val="20"/>
          <w:lang w:eastAsia="en-US"/>
        </w:rPr>
        <w:t xml:space="preserve"> </w:t>
      </w:r>
      <w:r w:rsidR="00544DF1" w:rsidRPr="003C3DED">
        <w:rPr>
          <w:rFonts w:ascii="Arial" w:eastAsia="Times New Roman" w:hAnsi="Arial" w:cs="Arial"/>
          <w:sz w:val="20"/>
          <w:szCs w:val="20"/>
          <w:lang w:eastAsia="en-US"/>
        </w:rPr>
        <w:t xml:space="preserve">indicate </w:t>
      </w:r>
      <w:r w:rsidR="006B4C2B" w:rsidRPr="003C3DED">
        <w:rPr>
          <w:rFonts w:ascii="Arial" w:eastAsia="Times New Roman" w:hAnsi="Arial" w:cs="Arial"/>
          <w:sz w:val="20"/>
          <w:szCs w:val="20"/>
          <w:lang w:eastAsia="en-US"/>
        </w:rPr>
        <w:t>whether</w:t>
      </w:r>
      <w:r w:rsidR="00544DF1" w:rsidRPr="003C3DED">
        <w:rPr>
          <w:rFonts w:ascii="Arial" w:eastAsia="Times New Roman" w:hAnsi="Arial" w:cs="Arial"/>
          <w:sz w:val="20"/>
          <w:szCs w:val="20"/>
          <w:lang w:eastAsia="en-US"/>
        </w:rPr>
        <w:t xml:space="preserve"> such participation is</w:t>
      </w:r>
      <w:r w:rsidR="006B4C2B" w:rsidRPr="003C3DED">
        <w:rPr>
          <w:rFonts w:ascii="Arial" w:eastAsia="Times New Roman" w:hAnsi="Arial" w:cs="Arial"/>
          <w:sz w:val="20"/>
          <w:szCs w:val="20"/>
          <w:lang w:eastAsia="en-US"/>
        </w:rPr>
        <w:t xml:space="preserve"> included in the vehicle’s</w:t>
      </w:r>
      <w:r w:rsidR="00544DF1" w:rsidRPr="003C3DED">
        <w:rPr>
          <w:rFonts w:ascii="Arial" w:eastAsia="Times New Roman" w:hAnsi="Arial" w:cs="Arial"/>
          <w:sz w:val="20"/>
          <w:szCs w:val="20"/>
          <w:lang w:eastAsia="en-US"/>
        </w:rPr>
        <w:t xml:space="preserve"> </w:t>
      </w:r>
      <w:r w:rsidR="003451F0"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ustainability</w:t>
      </w:r>
      <w:r w:rsidR="00544DF1" w:rsidRPr="003C3DED">
        <w:rPr>
          <w:rFonts w:ascii="Arial" w:eastAsia="Times New Roman" w:hAnsi="Arial" w:cs="Arial"/>
          <w:sz w:val="20"/>
          <w:szCs w:val="20"/>
          <w:lang w:eastAsia="en-US"/>
        </w:rPr>
        <w:t xml:space="preserve"> action plans.</w:t>
      </w:r>
    </w:p>
    <w:p w14:paraId="48884584" w14:textId="77777777" w:rsidR="00C70873" w:rsidRPr="003C3DED" w:rsidRDefault="00C70873" w:rsidP="00C70873">
      <w:pPr>
        <w:pStyle w:val="Inspring"/>
        <w:tabs>
          <w:tab w:val="clear" w:pos="1440"/>
        </w:tabs>
        <w:ind w:left="-11" w:firstLine="0"/>
        <w:rPr>
          <w:rFonts w:cs="Arial"/>
          <w:szCs w:val="20"/>
          <w:lang w:val="en-GB"/>
        </w:rPr>
      </w:pPr>
    </w:p>
    <w:p w14:paraId="4A90D1DB" w14:textId="77777777" w:rsidR="00700A04" w:rsidRPr="003C3DED" w:rsidRDefault="00700A04" w:rsidP="00700A0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1C3A5E84" w14:textId="77777777" w:rsidR="00FE5801" w:rsidRPr="003C3DED" w:rsidRDefault="00FE5801" w:rsidP="00C70873">
      <w:pPr>
        <w:pStyle w:val="Inspring"/>
        <w:tabs>
          <w:tab w:val="clear" w:pos="1440"/>
        </w:tabs>
        <w:rPr>
          <w:rFonts w:cs="Arial"/>
          <w:szCs w:val="20"/>
          <w:lang w:val="en-GB"/>
        </w:rPr>
      </w:pPr>
    </w:p>
    <w:p w14:paraId="2E2BCAB1" w14:textId="5F724D2B" w:rsidR="00FE5801" w:rsidRPr="003C3DED" w:rsidRDefault="00670E4B" w:rsidP="008A51A6">
      <w:pPr>
        <w:pStyle w:val="ListParagraph"/>
        <w:numPr>
          <w:ilvl w:val="2"/>
          <w:numId w:val="92"/>
        </w:numPr>
        <w:rPr>
          <w:rFonts w:ascii="Arial" w:hAnsi="Arial" w:cs="Arial"/>
          <w:sz w:val="20"/>
          <w:szCs w:val="20"/>
        </w:rPr>
      </w:pPr>
      <w:r w:rsidRPr="003C3DED">
        <w:rPr>
          <w:rFonts w:ascii="Arial" w:eastAsia="Times New Roman" w:hAnsi="Arial" w:cs="Arial"/>
          <w:sz w:val="20"/>
          <w:szCs w:val="20"/>
          <w:lang w:eastAsia="en-US"/>
        </w:rPr>
        <w:t xml:space="preserve">For portfolios with a limited number of certified assets, complete the table in </w:t>
      </w:r>
      <w:hyperlink w:anchor="_IV._Asset-Level_Sustainability" w:history="1">
        <w:r w:rsidR="0074494A" w:rsidRPr="003C3DED">
          <w:rPr>
            <w:rStyle w:val="Hyperlink"/>
            <w:rFonts w:ascii="Arial" w:eastAsia="Times New Roman" w:hAnsi="Arial" w:cs="Arial"/>
            <w:sz w:val="20"/>
            <w:szCs w:val="20"/>
            <w:lang w:eastAsia="en-US"/>
          </w:rPr>
          <w:t>Appendix IV</w:t>
        </w:r>
      </w:hyperlink>
      <w:r w:rsidRPr="003C3DED">
        <w:rPr>
          <w:rFonts w:ascii="Arial" w:eastAsia="Times New Roman" w:hAnsi="Arial" w:cs="Arial"/>
          <w:sz w:val="20"/>
          <w:szCs w:val="20"/>
          <w:lang w:eastAsia="en-US"/>
        </w:rPr>
        <w:t xml:space="preserve"> to </w:t>
      </w:r>
      <w:r w:rsidRPr="003C3DED">
        <w:rPr>
          <w:rFonts w:ascii="Arial" w:eastAsia="Times New Roman" w:hAnsi="Arial" w:cs="Arial"/>
          <w:sz w:val="20"/>
          <w:szCs w:val="20"/>
          <w:lang w:eastAsia="en-US"/>
        </w:rPr>
        <w:lastRenderedPageBreak/>
        <w:t xml:space="preserve">describe the status of your portfolio with regard to </w:t>
      </w:r>
      <w:r w:rsidR="003451F0"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 xml:space="preserve">ustainability </w:t>
      </w:r>
      <w:r w:rsidRPr="003C3DED">
        <w:rPr>
          <w:rFonts w:ascii="Arial" w:eastAsia="Times New Roman" w:hAnsi="Arial" w:cs="Arial"/>
          <w:sz w:val="20"/>
          <w:szCs w:val="20"/>
          <w:lang w:eastAsia="en-US"/>
        </w:rPr>
        <w:t>building certificates (</w:t>
      </w:r>
      <w:r w:rsidR="00652D4B" w:rsidRPr="003C3DED">
        <w:rPr>
          <w:rFonts w:ascii="Arial" w:eastAsia="Times New Roman" w:hAnsi="Arial" w:cs="Arial"/>
          <w:sz w:val="20"/>
          <w:szCs w:val="20"/>
          <w:lang w:eastAsia="en-US"/>
        </w:rPr>
        <w:t>eg</w:t>
      </w:r>
      <w:r w:rsidR="00E24A3D" w:rsidRPr="003C3DED">
        <w:rPr>
          <w:rFonts w:ascii="Arial" w:eastAsia="Times New Roman" w:hAnsi="Arial" w:cs="Arial"/>
          <w:sz w:val="20"/>
          <w:szCs w:val="20"/>
          <w:lang w:eastAsia="en-US"/>
        </w:rPr>
        <w:t xml:space="preserve"> </w:t>
      </w:r>
      <w:r w:rsidRPr="003C3DED">
        <w:rPr>
          <w:rFonts w:ascii="Arial" w:eastAsia="Times New Roman" w:hAnsi="Arial" w:cs="Arial"/>
          <w:sz w:val="20"/>
          <w:szCs w:val="20"/>
          <w:lang w:eastAsia="en-US"/>
        </w:rPr>
        <w:t>LEED, BREEAM, etc.) and energy ratings (</w:t>
      </w:r>
      <w:r w:rsidR="00652D4B" w:rsidRPr="003C3DED">
        <w:rPr>
          <w:rFonts w:ascii="Arial" w:eastAsia="Times New Roman" w:hAnsi="Arial" w:cs="Arial"/>
          <w:sz w:val="20"/>
          <w:szCs w:val="20"/>
          <w:lang w:eastAsia="en-US"/>
        </w:rPr>
        <w:t>eg</w:t>
      </w:r>
      <w:r w:rsidRPr="003C3DED">
        <w:rPr>
          <w:rFonts w:ascii="Arial" w:eastAsia="Times New Roman" w:hAnsi="Arial" w:cs="Arial"/>
          <w:sz w:val="20"/>
          <w:szCs w:val="20"/>
          <w:lang w:eastAsia="en-US"/>
        </w:rPr>
        <w:t xml:space="preserve"> EU EPC, NABERS, Energy Star etc.) obtained or targeted. For portfolios with a large number of certified assets, provide an overview (related to the vehicle fact sheet)</w:t>
      </w:r>
      <w:r w:rsidR="003F4A47" w:rsidRPr="003C3DED">
        <w:rPr>
          <w:rFonts w:ascii="Arial" w:eastAsia="Times New Roman" w:hAnsi="Arial" w:cs="Arial"/>
          <w:sz w:val="20"/>
          <w:szCs w:val="20"/>
          <w:lang w:eastAsia="en-US"/>
        </w:rPr>
        <w:t>.</w:t>
      </w:r>
      <w:r w:rsidR="0074494A" w:rsidRPr="003C3DED">
        <w:rPr>
          <w:rFonts w:ascii="Arial" w:eastAsia="Times New Roman" w:hAnsi="Arial" w:cs="Arial"/>
          <w:sz w:val="20"/>
          <w:szCs w:val="20"/>
          <w:lang w:eastAsia="en-US"/>
        </w:rPr>
        <w:t xml:space="preserve"> </w:t>
      </w:r>
      <w:r w:rsidRPr="003C3DED">
        <w:rPr>
          <w:rFonts w:ascii="Arial" w:hAnsi="Arial" w:cs="Arial"/>
          <w:sz w:val="20"/>
          <w:szCs w:val="20"/>
        </w:rPr>
        <w:t>For additional information, use the comment box below:</w:t>
      </w:r>
    </w:p>
    <w:p w14:paraId="42F7E006" w14:textId="77777777" w:rsidR="00C70873" w:rsidRPr="003C3DED" w:rsidRDefault="00C70873" w:rsidP="00C70873">
      <w:pPr>
        <w:pStyle w:val="Inspring"/>
        <w:tabs>
          <w:tab w:val="clear" w:pos="1440"/>
        </w:tabs>
        <w:ind w:left="709" w:firstLine="0"/>
        <w:rPr>
          <w:rFonts w:cs="Arial"/>
          <w:szCs w:val="20"/>
          <w:lang w:val="en-GB"/>
        </w:rPr>
      </w:pPr>
    </w:p>
    <w:p w14:paraId="0778704E" w14:textId="77777777" w:rsidR="00670E4B" w:rsidRPr="003C3DED" w:rsidRDefault="00670E4B" w:rsidP="00670E4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674B03B" w14:textId="77777777" w:rsidR="00C70873" w:rsidRPr="003C3DED" w:rsidRDefault="00C70873" w:rsidP="00C70873">
      <w:pPr>
        <w:pStyle w:val="Inspring"/>
        <w:tabs>
          <w:tab w:val="clear" w:pos="1440"/>
        </w:tabs>
        <w:ind w:left="0" w:firstLine="0"/>
        <w:rPr>
          <w:rFonts w:cs="Arial"/>
          <w:szCs w:val="20"/>
          <w:lang w:val="en-GB"/>
        </w:rPr>
      </w:pPr>
    </w:p>
    <w:p w14:paraId="09866173" w14:textId="7AD6EC8C" w:rsidR="00670E4B" w:rsidRPr="003C3DED" w:rsidRDefault="00BB5CDA"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P</w:t>
      </w:r>
      <w:r w:rsidR="00EB45C9" w:rsidRPr="003C3DED">
        <w:rPr>
          <w:rFonts w:ascii="Arial" w:eastAsia="Times New Roman" w:hAnsi="Arial" w:cs="Arial"/>
          <w:sz w:val="20"/>
          <w:szCs w:val="20"/>
          <w:lang w:eastAsia="en-US"/>
        </w:rPr>
        <w:t xml:space="preserve">rovide details of the vehicle’s level of adoption </w:t>
      </w:r>
      <w:r w:rsidR="00BB2E1E">
        <w:rPr>
          <w:rFonts w:ascii="Arial" w:eastAsia="Times New Roman" w:hAnsi="Arial" w:cs="Arial"/>
          <w:sz w:val="20"/>
          <w:szCs w:val="20"/>
          <w:lang w:eastAsia="en-US"/>
        </w:rPr>
        <w:t>of</w:t>
      </w:r>
      <w:r w:rsidR="00BB2E1E" w:rsidRPr="003C3DED">
        <w:rPr>
          <w:rFonts w:ascii="Arial" w:eastAsia="Times New Roman" w:hAnsi="Arial" w:cs="Arial"/>
          <w:sz w:val="20"/>
          <w:szCs w:val="20"/>
          <w:lang w:eastAsia="en-US"/>
        </w:rPr>
        <w:t xml:space="preserve"> </w:t>
      </w:r>
      <w:r w:rsidR="00EB45C9" w:rsidRPr="003C3DED">
        <w:rPr>
          <w:rFonts w:ascii="Arial" w:eastAsia="Times New Roman" w:hAnsi="Arial" w:cs="Arial"/>
          <w:sz w:val="20"/>
          <w:szCs w:val="20"/>
          <w:lang w:eastAsia="en-US"/>
        </w:rPr>
        <w:t xml:space="preserve">the INREV Sustainability Guidelines by placing a copy of your assessment in the </w:t>
      </w:r>
      <w:hyperlink w:anchor="_Data_Room_1" w:history="1">
        <w:r w:rsidR="0074494A" w:rsidRPr="003C3DED">
          <w:rPr>
            <w:rStyle w:val="Hyperlink"/>
            <w:rFonts w:ascii="Arial" w:eastAsia="Times New Roman" w:hAnsi="Arial" w:cs="Arial"/>
            <w:sz w:val="20"/>
            <w:szCs w:val="20"/>
            <w:lang w:eastAsia="en-US"/>
          </w:rPr>
          <w:t>Data Room</w:t>
        </w:r>
      </w:hyperlink>
      <w:r w:rsidR="00EB45C9" w:rsidRPr="003C3DED">
        <w:rPr>
          <w:rFonts w:ascii="Arial" w:eastAsia="Times New Roman" w:hAnsi="Arial" w:cs="Arial"/>
          <w:sz w:val="20"/>
          <w:szCs w:val="20"/>
          <w:lang w:eastAsia="en-US"/>
        </w:rPr>
        <w:t xml:space="preserve">, together with the latest </w:t>
      </w:r>
      <w:r w:rsidR="001D3687"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 xml:space="preserve">ustainability </w:t>
      </w:r>
      <w:r w:rsidR="00EB45C9" w:rsidRPr="003C3DED">
        <w:rPr>
          <w:rFonts w:ascii="Arial" w:eastAsia="Times New Roman" w:hAnsi="Arial" w:cs="Arial"/>
          <w:sz w:val="20"/>
          <w:szCs w:val="20"/>
          <w:lang w:eastAsia="en-US"/>
        </w:rPr>
        <w:t>report.</w:t>
      </w:r>
    </w:p>
    <w:p w14:paraId="196EDB2E" w14:textId="77777777" w:rsidR="00C70873" w:rsidRPr="003C3DED" w:rsidRDefault="00C70873" w:rsidP="00C70873">
      <w:pPr>
        <w:pStyle w:val="Inspring"/>
        <w:tabs>
          <w:tab w:val="clear" w:pos="1440"/>
        </w:tabs>
        <w:ind w:left="-11" w:firstLine="0"/>
        <w:rPr>
          <w:rFonts w:cs="Arial"/>
          <w:szCs w:val="20"/>
          <w:lang w:val="en-GB"/>
        </w:rPr>
      </w:pPr>
    </w:p>
    <w:p w14:paraId="0694BDBC" w14:textId="77777777" w:rsidR="00EB45C9" w:rsidRPr="003C3DED" w:rsidRDefault="00EB45C9" w:rsidP="00EB45C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08D63571" w14:textId="77777777" w:rsidR="00FE5801" w:rsidRPr="003C3DED" w:rsidRDefault="00FE5801" w:rsidP="00C70873">
      <w:pPr>
        <w:pStyle w:val="Inspring"/>
        <w:tabs>
          <w:tab w:val="clear" w:pos="1440"/>
        </w:tabs>
        <w:ind w:left="0" w:firstLine="0"/>
        <w:rPr>
          <w:rFonts w:cs="Arial"/>
          <w:szCs w:val="20"/>
          <w:lang w:val="en-GB"/>
        </w:rPr>
      </w:pPr>
    </w:p>
    <w:p w14:paraId="1E255D94" w14:textId="0ACFCC70" w:rsidR="00EB45C9" w:rsidRPr="003C3DED" w:rsidRDefault="00C46F1F"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Explain if and for which purpose </w:t>
      </w:r>
      <w:r w:rsidR="00607CD7" w:rsidRPr="003C3DED">
        <w:rPr>
          <w:rFonts w:ascii="Arial" w:eastAsia="Times New Roman" w:hAnsi="Arial" w:cs="Arial"/>
          <w:sz w:val="20"/>
          <w:szCs w:val="20"/>
          <w:lang w:eastAsia="en-US"/>
        </w:rPr>
        <w:t xml:space="preserve">digital </w:t>
      </w:r>
      <w:r w:rsidRPr="003C3DED">
        <w:rPr>
          <w:rFonts w:ascii="Arial" w:eastAsia="Times New Roman" w:hAnsi="Arial" w:cs="Arial"/>
          <w:sz w:val="20"/>
          <w:szCs w:val="20"/>
          <w:lang w:eastAsia="en-US"/>
        </w:rPr>
        <w:t>sol</w:t>
      </w:r>
      <w:r w:rsidR="0062640F" w:rsidRPr="003C3DED">
        <w:rPr>
          <w:rFonts w:ascii="Arial" w:eastAsia="Times New Roman" w:hAnsi="Arial" w:cs="Arial"/>
          <w:sz w:val="20"/>
          <w:szCs w:val="20"/>
          <w:lang w:eastAsia="en-US"/>
        </w:rPr>
        <w:t xml:space="preserve">utions are applied for the implementation of the </w:t>
      </w:r>
      <w:r w:rsidR="001D3687" w:rsidRPr="003C3DED">
        <w:rPr>
          <w:rFonts w:ascii="Arial" w:eastAsia="Times New Roman" w:hAnsi="Arial" w:cs="Arial"/>
          <w:sz w:val="20"/>
          <w:szCs w:val="20"/>
          <w:lang w:eastAsia="en-US"/>
        </w:rPr>
        <w:t>s</w:t>
      </w:r>
      <w:r w:rsidR="00232EF8" w:rsidRPr="003C3DED">
        <w:rPr>
          <w:rFonts w:ascii="Arial" w:eastAsia="Times New Roman" w:hAnsi="Arial" w:cs="Arial"/>
          <w:sz w:val="20"/>
          <w:szCs w:val="20"/>
          <w:lang w:eastAsia="en-US"/>
        </w:rPr>
        <w:t xml:space="preserve">ustainability </w:t>
      </w:r>
      <w:r w:rsidR="0062640F" w:rsidRPr="003C3DED">
        <w:rPr>
          <w:rFonts w:ascii="Arial" w:eastAsia="Times New Roman" w:hAnsi="Arial" w:cs="Arial"/>
          <w:sz w:val="20"/>
          <w:szCs w:val="20"/>
          <w:lang w:eastAsia="en-US"/>
        </w:rPr>
        <w:t xml:space="preserve">strategy </w:t>
      </w:r>
      <w:r w:rsidR="0016630B" w:rsidRPr="003C3DED">
        <w:rPr>
          <w:rFonts w:ascii="Arial" w:eastAsia="Times New Roman" w:hAnsi="Arial" w:cs="Arial"/>
          <w:sz w:val="20"/>
          <w:szCs w:val="20"/>
          <w:lang w:eastAsia="en-US"/>
        </w:rPr>
        <w:t xml:space="preserve">of the vehicle and which tools and </w:t>
      </w:r>
      <w:r w:rsidR="00BC3172" w:rsidRPr="003C3DED">
        <w:rPr>
          <w:rFonts w:ascii="Arial" w:eastAsia="Times New Roman" w:hAnsi="Arial" w:cs="Arial"/>
          <w:sz w:val="20"/>
          <w:szCs w:val="20"/>
          <w:lang w:eastAsia="en-US"/>
        </w:rPr>
        <w:t xml:space="preserve">online </w:t>
      </w:r>
      <w:r w:rsidR="0016630B" w:rsidRPr="003C3DED">
        <w:rPr>
          <w:rFonts w:ascii="Arial" w:eastAsia="Times New Roman" w:hAnsi="Arial" w:cs="Arial"/>
          <w:sz w:val="20"/>
          <w:szCs w:val="20"/>
          <w:lang w:eastAsia="en-US"/>
        </w:rPr>
        <w:t>platforms are used.</w:t>
      </w:r>
    </w:p>
    <w:p w14:paraId="7F598A1C" w14:textId="77777777" w:rsidR="00C70873" w:rsidRPr="003C3DED" w:rsidRDefault="00C70873" w:rsidP="00C70873">
      <w:pPr>
        <w:pStyle w:val="Inspring"/>
        <w:tabs>
          <w:tab w:val="clear" w:pos="1440"/>
        </w:tabs>
        <w:ind w:left="709" w:firstLine="0"/>
        <w:rPr>
          <w:rFonts w:cs="Arial"/>
          <w:szCs w:val="20"/>
          <w:lang w:val="en-GB"/>
        </w:rPr>
      </w:pPr>
    </w:p>
    <w:p w14:paraId="5079A68C" w14:textId="77777777" w:rsidR="00652E7A" w:rsidRPr="003C3DED" w:rsidRDefault="00652E7A" w:rsidP="00652E7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0B227218" w14:textId="77777777" w:rsidR="00C70873" w:rsidRPr="003C3DED" w:rsidRDefault="00C70873" w:rsidP="00C70873">
      <w:pPr>
        <w:pStyle w:val="Inspring"/>
        <w:tabs>
          <w:tab w:val="clear" w:pos="1440"/>
        </w:tabs>
        <w:ind w:left="0" w:firstLine="0"/>
        <w:rPr>
          <w:rFonts w:cs="Arial"/>
          <w:szCs w:val="20"/>
          <w:lang w:val="en-GB"/>
        </w:rPr>
      </w:pPr>
    </w:p>
    <w:p w14:paraId="4A2F94ED" w14:textId="77777777" w:rsidR="00F430DD" w:rsidRPr="003C3DED" w:rsidRDefault="00F430DD" w:rsidP="00C70873">
      <w:pPr>
        <w:pStyle w:val="Inspring"/>
        <w:tabs>
          <w:tab w:val="clear" w:pos="1440"/>
        </w:tabs>
        <w:ind w:left="0" w:firstLine="0"/>
        <w:rPr>
          <w:rFonts w:cs="Arial"/>
          <w:szCs w:val="20"/>
          <w:lang w:val="en-GB"/>
        </w:rPr>
      </w:pPr>
    </w:p>
    <w:p w14:paraId="11A9E82E" w14:textId="19E02AF3" w:rsidR="00EB45C9" w:rsidRPr="003C3DED" w:rsidRDefault="009B3DAC" w:rsidP="008A51A6">
      <w:pPr>
        <w:pStyle w:val="ListParagraph"/>
        <w:numPr>
          <w:ilvl w:val="2"/>
          <w:numId w:val="92"/>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What is the assumed financial impact of achieving the </w:t>
      </w:r>
      <w:r w:rsidR="00953A56" w:rsidRPr="003C3DED">
        <w:rPr>
          <w:rFonts w:ascii="Arial" w:eastAsia="Times New Roman" w:hAnsi="Arial" w:cs="Arial"/>
          <w:sz w:val="20"/>
          <w:szCs w:val="20"/>
          <w:lang w:eastAsia="en-US"/>
        </w:rPr>
        <w:t xml:space="preserve">vehicle’s </w:t>
      </w:r>
      <w:r w:rsidR="001D3687" w:rsidRPr="003C3DED">
        <w:rPr>
          <w:rFonts w:ascii="Arial" w:eastAsia="Times New Roman" w:hAnsi="Arial" w:cs="Arial"/>
          <w:sz w:val="20"/>
          <w:szCs w:val="20"/>
          <w:lang w:eastAsia="en-US"/>
        </w:rPr>
        <w:t>s</w:t>
      </w:r>
      <w:r w:rsidRPr="003C3DED">
        <w:rPr>
          <w:rFonts w:ascii="Arial" w:eastAsia="Times New Roman" w:hAnsi="Arial" w:cs="Arial"/>
          <w:sz w:val="20"/>
          <w:szCs w:val="20"/>
          <w:lang w:eastAsia="en-US"/>
        </w:rPr>
        <w:t>ustainability targets</w:t>
      </w:r>
      <w:r w:rsidR="00953A56" w:rsidRPr="003C3DED">
        <w:rPr>
          <w:rFonts w:ascii="Arial" w:eastAsia="Times New Roman" w:hAnsi="Arial" w:cs="Arial"/>
          <w:sz w:val="20"/>
          <w:szCs w:val="20"/>
          <w:lang w:eastAsia="en-US"/>
        </w:rPr>
        <w:t xml:space="preserve">, </w:t>
      </w:r>
      <w:r w:rsidRPr="003C3DED">
        <w:rPr>
          <w:rFonts w:ascii="Arial" w:eastAsia="Times New Roman" w:hAnsi="Arial" w:cs="Arial"/>
          <w:sz w:val="20"/>
          <w:szCs w:val="20"/>
          <w:lang w:eastAsia="en-US"/>
        </w:rPr>
        <w:t>if any</w:t>
      </w:r>
      <w:r w:rsidR="00953A56"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w:t>
      </w:r>
    </w:p>
    <w:p w14:paraId="1CB93ED7" w14:textId="77777777" w:rsidR="00C70873" w:rsidRPr="003C3DED" w:rsidRDefault="00C70873" w:rsidP="00C70873">
      <w:pPr>
        <w:pStyle w:val="Inspring"/>
        <w:tabs>
          <w:tab w:val="clear" w:pos="1440"/>
        </w:tabs>
        <w:ind w:left="709" w:firstLine="0"/>
        <w:rPr>
          <w:rFonts w:cs="Arial"/>
          <w:szCs w:val="20"/>
          <w:lang w:val="en-GB"/>
        </w:rPr>
      </w:pPr>
    </w:p>
    <w:p w14:paraId="503EF25C" w14:textId="77777777" w:rsidR="00A8674D" w:rsidRPr="003C3DED" w:rsidRDefault="00A8674D" w:rsidP="00A8674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406610DD" w14:textId="77777777" w:rsidR="00F430DD" w:rsidRPr="003C3DED" w:rsidRDefault="00F430DD" w:rsidP="00C70873">
      <w:pPr>
        <w:rPr>
          <w:rFonts w:cs="Arial"/>
          <w:szCs w:val="20"/>
        </w:rPr>
      </w:pPr>
    </w:p>
    <w:p w14:paraId="5B08E25E" w14:textId="77777777" w:rsidR="00A32FE5" w:rsidRPr="003C3DED" w:rsidRDefault="00A32FE5" w:rsidP="00C70873">
      <w:pPr>
        <w:rPr>
          <w:rFonts w:cs="Arial"/>
          <w:szCs w:val="20"/>
        </w:rPr>
      </w:pPr>
    </w:p>
    <w:p w14:paraId="23A5C66E" w14:textId="2E4C84F0" w:rsidR="000731DA" w:rsidRPr="00A966F5" w:rsidRDefault="006B6B83" w:rsidP="00A966F5">
      <w:pPr>
        <w:pStyle w:val="Heading2"/>
        <w:numPr>
          <w:ilvl w:val="0"/>
          <w:numId w:val="42"/>
        </w:numPr>
      </w:pPr>
      <w:bookmarkStart w:id="343" w:name="_Toc233732181"/>
      <w:bookmarkStart w:id="344" w:name="_Toc234325695"/>
      <w:bookmarkStart w:id="345" w:name="_Toc239668951"/>
      <w:r w:rsidRPr="00A966F5">
        <w:t xml:space="preserve">Expertise and </w:t>
      </w:r>
      <w:r w:rsidR="00FA33BC" w:rsidRPr="00A966F5">
        <w:t>T</w:t>
      </w:r>
      <w:r w:rsidRPr="00A966F5">
        <w:t xml:space="preserve">rack </w:t>
      </w:r>
      <w:r w:rsidR="00FA33BC" w:rsidRPr="00A966F5">
        <w:t>R</w:t>
      </w:r>
      <w:r w:rsidRPr="00A966F5">
        <w:t>ecord</w:t>
      </w:r>
      <w:bookmarkEnd w:id="343"/>
      <w:bookmarkEnd w:id="344"/>
      <w:bookmarkEnd w:id="345"/>
    </w:p>
    <w:p w14:paraId="2DA32A46" w14:textId="77777777" w:rsidR="00A8674D" w:rsidRPr="003C3DED" w:rsidRDefault="00A8674D" w:rsidP="00A966F5">
      <w:pPr>
        <w:pStyle w:val="Heading3"/>
        <w:ind w:left="360"/>
        <w:rPr>
          <w:szCs w:val="20"/>
        </w:rPr>
      </w:pPr>
    </w:p>
    <w:p w14:paraId="40E75EF4" w14:textId="77777777" w:rsidR="00A966F5" w:rsidRPr="00A966F5" w:rsidRDefault="00A966F5" w:rsidP="00A966F5">
      <w:pPr>
        <w:pStyle w:val="ListParagraph"/>
        <w:keepNext/>
        <w:widowControl/>
        <w:numPr>
          <w:ilvl w:val="0"/>
          <w:numId w:val="94"/>
        </w:numPr>
        <w:tabs>
          <w:tab w:val="left" w:pos="765"/>
        </w:tabs>
        <w:kinsoku/>
        <w:spacing w:line="240" w:lineRule="exact"/>
        <w:outlineLvl w:val="2"/>
        <w:rPr>
          <w:rFonts w:ascii="Arial" w:eastAsia="Times New Roman" w:hAnsi="Arial" w:cs="Arial"/>
          <w:b/>
          <w:bCs/>
          <w:vanish/>
          <w:sz w:val="20"/>
          <w:szCs w:val="20"/>
          <w:lang w:eastAsia="en-US"/>
        </w:rPr>
      </w:pPr>
      <w:bookmarkStart w:id="346" w:name="_Toc239668952"/>
      <w:bookmarkStart w:id="347" w:name="_Toc233732182"/>
      <w:bookmarkStart w:id="348" w:name="_Toc234325696"/>
      <w:bookmarkEnd w:id="346"/>
    </w:p>
    <w:p w14:paraId="3A92A835" w14:textId="77777777" w:rsidR="00A966F5" w:rsidRPr="00A966F5" w:rsidRDefault="00A966F5" w:rsidP="00A966F5">
      <w:pPr>
        <w:pStyle w:val="ListParagraph"/>
        <w:keepNext/>
        <w:widowControl/>
        <w:numPr>
          <w:ilvl w:val="0"/>
          <w:numId w:val="94"/>
        </w:numPr>
        <w:tabs>
          <w:tab w:val="left" w:pos="765"/>
        </w:tabs>
        <w:kinsoku/>
        <w:spacing w:line="240" w:lineRule="exact"/>
        <w:outlineLvl w:val="2"/>
        <w:rPr>
          <w:rFonts w:ascii="Arial" w:eastAsia="Times New Roman" w:hAnsi="Arial" w:cs="Arial"/>
          <w:b/>
          <w:bCs/>
          <w:vanish/>
          <w:sz w:val="20"/>
          <w:szCs w:val="20"/>
          <w:lang w:eastAsia="en-US"/>
        </w:rPr>
      </w:pPr>
      <w:bookmarkStart w:id="349" w:name="_Toc239668953"/>
      <w:bookmarkEnd w:id="349"/>
    </w:p>
    <w:p w14:paraId="37B9FCAF" w14:textId="07329534" w:rsidR="007671D6" w:rsidRPr="003C3DED" w:rsidRDefault="00525078" w:rsidP="00A966F5">
      <w:pPr>
        <w:pStyle w:val="Heading3"/>
        <w:numPr>
          <w:ilvl w:val="1"/>
          <w:numId w:val="94"/>
        </w:numPr>
        <w:rPr>
          <w:szCs w:val="20"/>
        </w:rPr>
      </w:pPr>
      <w:bookmarkStart w:id="350" w:name="_Toc239668954"/>
      <w:r w:rsidRPr="003C3DED">
        <w:rPr>
          <w:szCs w:val="20"/>
        </w:rPr>
        <w:t>V</w:t>
      </w:r>
      <w:r w:rsidR="007D57D2" w:rsidRPr="003C3DED">
        <w:rPr>
          <w:szCs w:val="20"/>
        </w:rPr>
        <w:t xml:space="preserve">ehicle </w:t>
      </w:r>
      <w:r w:rsidR="00FA33BC" w:rsidRPr="003C3DED">
        <w:rPr>
          <w:szCs w:val="20"/>
        </w:rPr>
        <w:t>S</w:t>
      </w:r>
      <w:r w:rsidR="007D57D2" w:rsidRPr="003C3DED">
        <w:rPr>
          <w:szCs w:val="20"/>
        </w:rPr>
        <w:t xml:space="preserve">taff and </w:t>
      </w:r>
      <w:r w:rsidR="00FA33BC" w:rsidRPr="003C3DED">
        <w:rPr>
          <w:szCs w:val="20"/>
        </w:rPr>
        <w:t>E</w:t>
      </w:r>
      <w:r w:rsidR="007D57D2" w:rsidRPr="003C3DED">
        <w:rPr>
          <w:szCs w:val="20"/>
        </w:rPr>
        <w:t>xperience</w:t>
      </w:r>
      <w:bookmarkEnd w:id="347"/>
      <w:bookmarkEnd w:id="348"/>
      <w:bookmarkEnd w:id="350"/>
    </w:p>
    <w:p w14:paraId="39F66A21" w14:textId="77777777" w:rsidR="00FD4B8B" w:rsidRPr="003C3DED" w:rsidRDefault="00FD4B8B" w:rsidP="00D1322F">
      <w:pPr>
        <w:pStyle w:val="Inspring"/>
        <w:tabs>
          <w:tab w:val="clear" w:pos="1440"/>
        </w:tabs>
        <w:ind w:left="0" w:firstLine="0"/>
        <w:rPr>
          <w:rFonts w:cs="Arial"/>
          <w:szCs w:val="20"/>
          <w:lang w:val="en-GB"/>
        </w:rPr>
      </w:pPr>
    </w:p>
    <w:p w14:paraId="56230E44" w14:textId="77777777" w:rsidR="00FD4B8B" w:rsidRPr="003C3DED" w:rsidRDefault="00FD4B8B" w:rsidP="002560E4">
      <w:pPr>
        <w:pStyle w:val="ListParagraph"/>
        <w:numPr>
          <w:ilvl w:val="0"/>
          <w:numId w:val="47"/>
        </w:numPr>
        <w:rPr>
          <w:rFonts w:ascii="Arial" w:eastAsia="Times New Roman" w:hAnsi="Arial" w:cs="Arial"/>
          <w:vanish/>
          <w:sz w:val="20"/>
          <w:szCs w:val="20"/>
          <w:lang w:eastAsia="en-US"/>
        </w:rPr>
      </w:pPr>
    </w:p>
    <w:p w14:paraId="56DA77FF" w14:textId="77777777" w:rsidR="00FD4B8B" w:rsidRPr="003C3DED" w:rsidRDefault="00FD4B8B" w:rsidP="002560E4">
      <w:pPr>
        <w:pStyle w:val="ListParagraph"/>
        <w:numPr>
          <w:ilvl w:val="0"/>
          <w:numId w:val="47"/>
        </w:numPr>
        <w:rPr>
          <w:rFonts w:ascii="Arial" w:eastAsia="Times New Roman" w:hAnsi="Arial" w:cs="Arial"/>
          <w:vanish/>
          <w:sz w:val="20"/>
          <w:szCs w:val="20"/>
          <w:lang w:eastAsia="en-US"/>
        </w:rPr>
      </w:pPr>
    </w:p>
    <w:p w14:paraId="591A4EB4" w14:textId="77777777" w:rsidR="00FD4B8B" w:rsidRPr="003C3DED" w:rsidRDefault="00FD4B8B" w:rsidP="002560E4">
      <w:pPr>
        <w:pStyle w:val="ListParagraph"/>
        <w:numPr>
          <w:ilvl w:val="1"/>
          <w:numId w:val="47"/>
        </w:numPr>
        <w:rPr>
          <w:rFonts w:ascii="Arial" w:eastAsia="Times New Roman" w:hAnsi="Arial" w:cs="Arial"/>
          <w:vanish/>
          <w:sz w:val="20"/>
          <w:szCs w:val="20"/>
          <w:lang w:eastAsia="en-US"/>
        </w:rPr>
      </w:pPr>
    </w:p>
    <w:p w14:paraId="1962DE4F" w14:textId="32E72688" w:rsidR="00F430DD" w:rsidRPr="003C3DED" w:rsidRDefault="00FD4B8B"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Provide a structure chart</w:t>
      </w:r>
      <w:r w:rsidR="004113F1"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in </w:t>
      </w:r>
      <w:hyperlink w:anchor="_III._Structure_charts" w:history="1">
        <w:r w:rsidR="0074494A" w:rsidRPr="003C3DED">
          <w:rPr>
            <w:rStyle w:val="Hyperlink"/>
            <w:rFonts w:ascii="Arial" w:eastAsia="Times New Roman" w:hAnsi="Arial" w:cs="Arial"/>
            <w:sz w:val="20"/>
            <w:szCs w:val="20"/>
            <w:lang w:eastAsia="en-US"/>
          </w:rPr>
          <w:t>Appendix III</w:t>
        </w:r>
      </w:hyperlink>
      <w:r w:rsidR="004113F1"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detailing all</w:t>
      </w:r>
      <w:r w:rsidR="006357C7" w:rsidRPr="003C3DED">
        <w:rPr>
          <w:rFonts w:ascii="Arial" w:eastAsia="Times New Roman" w:hAnsi="Arial" w:cs="Arial"/>
          <w:sz w:val="20"/>
          <w:szCs w:val="20"/>
          <w:lang w:eastAsia="en-US"/>
        </w:rPr>
        <w:t xml:space="preserve"> </w:t>
      </w:r>
      <w:r w:rsidR="00BC1932" w:rsidRPr="003C3DED">
        <w:rPr>
          <w:rFonts w:ascii="Arial" w:eastAsia="Times New Roman" w:hAnsi="Arial" w:cs="Arial"/>
          <w:sz w:val="20"/>
          <w:szCs w:val="20"/>
          <w:lang w:eastAsia="en-US"/>
        </w:rPr>
        <w:t>staff (ie personnel with decision-making power and risk-bearing capacity)</w:t>
      </w:r>
      <w:r w:rsidRPr="003C3DED">
        <w:rPr>
          <w:rFonts w:ascii="Arial" w:eastAsia="Times New Roman" w:hAnsi="Arial" w:cs="Arial"/>
          <w:sz w:val="20"/>
          <w:szCs w:val="20"/>
          <w:lang w:eastAsia="en-US"/>
        </w:rPr>
        <w:t xml:space="preserve"> responsible for the vehicle, together with their biographies, unless they are already included in the PPM. </w:t>
      </w:r>
      <w:r w:rsidR="00BB5CDA" w:rsidRPr="003C3DED">
        <w:rPr>
          <w:rFonts w:ascii="Arial" w:eastAsia="Times New Roman" w:hAnsi="Arial" w:cs="Arial"/>
          <w:sz w:val="20"/>
          <w:szCs w:val="20"/>
          <w:lang w:eastAsia="en-US"/>
        </w:rPr>
        <w:t>I</w:t>
      </w:r>
      <w:r w:rsidRPr="003C3DED">
        <w:rPr>
          <w:rFonts w:ascii="Arial" w:eastAsia="Times New Roman" w:hAnsi="Arial" w:cs="Arial"/>
          <w:sz w:val="20"/>
          <w:szCs w:val="20"/>
          <w:lang w:eastAsia="en-US"/>
        </w:rPr>
        <w:t xml:space="preserve">nclude the </w:t>
      </w:r>
      <w:r w:rsidR="001316DE" w:rsidRPr="003C3DED">
        <w:rPr>
          <w:rFonts w:ascii="Arial" w:eastAsia="Times New Roman" w:hAnsi="Arial" w:cs="Arial"/>
          <w:sz w:val="20"/>
          <w:szCs w:val="20"/>
          <w:lang w:eastAsia="en-US"/>
        </w:rPr>
        <w:t xml:space="preserve">% </w:t>
      </w:r>
      <w:r w:rsidRPr="003C3DED">
        <w:rPr>
          <w:rFonts w:ascii="Arial" w:eastAsia="Times New Roman" w:hAnsi="Arial" w:cs="Arial"/>
          <w:sz w:val="20"/>
          <w:szCs w:val="20"/>
          <w:lang w:eastAsia="en-US"/>
        </w:rPr>
        <w:t>of each staff member’s time spent on the vehicle and vehicle strategy</w:t>
      </w:r>
      <w:r w:rsidR="0094693A" w:rsidRPr="003C3DED">
        <w:rPr>
          <w:rFonts w:ascii="Arial" w:eastAsia="Times New Roman" w:hAnsi="Arial" w:cs="Arial"/>
          <w:sz w:val="20"/>
          <w:szCs w:val="20"/>
          <w:lang w:eastAsia="en-US"/>
        </w:rPr>
        <w:t>.</w:t>
      </w:r>
    </w:p>
    <w:p w14:paraId="5379C381" w14:textId="77777777" w:rsidR="00F6452A" w:rsidRPr="003C3DED" w:rsidRDefault="00F6452A" w:rsidP="00A24A52">
      <w:pPr>
        <w:pStyle w:val="Inspring"/>
        <w:tabs>
          <w:tab w:val="clear" w:pos="1440"/>
        </w:tabs>
        <w:ind w:left="0" w:firstLine="0"/>
        <w:rPr>
          <w:rFonts w:cs="Arial"/>
          <w:szCs w:val="20"/>
          <w:lang w:val="en-GB"/>
        </w:rPr>
      </w:pPr>
    </w:p>
    <w:p w14:paraId="27A68D03" w14:textId="684D3B10" w:rsidR="00F430DD" w:rsidRPr="003C3DED" w:rsidRDefault="00073306"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Provide a structure chart</w:t>
      </w:r>
      <w:r w:rsidR="00907C39"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in </w:t>
      </w:r>
      <w:hyperlink w:anchor="_III._Structure_charts" w:history="1">
        <w:r w:rsidR="0074494A" w:rsidRPr="003C3DED">
          <w:rPr>
            <w:rStyle w:val="Hyperlink"/>
            <w:rFonts w:ascii="Arial" w:eastAsia="Times New Roman" w:hAnsi="Arial" w:cs="Arial"/>
            <w:sz w:val="20"/>
            <w:szCs w:val="20"/>
            <w:lang w:eastAsia="en-US"/>
          </w:rPr>
          <w:t>Appendix III</w:t>
        </w:r>
      </w:hyperlink>
      <w:r w:rsidR="00907C39"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illustrating how the senior staff responsible for the vehicle are positioned in the overall structure of the real estate group. Complete the table below for the senior staff listed in the structure chart.</w:t>
      </w:r>
    </w:p>
    <w:p w14:paraId="4C4DD9FF" w14:textId="77777777" w:rsidR="008D0515" w:rsidRPr="00D140FA" w:rsidRDefault="008D0515" w:rsidP="00A24A52">
      <w:pPr>
        <w:pStyle w:val="Inspring"/>
        <w:tabs>
          <w:tab w:val="clear" w:pos="1440"/>
        </w:tabs>
        <w:ind w:left="709" w:firstLine="0"/>
        <w:rPr>
          <w:lang w:val="en-GB"/>
        </w:rPr>
      </w:pPr>
    </w:p>
    <w:tbl>
      <w:tblPr>
        <w:tblW w:w="5000" w:type="pc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BEBEB"/>
        <w:tblLayout w:type="fixed"/>
        <w:tblCellMar>
          <w:left w:w="57" w:type="dxa"/>
          <w:right w:w="57" w:type="dxa"/>
        </w:tblCellMar>
        <w:tblLook w:val="00A0" w:firstRow="1" w:lastRow="0" w:firstColumn="1" w:lastColumn="0" w:noHBand="0" w:noVBand="0"/>
      </w:tblPr>
      <w:tblGrid>
        <w:gridCol w:w="1221"/>
        <w:gridCol w:w="1561"/>
        <w:gridCol w:w="1561"/>
        <w:gridCol w:w="1561"/>
        <w:gridCol w:w="1561"/>
        <w:gridCol w:w="1560"/>
      </w:tblGrid>
      <w:tr w:rsidR="00073306" w:rsidRPr="00D140FA" w14:paraId="14D41B70" w14:textId="77777777" w:rsidTr="00162A56">
        <w:trPr>
          <w:trHeight w:val="510"/>
        </w:trPr>
        <w:tc>
          <w:tcPr>
            <w:tcW w:w="676" w:type="pct"/>
            <w:shd w:val="clear" w:color="auto" w:fill="000000"/>
          </w:tcPr>
          <w:p w14:paraId="6E0CEE5F" w14:textId="77777777" w:rsidR="00073306" w:rsidRPr="00D140FA" w:rsidRDefault="00073306">
            <w:pPr>
              <w:pStyle w:val="Tabel"/>
              <w:rPr>
                <w:b/>
                <w:lang w:val="en-GB"/>
              </w:rPr>
            </w:pPr>
            <w:r w:rsidRPr="00D140FA">
              <w:rPr>
                <w:b/>
                <w:lang w:val="en-GB"/>
              </w:rPr>
              <w:t>Name</w:t>
            </w:r>
          </w:p>
        </w:tc>
        <w:tc>
          <w:tcPr>
            <w:tcW w:w="865" w:type="pct"/>
            <w:shd w:val="clear" w:color="auto" w:fill="000000"/>
          </w:tcPr>
          <w:p w14:paraId="0121AAA0" w14:textId="77777777" w:rsidR="00073306" w:rsidRPr="00D140FA" w:rsidRDefault="00073306">
            <w:pPr>
              <w:pStyle w:val="Tabel"/>
              <w:rPr>
                <w:b/>
                <w:lang w:val="en-GB"/>
              </w:rPr>
            </w:pPr>
            <w:r w:rsidRPr="00D140FA">
              <w:rPr>
                <w:b/>
                <w:lang w:val="en-GB"/>
              </w:rPr>
              <w:t>Role/job description</w:t>
            </w:r>
          </w:p>
        </w:tc>
        <w:tc>
          <w:tcPr>
            <w:tcW w:w="865" w:type="pct"/>
            <w:shd w:val="clear" w:color="auto" w:fill="000000"/>
          </w:tcPr>
          <w:p w14:paraId="039B7633" w14:textId="77777777" w:rsidR="00073306" w:rsidRPr="00D140FA" w:rsidRDefault="00073306">
            <w:pPr>
              <w:pStyle w:val="Tabel"/>
              <w:rPr>
                <w:b/>
                <w:lang w:val="en-GB"/>
              </w:rPr>
            </w:pPr>
            <w:r w:rsidRPr="00D140FA">
              <w:rPr>
                <w:b/>
                <w:lang w:val="en-GB"/>
              </w:rPr>
              <w:t xml:space="preserve">Employment Start Date </w:t>
            </w:r>
          </w:p>
        </w:tc>
        <w:tc>
          <w:tcPr>
            <w:tcW w:w="865" w:type="pct"/>
            <w:shd w:val="clear" w:color="auto" w:fill="000000"/>
          </w:tcPr>
          <w:p w14:paraId="7E122D3C" w14:textId="77777777" w:rsidR="00073306" w:rsidRPr="00D140FA" w:rsidRDefault="00073306">
            <w:pPr>
              <w:pStyle w:val="Tabel"/>
              <w:rPr>
                <w:b/>
                <w:lang w:val="en-GB"/>
              </w:rPr>
            </w:pPr>
            <w:r w:rsidRPr="00D140FA">
              <w:rPr>
                <w:b/>
                <w:lang w:val="en-GB"/>
              </w:rPr>
              <w:t>Relevant real estate experience</w:t>
            </w:r>
          </w:p>
          <w:p w14:paraId="1A5E50AA" w14:textId="77777777" w:rsidR="00073306" w:rsidRPr="00D140FA" w:rsidRDefault="00073306">
            <w:pPr>
              <w:pStyle w:val="Tabel"/>
              <w:rPr>
                <w:b/>
                <w:lang w:val="en-GB"/>
              </w:rPr>
            </w:pPr>
            <w:r w:rsidRPr="00D140FA">
              <w:rPr>
                <w:b/>
                <w:lang w:val="en-GB"/>
              </w:rPr>
              <w:t>(years)</w:t>
            </w:r>
          </w:p>
        </w:tc>
        <w:tc>
          <w:tcPr>
            <w:tcW w:w="865" w:type="pct"/>
            <w:shd w:val="clear" w:color="auto" w:fill="000000"/>
          </w:tcPr>
          <w:p w14:paraId="2F4959B5" w14:textId="77777777" w:rsidR="00073306" w:rsidRPr="00D140FA" w:rsidRDefault="00073306">
            <w:pPr>
              <w:pStyle w:val="Tabel"/>
              <w:rPr>
                <w:b/>
                <w:lang w:val="en-GB"/>
              </w:rPr>
            </w:pPr>
            <w:r w:rsidRPr="00D140FA">
              <w:rPr>
                <w:b/>
                <w:lang w:val="en-GB"/>
              </w:rPr>
              <w:t>Office location</w:t>
            </w:r>
          </w:p>
        </w:tc>
        <w:tc>
          <w:tcPr>
            <w:tcW w:w="864" w:type="pct"/>
            <w:shd w:val="clear" w:color="auto" w:fill="000000"/>
          </w:tcPr>
          <w:p w14:paraId="2C034754" w14:textId="77777777" w:rsidR="00073306" w:rsidRPr="00D140FA" w:rsidRDefault="00073306">
            <w:pPr>
              <w:pStyle w:val="Tabel"/>
              <w:rPr>
                <w:b/>
                <w:lang w:val="en-GB"/>
              </w:rPr>
            </w:pPr>
            <w:r w:rsidRPr="00D140FA">
              <w:rPr>
                <w:b/>
                <w:lang w:val="en-GB"/>
              </w:rPr>
              <w:t>Countries covered</w:t>
            </w:r>
          </w:p>
        </w:tc>
      </w:tr>
      <w:tr w:rsidR="00073306" w:rsidRPr="00D140FA" w14:paraId="43EA0963" w14:textId="77777777" w:rsidTr="00162A56">
        <w:trPr>
          <w:trHeight w:val="315"/>
        </w:trPr>
        <w:tc>
          <w:tcPr>
            <w:tcW w:w="676" w:type="pct"/>
            <w:shd w:val="clear" w:color="auto" w:fill="F9F9F9"/>
          </w:tcPr>
          <w:p w14:paraId="282D5AD3" w14:textId="77777777" w:rsidR="00073306" w:rsidRPr="00D140FA" w:rsidRDefault="00073306">
            <w:pPr>
              <w:pStyle w:val="Tabel"/>
              <w:rPr>
                <w:lang w:val="en-GB"/>
              </w:rPr>
            </w:pPr>
          </w:p>
          <w:p w14:paraId="6F0220E6" w14:textId="77777777" w:rsidR="00073306" w:rsidRPr="00D140FA" w:rsidRDefault="00073306">
            <w:pPr>
              <w:pStyle w:val="Tabel"/>
              <w:rPr>
                <w:lang w:val="en-GB"/>
              </w:rPr>
            </w:pPr>
          </w:p>
        </w:tc>
        <w:tc>
          <w:tcPr>
            <w:tcW w:w="865" w:type="pct"/>
            <w:shd w:val="clear" w:color="auto" w:fill="F9F9F9"/>
          </w:tcPr>
          <w:p w14:paraId="3FB50600" w14:textId="77777777" w:rsidR="00073306" w:rsidRPr="00D140FA" w:rsidRDefault="00073306">
            <w:pPr>
              <w:pStyle w:val="Tabel"/>
              <w:rPr>
                <w:lang w:val="en-GB"/>
              </w:rPr>
            </w:pPr>
            <w:r w:rsidRPr="00D140FA">
              <w:rPr>
                <w:lang w:val="en-GB"/>
              </w:rPr>
              <w:t>[Portfolio manager, sourcing, due diligence and monitoring]</w:t>
            </w:r>
          </w:p>
        </w:tc>
        <w:tc>
          <w:tcPr>
            <w:tcW w:w="865" w:type="pct"/>
            <w:shd w:val="clear" w:color="auto" w:fill="F9F9F9"/>
          </w:tcPr>
          <w:p w14:paraId="1EB3FDF3" w14:textId="77777777" w:rsidR="00073306" w:rsidRPr="00D140FA" w:rsidRDefault="00073306">
            <w:pPr>
              <w:pStyle w:val="Tabel"/>
              <w:rPr>
                <w:lang w:val="en-GB"/>
              </w:rPr>
            </w:pPr>
            <w:r w:rsidRPr="00D140FA">
              <w:rPr>
                <w:lang w:val="en-GB"/>
              </w:rPr>
              <w:t>[March 2010]</w:t>
            </w:r>
          </w:p>
        </w:tc>
        <w:tc>
          <w:tcPr>
            <w:tcW w:w="865" w:type="pct"/>
            <w:shd w:val="clear" w:color="auto" w:fill="F9F9F9"/>
          </w:tcPr>
          <w:p w14:paraId="7A2225D8" w14:textId="77777777" w:rsidR="00073306" w:rsidRPr="00D140FA" w:rsidRDefault="00073306">
            <w:pPr>
              <w:pStyle w:val="Tabel"/>
              <w:rPr>
                <w:lang w:val="en-GB"/>
              </w:rPr>
            </w:pPr>
            <w:r w:rsidRPr="00D140FA">
              <w:rPr>
                <w:lang w:val="en-GB"/>
              </w:rPr>
              <w:t>[12]</w:t>
            </w:r>
          </w:p>
        </w:tc>
        <w:tc>
          <w:tcPr>
            <w:tcW w:w="865" w:type="pct"/>
            <w:shd w:val="clear" w:color="auto" w:fill="F9F9F9"/>
          </w:tcPr>
          <w:p w14:paraId="0B12D61E" w14:textId="77777777" w:rsidR="00073306" w:rsidRPr="00D140FA" w:rsidRDefault="00073306">
            <w:pPr>
              <w:pStyle w:val="Tabel"/>
              <w:rPr>
                <w:lang w:val="en-GB"/>
              </w:rPr>
            </w:pPr>
            <w:r w:rsidRPr="00D140FA">
              <w:rPr>
                <w:lang w:val="en-GB"/>
              </w:rPr>
              <w:t xml:space="preserve">[Germany] </w:t>
            </w:r>
          </w:p>
        </w:tc>
        <w:tc>
          <w:tcPr>
            <w:tcW w:w="864" w:type="pct"/>
            <w:shd w:val="clear" w:color="auto" w:fill="F9F9F9"/>
          </w:tcPr>
          <w:p w14:paraId="6CAD001B" w14:textId="77777777" w:rsidR="00073306" w:rsidRPr="00D140FA" w:rsidRDefault="00073306">
            <w:pPr>
              <w:pStyle w:val="Tabel"/>
              <w:rPr>
                <w:lang w:val="en-GB"/>
              </w:rPr>
            </w:pPr>
            <w:r w:rsidRPr="00D140FA">
              <w:rPr>
                <w:lang w:val="en-GB"/>
              </w:rPr>
              <w:t>[Germany]</w:t>
            </w:r>
          </w:p>
        </w:tc>
      </w:tr>
      <w:tr w:rsidR="00073306" w:rsidRPr="00D140FA" w14:paraId="5F337257" w14:textId="77777777" w:rsidTr="00162A56">
        <w:trPr>
          <w:trHeight w:val="315"/>
        </w:trPr>
        <w:tc>
          <w:tcPr>
            <w:tcW w:w="676" w:type="pct"/>
            <w:shd w:val="clear" w:color="auto" w:fill="EBEBEB"/>
          </w:tcPr>
          <w:p w14:paraId="0477054B" w14:textId="77777777" w:rsidR="00073306" w:rsidRPr="00D140FA" w:rsidRDefault="00073306">
            <w:pPr>
              <w:rPr>
                <w:sz w:val="16"/>
                <w:szCs w:val="16"/>
              </w:rPr>
            </w:pPr>
          </w:p>
        </w:tc>
        <w:tc>
          <w:tcPr>
            <w:tcW w:w="865" w:type="pct"/>
            <w:shd w:val="clear" w:color="auto" w:fill="EBEBEB"/>
          </w:tcPr>
          <w:p w14:paraId="6512B80E" w14:textId="77777777" w:rsidR="00073306" w:rsidRPr="00D140FA" w:rsidRDefault="00073306">
            <w:pPr>
              <w:rPr>
                <w:sz w:val="16"/>
                <w:szCs w:val="16"/>
              </w:rPr>
            </w:pPr>
          </w:p>
        </w:tc>
        <w:tc>
          <w:tcPr>
            <w:tcW w:w="865" w:type="pct"/>
            <w:shd w:val="clear" w:color="auto" w:fill="EBEBEB"/>
          </w:tcPr>
          <w:p w14:paraId="1A2BD891" w14:textId="77777777" w:rsidR="00073306" w:rsidRPr="00D140FA" w:rsidRDefault="00073306">
            <w:pPr>
              <w:rPr>
                <w:sz w:val="16"/>
                <w:szCs w:val="16"/>
              </w:rPr>
            </w:pPr>
          </w:p>
        </w:tc>
        <w:tc>
          <w:tcPr>
            <w:tcW w:w="865" w:type="pct"/>
            <w:shd w:val="clear" w:color="auto" w:fill="EBEBEB"/>
          </w:tcPr>
          <w:p w14:paraId="1F1FE03C" w14:textId="77777777" w:rsidR="00073306" w:rsidRPr="00D140FA" w:rsidRDefault="00073306">
            <w:pPr>
              <w:rPr>
                <w:sz w:val="16"/>
                <w:szCs w:val="16"/>
              </w:rPr>
            </w:pPr>
          </w:p>
        </w:tc>
        <w:tc>
          <w:tcPr>
            <w:tcW w:w="865" w:type="pct"/>
            <w:shd w:val="clear" w:color="auto" w:fill="EBEBEB"/>
          </w:tcPr>
          <w:p w14:paraId="24EA220F" w14:textId="77777777" w:rsidR="00073306" w:rsidRPr="00D140FA" w:rsidRDefault="00073306">
            <w:pPr>
              <w:rPr>
                <w:sz w:val="16"/>
                <w:szCs w:val="16"/>
              </w:rPr>
            </w:pPr>
          </w:p>
        </w:tc>
        <w:tc>
          <w:tcPr>
            <w:tcW w:w="864" w:type="pct"/>
            <w:shd w:val="clear" w:color="auto" w:fill="EBEBEB"/>
          </w:tcPr>
          <w:p w14:paraId="45295F22" w14:textId="77777777" w:rsidR="00073306" w:rsidRPr="00D140FA" w:rsidRDefault="00073306">
            <w:pPr>
              <w:rPr>
                <w:sz w:val="16"/>
                <w:szCs w:val="16"/>
              </w:rPr>
            </w:pPr>
          </w:p>
        </w:tc>
      </w:tr>
    </w:tbl>
    <w:p w14:paraId="2E8D6DCA" w14:textId="77777777" w:rsidR="00F430DD" w:rsidRPr="00D140FA" w:rsidRDefault="00F430DD" w:rsidP="00B866CB">
      <w:pPr>
        <w:pStyle w:val="Inspring"/>
        <w:tabs>
          <w:tab w:val="clear" w:pos="1440"/>
        </w:tabs>
        <w:rPr>
          <w:lang w:val="en-GB"/>
        </w:rPr>
      </w:pPr>
    </w:p>
    <w:p w14:paraId="56ACB20A" w14:textId="7D157CC4" w:rsidR="00F430DD" w:rsidRPr="00B559CC" w:rsidRDefault="00A30A9F" w:rsidP="00A966F5">
      <w:pPr>
        <w:pStyle w:val="ListParagraph"/>
        <w:numPr>
          <w:ilvl w:val="2"/>
          <w:numId w:val="94"/>
        </w:numPr>
        <w:rPr>
          <w:rFonts w:ascii="Arial" w:eastAsia="Times New Roman" w:hAnsi="Arial" w:cs="Arial"/>
          <w:sz w:val="20"/>
          <w:szCs w:val="20"/>
          <w:lang w:eastAsia="en-US"/>
        </w:rPr>
      </w:pPr>
      <w:r w:rsidRPr="00B559CC">
        <w:rPr>
          <w:rFonts w:ascii="Arial" w:eastAsia="Times New Roman" w:hAnsi="Arial" w:cs="Arial"/>
          <w:sz w:val="20"/>
          <w:szCs w:val="20"/>
          <w:lang w:eastAsia="en-US"/>
        </w:rPr>
        <w:t>Elaborate on any expected personnel expansion plans, including roles.</w:t>
      </w:r>
    </w:p>
    <w:p w14:paraId="2D4F0AD8" w14:textId="77777777" w:rsidR="00A30A9F" w:rsidRPr="00D140FA" w:rsidRDefault="00A30A9F" w:rsidP="00B866CB">
      <w:pPr>
        <w:pStyle w:val="Inspring"/>
        <w:tabs>
          <w:tab w:val="clear" w:pos="1440"/>
        </w:tabs>
        <w:ind w:left="709" w:firstLine="0"/>
        <w:rPr>
          <w:lang w:val="en-GB"/>
        </w:rPr>
      </w:pPr>
    </w:p>
    <w:p w14:paraId="310B3FAE" w14:textId="77777777" w:rsidR="00B866CB" w:rsidRPr="00D140FA" w:rsidRDefault="00B866CB" w:rsidP="00B866C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7B73F77" w14:textId="77777777" w:rsidR="00460974" w:rsidRPr="00D140FA" w:rsidRDefault="00460974" w:rsidP="00B866CB"/>
    <w:p w14:paraId="7517A33B" w14:textId="4BBA5E26" w:rsidR="00460974" w:rsidRPr="003C3DED" w:rsidRDefault="00460974" w:rsidP="00A966F5">
      <w:pPr>
        <w:pStyle w:val="Heading3"/>
        <w:numPr>
          <w:ilvl w:val="1"/>
          <w:numId w:val="94"/>
        </w:numPr>
        <w:rPr>
          <w:szCs w:val="20"/>
        </w:rPr>
      </w:pPr>
      <w:bookmarkStart w:id="351" w:name="_Toc233732185"/>
      <w:bookmarkStart w:id="352" w:name="_Track_Record"/>
      <w:bookmarkStart w:id="353" w:name="_Toc233732186"/>
      <w:bookmarkStart w:id="354" w:name="_Toc234325697"/>
      <w:bookmarkStart w:id="355" w:name="_Toc239668955"/>
      <w:bookmarkEnd w:id="351"/>
      <w:bookmarkEnd w:id="352"/>
      <w:r w:rsidRPr="003C3DED">
        <w:rPr>
          <w:szCs w:val="20"/>
        </w:rPr>
        <w:t xml:space="preserve">Track </w:t>
      </w:r>
      <w:r w:rsidR="00FA33BC" w:rsidRPr="003C3DED">
        <w:rPr>
          <w:szCs w:val="20"/>
        </w:rPr>
        <w:t>R</w:t>
      </w:r>
      <w:r w:rsidRPr="003C3DED">
        <w:rPr>
          <w:szCs w:val="20"/>
        </w:rPr>
        <w:t>ecord</w:t>
      </w:r>
      <w:bookmarkEnd w:id="353"/>
      <w:bookmarkEnd w:id="354"/>
      <w:bookmarkEnd w:id="355"/>
    </w:p>
    <w:p w14:paraId="150D4AB6" w14:textId="77777777" w:rsidR="00460974" w:rsidRPr="003C3DED" w:rsidRDefault="00460974" w:rsidP="00B866CB">
      <w:pPr>
        <w:pStyle w:val="Inspring"/>
        <w:tabs>
          <w:tab w:val="clear" w:pos="1440"/>
        </w:tabs>
        <w:ind w:left="709" w:firstLine="0"/>
        <w:rPr>
          <w:rFonts w:cs="Arial"/>
          <w:szCs w:val="20"/>
          <w:lang w:val="en-GB"/>
        </w:rPr>
      </w:pPr>
    </w:p>
    <w:p w14:paraId="2E584AE7" w14:textId="68BDFB62" w:rsidR="00327EC2" w:rsidRPr="003C3DED" w:rsidRDefault="00327EC2"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Complete </w:t>
      </w:r>
      <w:r w:rsidR="00003F04" w:rsidRPr="003C3DED">
        <w:rPr>
          <w:rFonts w:ascii="Arial" w:eastAsia="Times New Roman" w:hAnsi="Arial" w:cs="Arial"/>
          <w:sz w:val="20"/>
          <w:szCs w:val="20"/>
          <w:lang w:eastAsia="en-US"/>
        </w:rPr>
        <w:t>the</w:t>
      </w:r>
      <w:r w:rsidRPr="003C3DED">
        <w:rPr>
          <w:rFonts w:ascii="Arial" w:eastAsia="Times New Roman" w:hAnsi="Arial" w:cs="Arial"/>
          <w:sz w:val="20"/>
          <w:szCs w:val="20"/>
          <w:lang w:eastAsia="en-US"/>
        </w:rPr>
        <w:t xml:space="preserve"> table</w:t>
      </w:r>
      <w:r w:rsidR="004D5A97"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in </w:t>
      </w:r>
      <w:hyperlink w:anchor="_VII._Investment_manager" w:history="1">
        <w:r w:rsidR="0074494A" w:rsidRPr="003C3DED">
          <w:rPr>
            <w:rStyle w:val="Hyperlink"/>
            <w:rFonts w:ascii="Arial" w:eastAsia="Times New Roman" w:hAnsi="Arial" w:cs="Arial"/>
            <w:sz w:val="20"/>
            <w:szCs w:val="20"/>
            <w:lang w:eastAsia="en-US"/>
          </w:rPr>
          <w:t>Appendix VII</w:t>
        </w:r>
      </w:hyperlink>
      <w:r w:rsidR="004D5A97"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relating to the investment manager track record for the vehicle/separate account mandates with a similar strategy and regional focus to that of the proposed vehicle. If not applicable or restricted by confidentiality agreements, add N/A and explain below.</w:t>
      </w:r>
    </w:p>
    <w:p w14:paraId="149BC35B" w14:textId="77777777" w:rsidR="00B866CB" w:rsidRPr="003C3DED" w:rsidRDefault="00B866CB" w:rsidP="006A0C57">
      <w:pPr>
        <w:pStyle w:val="Inspring"/>
        <w:tabs>
          <w:tab w:val="clear" w:pos="1440"/>
        </w:tabs>
        <w:ind w:left="709" w:firstLine="0"/>
        <w:rPr>
          <w:rFonts w:cs="Arial"/>
          <w:szCs w:val="20"/>
          <w:lang w:val="en-GB"/>
        </w:rPr>
      </w:pPr>
    </w:p>
    <w:p w14:paraId="6A9AAC7A" w14:textId="77777777" w:rsidR="00327EC2" w:rsidRPr="003C3DED" w:rsidRDefault="00327EC2" w:rsidP="00327EC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1A689F29" w14:textId="77777777" w:rsidR="00A32FE5" w:rsidRPr="003C3DED" w:rsidRDefault="00A32FE5" w:rsidP="00B866CB">
      <w:pPr>
        <w:pStyle w:val="Inspring"/>
        <w:tabs>
          <w:tab w:val="clear" w:pos="1440"/>
        </w:tabs>
        <w:rPr>
          <w:rFonts w:cs="Arial"/>
          <w:szCs w:val="20"/>
          <w:lang w:val="en-GB"/>
        </w:rPr>
      </w:pPr>
    </w:p>
    <w:p w14:paraId="45304957" w14:textId="3C7A27BA" w:rsidR="00F430DD" w:rsidRPr="003C3DED" w:rsidRDefault="001D7039"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Confirm if the above track record performance is </w:t>
      </w:r>
      <w:r w:rsidR="00B75C10" w:rsidRPr="003C3DED">
        <w:rPr>
          <w:rFonts w:ascii="Arial" w:eastAsia="Times New Roman" w:hAnsi="Arial" w:cs="Arial"/>
          <w:sz w:val="20"/>
          <w:szCs w:val="20"/>
          <w:lang w:eastAsia="en-US"/>
        </w:rPr>
        <w:t xml:space="preserve">externally </w:t>
      </w:r>
      <w:r w:rsidRPr="003C3DED">
        <w:rPr>
          <w:rFonts w:ascii="Arial" w:eastAsia="Times New Roman" w:hAnsi="Arial" w:cs="Arial"/>
          <w:sz w:val="20"/>
          <w:szCs w:val="20"/>
          <w:lang w:eastAsia="en-US"/>
        </w:rPr>
        <w:t>audited or unaudited.</w:t>
      </w:r>
    </w:p>
    <w:p w14:paraId="54BBDDA5" w14:textId="77777777" w:rsidR="00B866CB" w:rsidRPr="003C3DED" w:rsidRDefault="00B866CB" w:rsidP="00B866CB">
      <w:pPr>
        <w:pStyle w:val="Inspring"/>
        <w:tabs>
          <w:tab w:val="clear" w:pos="1440"/>
        </w:tabs>
        <w:ind w:left="709" w:firstLine="0"/>
        <w:rPr>
          <w:rFonts w:cs="Arial"/>
          <w:szCs w:val="20"/>
          <w:lang w:val="en-GB"/>
        </w:rPr>
      </w:pPr>
    </w:p>
    <w:p w14:paraId="51AE0C57" w14:textId="77777777" w:rsidR="001D7039" w:rsidRPr="003C3DED" w:rsidRDefault="001D7039" w:rsidP="001D703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D197729" w14:textId="77777777" w:rsidR="00F430DD" w:rsidRPr="003C3DED" w:rsidRDefault="00F430DD" w:rsidP="00B866CB">
      <w:pPr>
        <w:pStyle w:val="Inspring"/>
        <w:tabs>
          <w:tab w:val="clear" w:pos="1440"/>
        </w:tabs>
        <w:ind w:left="0" w:firstLine="0"/>
        <w:rPr>
          <w:rFonts w:cs="Arial"/>
          <w:szCs w:val="20"/>
          <w:lang w:val="en-GB"/>
        </w:rPr>
      </w:pPr>
    </w:p>
    <w:p w14:paraId="2DCE35EF" w14:textId="536867E2" w:rsidR="00EB45C9" w:rsidRPr="003C3DED" w:rsidRDefault="00833B37" w:rsidP="00A966F5">
      <w:pPr>
        <w:pStyle w:val="ListParagraph"/>
        <w:numPr>
          <w:ilvl w:val="2"/>
          <w:numId w:val="94"/>
        </w:numPr>
        <w:rPr>
          <w:rFonts w:ascii="Arial" w:hAnsi="Arial" w:cs="Arial"/>
          <w:sz w:val="20"/>
          <w:szCs w:val="20"/>
        </w:rPr>
      </w:pPr>
      <w:r w:rsidRPr="003C3DED">
        <w:rPr>
          <w:rFonts w:ascii="Arial" w:eastAsia="Times New Roman" w:hAnsi="Arial" w:cs="Arial"/>
          <w:sz w:val="20"/>
          <w:szCs w:val="20"/>
          <w:lang w:eastAsia="en-US"/>
        </w:rPr>
        <w:t xml:space="preserve">In the table in </w:t>
      </w:r>
      <w:hyperlink w:anchor="_VII._Investment_manager" w:history="1">
        <w:r w:rsidR="0074494A" w:rsidRPr="003C3DED">
          <w:rPr>
            <w:rStyle w:val="Hyperlink"/>
            <w:rFonts w:ascii="Arial" w:eastAsia="Times New Roman" w:hAnsi="Arial" w:cs="Arial"/>
            <w:sz w:val="20"/>
            <w:szCs w:val="20"/>
            <w:lang w:eastAsia="en-US"/>
          </w:rPr>
          <w:t>Appendix VII</w:t>
        </w:r>
      </w:hyperlink>
      <w:r w:rsidRPr="003C3DED">
        <w:rPr>
          <w:rFonts w:ascii="Arial" w:eastAsia="Times New Roman" w:hAnsi="Arial" w:cs="Arial"/>
          <w:sz w:val="20"/>
          <w:szCs w:val="20"/>
          <w:lang w:eastAsia="en-US"/>
        </w:rPr>
        <w:t>, provide an explanation for the underperforming vehicles/separate account mandates</w:t>
      </w:r>
      <w:r w:rsidR="005F7295" w:rsidRPr="003C3DED">
        <w:rPr>
          <w:rFonts w:ascii="Arial" w:eastAsia="Times New Roman" w:hAnsi="Arial" w:cs="Arial"/>
          <w:sz w:val="20"/>
          <w:szCs w:val="20"/>
          <w:lang w:eastAsia="en-US"/>
        </w:rPr>
        <w:t>,</w:t>
      </w:r>
      <w:r w:rsidRPr="003C3DED">
        <w:rPr>
          <w:rFonts w:ascii="Arial" w:eastAsia="Times New Roman" w:hAnsi="Arial" w:cs="Arial"/>
          <w:sz w:val="20"/>
          <w:szCs w:val="20"/>
          <w:lang w:eastAsia="en-US"/>
        </w:rPr>
        <w:t xml:space="preserve"> </w:t>
      </w:r>
      <w:r w:rsidR="00E958B3" w:rsidRPr="003C3DED">
        <w:rPr>
          <w:rFonts w:ascii="Arial" w:eastAsia="Times New Roman" w:hAnsi="Arial" w:cs="Arial"/>
          <w:sz w:val="20"/>
          <w:szCs w:val="20"/>
          <w:lang w:eastAsia="en-US"/>
        </w:rPr>
        <w:t xml:space="preserve">relevant </w:t>
      </w:r>
      <w:r w:rsidR="005D5C73" w:rsidRPr="003C3DED">
        <w:rPr>
          <w:rFonts w:ascii="Arial" w:eastAsia="Times New Roman" w:hAnsi="Arial" w:cs="Arial"/>
          <w:sz w:val="20"/>
          <w:szCs w:val="20"/>
          <w:lang w:eastAsia="en-US"/>
        </w:rPr>
        <w:t xml:space="preserve">to </w:t>
      </w:r>
      <w:r w:rsidR="00E958B3" w:rsidRPr="003C3DED">
        <w:rPr>
          <w:rFonts w:ascii="Arial" w:eastAsia="Times New Roman" w:hAnsi="Arial" w:cs="Arial"/>
          <w:sz w:val="20"/>
          <w:szCs w:val="20"/>
          <w:lang w:eastAsia="en-US"/>
        </w:rPr>
        <w:t>this vehicle’s investment strategy</w:t>
      </w:r>
      <w:r w:rsidR="005F7295" w:rsidRPr="003C3DED">
        <w:rPr>
          <w:rFonts w:ascii="Arial" w:eastAsia="Times New Roman" w:hAnsi="Arial" w:cs="Arial"/>
          <w:sz w:val="20"/>
          <w:szCs w:val="20"/>
          <w:lang w:eastAsia="en-US"/>
        </w:rPr>
        <w:t>,</w:t>
      </w:r>
      <w:r w:rsidR="00E958B3" w:rsidRPr="003C3DED">
        <w:rPr>
          <w:rFonts w:ascii="Arial" w:eastAsia="Times New Roman" w:hAnsi="Arial" w:cs="Arial"/>
          <w:sz w:val="20"/>
          <w:szCs w:val="20"/>
          <w:lang w:eastAsia="en-US"/>
        </w:rPr>
        <w:t xml:space="preserve"> </w:t>
      </w:r>
      <w:r w:rsidRPr="003C3DED">
        <w:rPr>
          <w:rFonts w:ascii="Arial" w:eastAsia="Times New Roman" w:hAnsi="Arial" w:cs="Arial"/>
          <w:sz w:val="20"/>
          <w:szCs w:val="20"/>
          <w:lang w:eastAsia="en-US"/>
        </w:rPr>
        <w:t>against targets/benchmark</w:t>
      </w:r>
      <w:r w:rsidR="005F7295" w:rsidRPr="003C3DED">
        <w:rPr>
          <w:rFonts w:ascii="Arial" w:eastAsia="Times New Roman" w:hAnsi="Arial" w:cs="Arial"/>
          <w:sz w:val="20"/>
          <w:szCs w:val="20"/>
          <w:lang w:eastAsia="en-US"/>
        </w:rPr>
        <w:t>s</w:t>
      </w:r>
      <w:r w:rsidRPr="003C3DED">
        <w:rPr>
          <w:rFonts w:ascii="Arial" w:eastAsia="Times New Roman" w:hAnsi="Arial" w:cs="Arial"/>
          <w:sz w:val="20"/>
          <w:szCs w:val="20"/>
          <w:lang w:eastAsia="en-US"/>
        </w:rPr>
        <w:t xml:space="preserve"> used. If not applicable or restricted by confidentiality agreements, add N/A and explain below.</w:t>
      </w:r>
    </w:p>
    <w:p w14:paraId="48E947E8" w14:textId="77777777" w:rsidR="00B866CB" w:rsidRPr="003C3DED" w:rsidRDefault="00B866CB" w:rsidP="00B866CB">
      <w:pPr>
        <w:pStyle w:val="Inspring"/>
        <w:tabs>
          <w:tab w:val="clear" w:pos="1440"/>
        </w:tabs>
        <w:ind w:left="709" w:firstLine="0"/>
        <w:rPr>
          <w:rFonts w:cs="Arial"/>
          <w:szCs w:val="20"/>
          <w:lang w:val="en-GB"/>
        </w:rPr>
      </w:pPr>
    </w:p>
    <w:p w14:paraId="3C8C838A" w14:textId="77777777" w:rsidR="00833B37" w:rsidRPr="003C3DED" w:rsidRDefault="00833B37" w:rsidP="00833B3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7773F3D" w14:textId="77777777" w:rsidR="00833B37" w:rsidRPr="003C3DED" w:rsidRDefault="00833B37" w:rsidP="007C1C61">
      <w:pPr>
        <w:pStyle w:val="Inspring"/>
        <w:tabs>
          <w:tab w:val="clear" w:pos="1440"/>
        </w:tabs>
        <w:ind w:left="0" w:firstLine="0"/>
        <w:rPr>
          <w:rFonts w:cs="Arial"/>
          <w:szCs w:val="20"/>
          <w:lang w:val="en-GB"/>
        </w:rPr>
      </w:pPr>
    </w:p>
    <w:p w14:paraId="78BAC0CF" w14:textId="50E751CC" w:rsidR="00FE5801" w:rsidRPr="003C3DED" w:rsidRDefault="004033A3"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 xml:space="preserve">Explain the </w:t>
      </w:r>
      <w:r w:rsidR="009B0EA0" w:rsidRPr="003C3DED">
        <w:rPr>
          <w:rFonts w:ascii="Arial" w:eastAsia="Times New Roman" w:hAnsi="Arial" w:cs="Arial"/>
          <w:sz w:val="20"/>
          <w:szCs w:val="20"/>
          <w:lang w:eastAsia="en-US"/>
        </w:rPr>
        <w:t xml:space="preserve">key </w:t>
      </w:r>
      <w:r w:rsidRPr="003C3DED">
        <w:rPr>
          <w:rFonts w:ascii="Arial" w:eastAsia="Times New Roman" w:hAnsi="Arial" w:cs="Arial"/>
          <w:sz w:val="20"/>
          <w:szCs w:val="20"/>
          <w:lang w:eastAsia="en-US"/>
        </w:rPr>
        <w:t xml:space="preserve">lessons learned </w:t>
      </w:r>
      <w:r w:rsidR="00425ED6" w:rsidRPr="003C3DED">
        <w:rPr>
          <w:rFonts w:ascii="Arial" w:eastAsia="Times New Roman" w:hAnsi="Arial" w:cs="Arial"/>
          <w:sz w:val="20"/>
          <w:szCs w:val="20"/>
          <w:lang w:eastAsia="en-US"/>
        </w:rPr>
        <w:t>from the</w:t>
      </w:r>
      <w:r w:rsidRPr="003C3DED">
        <w:rPr>
          <w:rFonts w:ascii="Arial" w:eastAsia="Times New Roman" w:hAnsi="Arial" w:cs="Arial"/>
          <w:sz w:val="20"/>
          <w:szCs w:val="20"/>
          <w:lang w:eastAsia="en-US"/>
        </w:rPr>
        <w:t xml:space="preserve"> underperforming and/or outperforming vehicles</w:t>
      </w:r>
      <w:r w:rsidR="00220AAF" w:rsidRPr="003C3DED">
        <w:rPr>
          <w:rFonts w:ascii="Arial" w:eastAsia="Times New Roman" w:hAnsi="Arial" w:cs="Arial"/>
          <w:sz w:val="20"/>
          <w:szCs w:val="20"/>
          <w:lang w:eastAsia="en-US"/>
        </w:rPr>
        <w:t xml:space="preserve">, and the specific actions </w:t>
      </w:r>
      <w:r w:rsidR="00F33A11" w:rsidRPr="003C3DED">
        <w:rPr>
          <w:rFonts w:ascii="Arial" w:eastAsia="Times New Roman" w:hAnsi="Arial" w:cs="Arial"/>
          <w:sz w:val="20"/>
          <w:szCs w:val="20"/>
          <w:lang w:eastAsia="en-US"/>
        </w:rPr>
        <w:t>taken</w:t>
      </w:r>
      <w:r w:rsidR="00CD219F" w:rsidRPr="003C3DED">
        <w:rPr>
          <w:rFonts w:ascii="Arial" w:eastAsia="Times New Roman" w:hAnsi="Arial" w:cs="Arial"/>
          <w:sz w:val="20"/>
          <w:szCs w:val="20"/>
          <w:lang w:eastAsia="en-US"/>
        </w:rPr>
        <w:t xml:space="preserve"> as a result (eg changes to underwriting criteria, risk management, or portfolio construction)</w:t>
      </w:r>
      <w:r w:rsidRPr="003C3DED">
        <w:rPr>
          <w:rFonts w:ascii="Arial" w:eastAsia="Times New Roman" w:hAnsi="Arial" w:cs="Arial"/>
          <w:sz w:val="20"/>
          <w:szCs w:val="20"/>
          <w:lang w:eastAsia="en-US"/>
        </w:rPr>
        <w:t>.</w:t>
      </w:r>
    </w:p>
    <w:p w14:paraId="2BC23AC4" w14:textId="77777777" w:rsidR="00B866CB" w:rsidRPr="003C3DED" w:rsidRDefault="00B866CB" w:rsidP="00B866CB">
      <w:pPr>
        <w:pStyle w:val="Inspring"/>
        <w:tabs>
          <w:tab w:val="clear" w:pos="1440"/>
        </w:tabs>
        <w:ind w:left="-11" w:firstLine="0"/>
        <w:rPr>
          <w:rFonts w:cs="Arial"/>
          <w:szCs w:val="20"/>
          <w:lang w:val="en-GB"/>
        </w:rPr>
      </w:pPr>
    </w:p>
    <w:p w14:paraId="0B5EF192" w14:textId="77777777" w:rsidR="004033A3" w:rsidRPr="003C3DED" w:rsidRDefault="004033A3" w:rsidP="004033A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73E0FCB1" w14:textId="77777777" w:rsidR="00577E0E" w:rsidRPr="003C3DED" w:rsidRDefault="00577E0E" w:rsidP="00B866CB">
      <w:pPr>
        <w:pStyle w:val="Inspring"/>
        <w:tabs>
          <w:tab w:val="clear" w:pos="1440"/>
        </w:tabs>
        <w:ind w:left="0" w:firstLine="0"/>
        <w:rPr>
          <w:rFonts w:cs="Arial"/>
          <w:szCs w:val="20"/>
          <w:lang w:val="en-GB"/>
        </w:rPr>
      </w:pPr>
    </w:p>
    <w:p w14:paraId="5E42B6F1" w14:textId="4163A085" w:rsidR="00577E0E" w:rsidRPr="003C3DED" w:rsidRDefault="00577E0E"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To what extent are the individuals responsible for past performance still involved in the vehicle?</w:t>
      </w:r>
    </w:p>
    <w:p w14:paraId="18EFCD9A" w14:textId="77777777" w:rsidR="00B866CB" w:rsidRPr="003C3DED" w:rsidRDefault="00B866CB" w:rsidP="00B866CB">
      <w:pPr>
        <w:pStyle w:val="Inspring"/>
        <w:tabs>
          <w:tab w:val="clear" w:pos="1440"/>
        </w:tabs>
        <w:ind w:left="709" w:firstLine="0"/>
        <w:rPr>
          <w:rFonts w:cs="Arial"/>
          <w:szCs w:val="20"/>
          <w:lang w:val="en-GB"/>
        </w:rPr>
      </w:pPr>
    </w:p>
    <w:p w14:paraId="40528607" w14:textId="77777777" w:rsidR="00577E0E" w:rsidRPr="003C3DED" w:rsidRDefault="00577E0E" w:rsidP="00577E0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797339B9" w14:textId="77777777" w:rsidR="00B56712" w:rsidRPr="003C3DED" w:rsidRDefault="00B56712" w:rsidP="00811DE7">
      <w:pPr>
        <w:rPr>
          <w:rFonts w:cs="Arial"/>
        </w:rPr>
      </w:pPr>
    </w:p>
    <w:p w14:paraId="2BBE9F39" w14:textId="77777777" w:rsidR="00F6452A" w:rsidRPr="003C3DED" w:rsidRDefault="00F6452A" w:rsidP="00811DE7">
      <w:pPr>
        <w:rPr>
          <w:rFonts w:cs="Arial"/>
        </w:rPr>
      </w:pPr>
    </w:p>
    <w:p w14:paraId="7F220F41" w14:textId="660AAEA1" w:rsidR="00577E0E" w:rsidRPr="003C3DED" w:rsidRDefault="006B6B83" w:rsidP="00A966F5">
      <w:pPr>
        <w:pStyle w:val="Heading2"/>
        <w:numPr>
          <w:ilvl w:val="0"/>
          <w:numId w:val="94"/>
        </w:numPr>
      </w:pPr>
      <w:bookmarkStart w:id="356" w:name="_Toc233732187"/>
      <w:bookmarkStart w:id="357" w:name="_Toc234325698"/>
      <w:bookmarkStart w:id="358" w:name="_Toc239668956"/>
      <w:r w:rsidRPr="003C3DED">
        <w:t xml:space="preserve">Fees and </w:t>
      </w:r>
      <w:r w:rsidR="00FA5DF8" w:rsidRPr="003C3DED">
        <w:t>E</w:t>
      </w:r>
      <w:r w:rsidRPr="003C3DED">
        <w:t>xpenses</w:t>
      </w:r>
      <w:bookmarkEnd w:id="356"/>
      <w:r w:rsidR="002869FD" w:rsidRPr="003C3DED">
        <w:t xml:space="preserve"> </w:t>
      </w:r>
      <w:hyperlink r:id="rId40" w:anchor="GuidanceNotes" w:tooltip="The user should clearly describe the fees and expenses paid by the vehicle. The response should also outline the types of fees that may potentially apply. The user should specify whether fees are calculated on a NAV or GAV basis." w:history="1">
        <w:r w:rsidR="002869FD" w:rsidRPr="003C3DED">
          <w:rPr>
            <w:rFonts w:ascii="Segoe UI Emoji" w:hAnsi="Segoe UI Emoji" w:cs="Segoe UI Emoji"/>
            <w:b w:val="0"/>
            <w:bCs w:val="0"/>
            <w:iCs w:val="0"/>
            <w:color w:val="0033A0"/>
            <w:sz w:val="15"/>
            <w:szCs w:val="15"/>
          </w:rPr>
          <w:t>ℹ️</w:t>
        </w:r>
        <w:bookmarkEnd w:id="357"/>
        <w:bookmarkEnd w:id="358"/>
      </w:hyperlink>
    </w:p>
    <w:p w14:paraId="5CE0D903" w14:textId="77777777" w:rsidR="00577E0E" w:rsidRPr="003C3DED" w:rsidRDefault="00577E0E" w:rsidP="00811DE7">
      <w:pPr>
        <w:rPr>
          <w:rFonts w:cs="Arial"/>
        </w:rPr>
      </w:pPr>
    </w:p>
    <w:p w14:paraId="41B91D4B" w14:textId="4B0EEF10" w:rsidR="00116DCF" w:rsidRPr="003C3DED" w:rsidRDefault="00116DCF" w:rsidP="00A966F5">
      <w:pPr>
        <w:pStyle w:val="Heading3"/>
        <w:numPr>
          <w:ilvl w:val="1"/>
          <w:numId w:val="94"/>
        </w:numPr>
      </w:pPr>
      <w:bookmarkStart w:id="359" w:name="_Toc233732188"/>
      <w:bookmarkStart w:id="360" w:name="_Toc234325699"/>
      <w:bookmarkStart w:id="361" w:name="_Toc239668957"/>
      <w:r w:rsidRPr="003C3DED">
        <w:t>Fee</w:t>
      </w:r>
      <w:r w:rsidR="007A183B" w:rsidRPr="003C3DED">
        <w:t>s</w:t>
      </w:r>
      <w:r w:rsidRPr="003C3DED">
        <w:t xml:space="preserve"> </w:t>
      </w:r>
      <w:r w:rsidR="00FA5DF8" w:rsidRPr="003C3DED">
        <w:t>B</w:t>
      </w:r>
      <w:r w:rsidRPr="003C3DED">
        <w:t xml:space="preserve">reakdown and </w:t>
      </w:r>
      <w:r w:rsidR="00FA5DF8" w:rsidRPr="003C3DED">
        <w:t>A</w:t>
      </w:r>
      <w:r w:rsidRPr="003C3DED">
        <w:t>llocation</w:t>
      </w:r>
      <w:bookmarkEnd w:id="359"/>
      <w:bookmarkEnd w:id="360"/>
      <w:bookmarkEnd w:id="361"/>
    </w:p>
    <w:p w14:paraId="537F5AD9" w14:textId="77777777" w:rsidR="00116DCF" w:rsidRPr="003C3DED" w:rsidRDefault="00116DCF" w:rsidP="00116DCF">
      <w:pPr>
        <w:rPr>
          <w:rFonts w:cs="Arial"/>
        </w:rPr>
      </w:pPr>
    </w:p>
    <w:p w14:paraId="6D49BCE7" w14:textId="78396DB8" w:rsidR="00577E0E" w:rsidRPr="003C3DED" w:rsidRDefault="00BB5CDA"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P</w:t>
      </w:r>
      <w:r w:rsidR="00C02A35" w:rsidRPr="003C3DED">
        <w:rPr>
          <w:rFonts w:ascii="Arial" w:eastAsia="Times New Roman" w:hAnsi="Arial" w:cs="Arial"/>
          <w:sz w:val="20"/>
          <w:lang w:eastAsia="en-US"/>
        </w:rPr>
        <w:t>opulate the following table in relation to the breakdown of vehicle fees:</w:t>
      </w:r>
    </w:p>
    <w:p w14:paraId="40776F93" w14:textId="77777777" w:rsidR="00136C42" w:rsidRPr="00D140FA" w:rsidRDefault="00136C42" w:rsidP="00136C42">
      <w:pPr>
        <w:pStyle w:val="ListParagraph"/>
        <w:rPr>
          <w:rFonts w:ascii="Arial" w:eastAsia="Times New Roman" w:hAnsi="Arial"/>
          <w:sz w:val="20"/>
          <w:lang w:eastAsia="en-US"/>
        </w:rPr>
      </w:pP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1753"/>
        <w:gridCol w:w="1251"/>
        <w:gridCol w:w="2359"/>
        <w:gridCol w:w="3662"/>
      </w:tblGrid>
      <w:tr w:rsidR="00226263" w:rsidRPr="00D140FA" w14:paraId="198D7366" w14:textId="77777777" w:rsidTr="006079B0">
        <w:tc>
          <w:tcPr>
            <w:tcW w:w="5000" w:type="pct"/>
            <w:gridSpan w:val="4"/>
            <w:shd w:val="clear" w:color="auto" w:fill="000000"/>
            <w:vAlign w:val="center"/>
          </w:tcPr>
          <w:p w14:paraId="43B889DB" w14:textId="77777777" w:rsidR="00226263" w:rsidRPr="00D140FA" w:rsidRDefault="00226263">
            <w:pPr>
              <w:pStyle w:val="Tabel"/>
              <w:keepNext/>
              <w:rPr>
                <w:b/>
                <w:lang w:val="en-GB"/>
              </w:rPr>
            </w:pPr>
            <w:r w:rsidRPr="00D140FA">
              <w:rPr>
                <w:b/>
                <w:lang w:val="en-GB"/>
              </w:rPr>
              <w:lastRenderedPageBreak/>
              <w:t>Waterfall structure</w:t>
            </w:r>
          </w:p>
        </w:tc>
      </w:tr>
      <w:tr w:rsidR="00226263" w:rsidRPr="00D140FA" w14:paraId="3DE7C2BB" w14:textId="77777777" w:rsidTr="006079B0">
        <w:tc>
          <w:tcPr>
            <w:tcW w:w="971" w:type="pct"/>
            <w:vMerge w:val="restart"/>
            <w:shd w:val="clear" w:color="auto" w:fill="EBEBEB"/>
            <w:vAlign w:val="center"/>
          </w:tcPr>
          <w:p w14:paraId="6290C58D" w14:textId="77777777" w:rsidR="00226263" w:rsidRPr="00D140FA" w:rsidRDefault="00226263">
            <w:pPr>
              <w:pStyle w:val="Tabel"/>
              <w:rPr>
                <w:lang w:val="en-GB"/>
              </w:rPr>
            </w:pPr>
            <w:r w:rsidRPr="00D140FA">
              <w:rPr>
                <w:lang w:val="en-GB"/>
              </w:rPr>
              <w:t>Carry structure</w:t>
            </w:r>
          </w:p>
        </w:tc>
        <w:tc>
          <w:tcPr>
            <w:tcW w:w="693" w:type="pct"/>
            <w:shd w:val="clear" w:color="auto" w:fill="EBEBEB"/>
            <w:vAlign w:val="center"/>
          </w:tcPr>
          <w:p w14:paraId="66F7A696" w14:textId="77777777" w:rsidR="00226263" w:rsidRPr="00D140FA" w:rsidRDefault="00226263">
            <w:pPr>
              <w:pStyle w:val="Tabel"/>
              <w:rPr>
                <w:lang w:val="en-GB"/>
              </w:rPr>
            </w:pPr>
            <w:r w:rsidRPr="00D140FA">
              <w:rPr>
                <w:lang w:val="en-GB"/>
              </w:rPr>
              <w:t xml:space="preserve">Basis: </w:t>
            </w:r>
          </w:p>
        </w:tc>
        <w:tc>
          <w:tcPr>
            <w:tcW w:w="3336" w:type="pct"/>
            <w:gridSpan w:val="2"/>
            <w:shd w:val="clear" w:color="auto" w:fill="EBEBEB"/>
            <w:vAlign w:val="center"/>
          </w:tcPr>
          <w:p w14:paraId="45BEA5B4" w14:textId="77777777" w:rsidR="00226263" w:rsidRPr="00D140FA" w:rsidRDefault="00226263">
            <w:pPr>
              <w:pStyle w:val="Tabel"/>
              <w:rPr>
                <w:lang w:val="en-GB"/>
              </w:rPr>
            </w:pPr>
          </w:p>
        </w:tc>
      </w:tr>
      <w:tr w:rsidR="00226263" w:rsidRPr="00D140FA" w14:paraId="12D14C6F" w14:textId="77777777" w:rsidTr="006079B0">
        <w:tc>
          <w:tcPr>
            <w:tcW w:w="971" w:type="pct"/>
            <w:vMerge/>
            <w:shd w:val="clear" w:color="auto" w:fill="F9F9F9"/>
            <w:vAlign w:val="center"/>
          </w:tcPr>
          <w:p w14:paraId="7F265FB0" w14:textId="77777777" w:rsidR="00226263" w:rsidRPr="00D140FA" w:rsidRDefault="00226263">
            <w:pPr>
              <w:pStyle w:val="Tabel"/>
              <w:rPr>
                <w:lang w:val="en-GB"/>
              </w:rPr>
            </w:pPr>
          </w:p>
        </w:tc>
        <w:tc>
          <w:tcPr>
            <w:tcW w:w="693" w:type="pct"/>
            <w:shd w:val="clear" w:color="auto" w:fill="F9F9F9"/>
            <w:vAlign w:val="center"/>
          </w:tcPr>
          <w:p w14:paraId="7E31E862" w14:textId="77777777" w:rsidR="00226263" w:rsidRPr="00D140FA" w:rsidRDefault="00226263">
            <w:pPr>
              <w:pStyle w:val="Tabel"/>
              <w:rPr>
                <w:lang w:val="en-GB"/>
              </w:rPr>
            </w:pPr>
            <w:r w:rsidRPr="00D140FA">
              <w:rPr>
                <w:lang w:val="en-GB"/>
              </w:rPr>
              <w:t>Hurdle:</w:t>
            </w:r>
          </w:p>
        </w:tc>
        <w:tc>
          <w:tcPr>
            <w:tcW w:w="3336" w:type="pct"/>
            <w:gridSpan w:val="2"/>
            <w:shd w:val="clear" w:color="auto" w:fill="F9F9F9"/>
            <w:vAlign w:val="center"/>
          </w:tcPr>
          <w:p w14:paraId="5BACE4C5" w14:textId="77777777" w:rsidR="00226263" w:rsidRPr="00D140FA" w:rsidRDefault="00226263">
            <w:pPr>
              <w:pStyle w:val="Tabel"/>
              <w:rPr>
                <w:lang w:val="en-GB"/>
              </w:rPr>
            </w:pPr>
          </w:p>
        </w:tc>
      </w:tr>
      <w:tr w:rsidR="00226263" w:rsidRPr="00D140FA" w14:paraId="2FA732DA" w14:textId="77777777" w:rsidTr="006079B0">
        <w:tc>
          <w:tcPr>
            <w:tcW w:w="971" w:type="pct"/>
            <w:vMerge/>
            <w:shd w:val="clear" w:color="auto" w:fill="F9F9F9"/>
            <w:vAlign w:val="center"/>
          </w:tcPr>
          <w:p w14:paraId="026E0343" w14:textId="77777777" w:rsidR="00226263" w:rsidRPr="00D140FA" w:rsidRDefault="00226263">
            <w:pPr>
              <w:pStyle w:val="Tabel"/>
              <w:rPr>
                <w:lang w:val="en-GB"/>
              </w:rPr>
            </w:pPr>
          </w:p>
        </w:tc>
        <w:tc>
          <w:tcPr>
            <w:tcW w:w="693" w:type="pct"/>
            <w:shd w:val="clear" w:color="auto" w:fill="EBEBEB"/>
            <w:vAlign w:val="center"/>
          </w:tcPr>
          <w:p w14:paraId="517FD903" w14:textId="77777777" w:rsidR="00226263" w:rsidRPr="00D140FA" w:rsidRDefault="00226263">
            <w:pPr>
              <w:pStyle w:val="Tabel"/>
              <w:rPr>
                <w:lang w:val="en-GB"/>
              </w:rPr>
            </w:pPr>
            <w:r w:rsidRPr="00D140FA">
              <w:rPr>
                <w:lang w:val="en-GB"/>
              </w:rPr>
              <w:t>Percentage:</w:t>
            </w:r>
          </w:p>
        </w:tc>
        <w:tc>
          <w:tcPr>
            <w:tcW w:w="3336" w:type="pct"/>
            <w:gridSpan w:val="2"/>
            <w:shd w:val="clear" w:color="auto" w:fill="EBEBEB"/>
            <w:vAlign w:val="center"/>
          </w:tcPr>
          <w:p w14:paraId="30B5205C" w14:textId="77777777" w:rsidR="00226263" w:rsidRPr="00D140FA" w:rsidRDefault="00226263">
            <w:pPr>
              <w:pStyle w:val="Tabel"/>
              <w:rPr>
                <w:lang w:val="en-GB"/>
              </w:rPr>
            </w:pPr>
          </w:p>
        </w:tc>
      </w:tr>
      <w:tr w:rsidR="00226263" w:rsidRPr="00D140FA" w14:paraId="7A39EF95" w14:textId="77777777" w:rsidTr="006079B0">
        <w:tc>
          <w:tcPr>
            <w:tcW w:w="971" w:type="pct"/>
            <w:vMerge/>
            <w:shd w:val="clear" w:color="auto" w:fill="F9F9F9"/>
            <w:vAlign w:val="center"/>
          </w:tcPr>
          <w:p w14:paraId="3C56AF56" w14:textId="77777777" w:rsidR="00226263" w:rsidRPr="00D140FA" w:rsidRDefault="00226263">
            <w:pPr>
              <w:pStyle w:val="Tabel"/>
              <w:rPr>
                <w:lang w:val="en-GB"/>
              </w:rPr>
            </w:pPr>
          </w:p>
        </w:tc>
        <w:tc>
          <w:tcPr>
            <w:tcW w:w="4029" w:type="pct"/>
            <w:gridSpan w:val="3"/>
            <w:shd w:val="clear" w:color="auto" w:fill="F9F9F9"/>
            <w:vAlign w:val="center"/>
          </w:tcPr>
          <w:p w14:paraId="64913D6C" w14:textId="77777777" w:rsidR="00226263" w:rsidRPr="00D140FA" w:rsidRDefault="00226263">
            <w:pPr>
              <w:pStyle w:val="Tabel"/>
              <w:rPr>
                <w:lang w:val="en-GB"/>
              </w:rPr>
            </w:pPr>
            <w:r w:rsidRPr="00D140FA">
              <w:rPr>
                <w:lang w:val="en-GB"/>
              </w:rPr>
              <w:t>Estimated impact on gross-to-net returns:</w:t>
            </w:r>
            <w:r w:rsidRPr="00D140FA">
              <w:rPr>
                <w:lang w:val="en-GB"/>
              </w:rPr>
              <w:tab/>
            </w:r>
          </w:p>
          <w:p w14:paraId="32EE4781" w14:textId="77777777" w:rsidR="00226263" w:rsidRPr="00D140FA" w:rsidRDefault="00226263">
            <w:pPr>
              <w:pStyle w:val="Tabel"/>
              <w:tabs>
                <w:tab w:val="left" w:pos="2416"/>
              </w:tabs>
              <w:rPr>
                <w:lang w:val="en-GB"/>
              </w:rPr>
            </w:pPr>
            <w:r w:rsidRPr="00D140FA">
              <w:rPr>
                <w:lang w:val="en-GB"/>
              </w:rPr>
              <w:t xml:space="preserve">Overall vehicle basis </w:t>
            </w:r>
            <w:sdt>
              <w:sdtPr>
                <w:rPr>
                  <w:lang w:val="en-GB"/>
                </w:rPr>
                <w:id w:val="1165671207"/>
                <w14:checkbox>
                  <w14:checked w14:val="0"/>
                  <w14:checkedState w14:val="2612" w14:font="MS Gothic"/>
                  <w14:uncheckedState w14:val="2610" w14:font="MS Gothic"/>
                </w14:checkbox>
              </w:sdtPr>
              <w:sdtEndPr/>
              <w:sdtContent>
                <w:r w:rsidRPr="00D140FA">
                  <w:rPr>
                    <w:rFonts w:ascii="MS Gothic" w:eastAsia="MS Gothic" w:hAnsi="MS Gothic" w:hint="eastAsia"/>
                    <w:lang w:val="en-GB"/>
                  </w:rPr>
                  <w:t>☐</w:t>
                </w:r>
              </w:sdtContent>
            </w:sdt>
            <w:r w:rsidRPr="00D140FA">
              <w:rPr>
                <w:lang w:val="en-GB"/>
              </w:rPr>
              <w:t xml:space="preserve">  Deal-by-deal basis </w:t>
            </w:r>
            <w:sdt>
              <w:sdtPr>
                <w:rPr>
                  <w:lang w:val="en-GB"/>
                </w:rPr>
                <w:id w:val="555974407"/>
                <w14:checkbox>
                  <w14:checked w14:val="0"/>
                  <w14:checkedState w14:val="2612" w14:font="MS Gothic"/>
                  <w14:uncheckedState w14:val="2610" w14:font="MS Gothic"/>
                </w14:checkbox>
              </w:sdtPr>
              <w:sdtEndPr/>
              <w:sdtContent>
                <w:r w:rsidRPr="00D140FA">
                  <w:rPr>
                    <w:rFonts w:ascii="MS Gothic" w:eastAsia="MS Gothic" w:hAnsi="MS Gothic" w:hint="eastAsia"/>
                    <w:lang w:val="en-GB"/>
                  </w:rPr>
                  <w:t>☐</w:t>
                </w:r>
              </w:sdtContent>
            </w:sdt>
            <w:r w:rsidRPr="00D140FA">
              <w:rPr>
                <w:lang w:val="en-GB"/>
              </w:rPr>
              <w:t xml:space="preserve"> </w:t>
            </w:r>
          </w:p>
        </w:tc>
      </w:tr>
      <w:tr w:rsidR="00226263" w:rsidRPr="00D140FA" w14:paraId="1D156DBB" w14:textId="77777777" w:rsidTr="006079B0">
        <w:tc>
          <w:tcPr>
            <w:tcW w:w="971" w:type="pct"/>
            <w:vMerge w:val="restart"/>
            <w:shd w:val="clear" w:color="auto" w:fill="EBEBEB"/>
            <w:vAlign w:val="center"/>
          </w:tcPr>
          <w:p w14:paraId="1BA93186" w14:textId="77777777" w:rsidR="00226263" w:rsidRPr="00D140FA" w:rsidRDefault="00226263">
            <w:pPr>
              <w:pStyle w:val="Tabel"/>
              <w:rPr>
                <w:lang w:val="en-GB"/>
              </w:rPr>
            </w:pPr>
            <w:r w:rsidRPr="00D140FA">
              <w:rPr>
                <w:lang w:val="en-GB"/>
              </w:rPr>
              <w:t>Catch-up</w:t>
            </w:r>
          </w:p>
        </w:tc>
        <w:tc>
          <w:tcPr>
            <w:tcW w:w="2000" w:type="pct"/>
            <w:gridSpan w:val="2"/>
            <w:shd w:val="clear" w:color="auto" w:fill="EBEBEB"/>
            <w:vAlign w:val="center"/>
          </w:tcPr>
          <w:p w14:paraId="44DDA80A" w14:textId="77777777" w:rsidR="00226263" w:rsidRPr="00D140FA" w:rsidRDefault="00226263">
            <w:pPr>
              <w:pStyle w:val="Tabel"/>
              <w:rPr>
                <w:lang w:val="en-GB"/>
              </w:rPr>
            </w:pPr>
            <w:r w:rsidRPr="00D140FA">
              <w:rPr>
                <w:lang w:val="en-GB"/>
              </w:rPr>
              <w:t xml:space="preserve">Split (Investment Manager / Investor): </w:t>
            </w:r>
          </w:p>
        </w:tc>
        <w:tc>
          <w:tcPr>
            <w:tcW w:w="2029" w:type="pct"/>
            <w:shd w:val="clear" w:color="auto" w:fill="EBEBEB"/>
            <w:vAlign w:val="center"/>
          </w:tcPr>
          <w:p w14:paraId="0684509E" w14:textId="77777777" w:rsidR="00226263" w:rsidRPr="00D140FA" w:rsidRDefault="00226263">
            <w:pPr>
              <w:pStyle w:val="Tabel"/>
              <w:rPr>
                <w:lang w:val="en-GB"/>
              </w:rPr>
            </w:pPr>
          </w:p>
        </w:tc>
      </w:tr>
      <w:tr w:rsidR="00226263" w:rsidRPr="00D140FA" w14:paraId="74DC4039" w14:textId="77777777" w:rsidTr="006079B0">
        <w:tc>
          <w:tcPr>
            <w:tcW w:w="971" w:type="pct"/>
            <w:vMerge/>
            <w:shd w:val="clear" w:color="auto" w:fill="EBEBEB"/>
            <w:vAlign w:val="center"/>
          </w:tcPr>
          <w:p w14:paraId="5A1F587A" w14:textId="77777777" w:rsidR="00226263" w:rsidRPr="00D140FA" w:rsidRDefault="00226263">
            <w:pPr>
              <w:pStyle w:val="Tabel"/>
              <w:rPr>
                <w:lang w:val="en-GB"/>
              </w:rPr>
            </w:pPr>
          </w:p>
        </w:tc>
        <w:tc>
          <w:tcPr>
            <w:tcW w:w="2000" w:type="pct"/>
            <w:gridSpan w:val="2"/>
            <w:shd w:val="clear" w:color="auto" w:fill="F9F9F9"/>
            <w:vAlign w:val="center"/>
          </w:tcPr>
          <w:p w14:paraId="7F922D56" w14:textId="77777777" w:rsidR="00226263" w:rsidRPr="00D140FA" w:rsidRDefault="00226263">
            <w:pPr>
              <w:pStyle w:val="Tabel"/>
              <w:rPr>
                <w:lang w:val="en-GB"/>
              </w:rPr>
            </w:pPr>
            <w:r w:rsidRPr="00D140FA">
              <w:rPr>
                <w:lang w:val="en-GB"/>
              </w:rPr>
              <w:t>Are investors reimbursed for fees and organisational expenses before the manager earns its promote?</w:t>
            </w:r>
          </w:p>
        </w:tc>
        <w:tc>
          <w:tcPr>
            <w:tcW w:w="2029" w:type="pct"/>
            <w:shd w:val="clear" w:color="auto" w:fill="F9F9F9"/>
            <w:vAlign w:val="center"/>
          </w:tcPr>
          <w:p w14:paraId="25E24776" w14:textId="77777777" w:rsidR="00226263" w:rsidRPr="00D140FA" w:rsidRDefault="00226263">
            <w:pPr>
              <w:pStyle w:val="Tabel"/>
              <w:rPr>
                <w:lang w:val="en-GB"/>
              </w:rPr>
            </w:pPr>
          </w:p>
        </w:tc>
      </w:tr>
      <w:tr w:rsidR="00226263" w:rsidRPr="00D140FA" w14:paraId="18349050" w14:textId="77777777" w:rsidTr="006079B0">
        <w:tc>
          <w:tcPr>
            <w:tcW w:w="971" w:type="pct"/>
            <w:vMerge w:val="restart"/>
            <w:shd w:val="clear" w:color="auto" w:fill="EBEBEB"/>
            <w:vAlign w:val="center"/>
          </w:tcPr>
          <w:p w14:paraId="4098BA0D" w14:textId="77777777" w:rsidR="00226263" w:rsidRPr="00D140FA" w:rsidRDefault="00226263">
            <w:pPr>
              <w:pStyle w:val="Tabel"/>
              <w:rPr>
                <w:lang w:val="en-GB"/>
              </w:rPr>
            </w:pPr>
            <w:r w:rsidRPr="00D140FA">
              <w:rPr>
                <w:lang w:val="en-GB"/>
              </w:rPr>
              <w:t>Clawback or escrow account for overpaid performance fees</w:t>
            </w:r>
          </w:p>
        </w:tc>
        <w:tc>
          <w:tcPr>
            <w:tcW w:w="2000" w:type="pct"/>
            <w:gridSpan w:val="2"/>
            <w:shd w:val="clear" w:color="auto" w:fill="EBEBEB"/>
            <w:vAlign w:val="center"/>
          </w:tcPr>
          <w:p w14:paraId="3E265B91" w14:textId="77777777" w:rsidR="00226263" w:rsidRPr="00D140FA" w:rsidRDefault="00226263">
            <w:pPr>
              <w:pStyle w:val="Tabel"/>
              <w:rPr>
                <w:lang w:val="en-GB"/>
              </w:rPr>
            </w:pPr>
            <w:r w:rsidRPr="00D140FA">
              <w:rPr>
                <w:lang w:val="en-GB"/>
              </w:rPr>
              <w:t>Provisions of the clawback:</w:t>
            </w:r>
          </w:p>
        </w:tc>
        <w:tc>
          <w:tcPr>
            <w:tcW w:w="2029" w:type="pct"/>
            <w:shd w:val="clear" w:color="auto" w:fill="EBEBEB"/>
            <w:vAlign w:val="center"/>
          </w:tcPr>
          <w:p w14:paraId="60939128" w14:textId="77777777" w:rsidR="00226263" w:rsidRPr="00D140FA" w:rsidRDefault="00226263">
            <w:pPr>
              <w:pStyle w:val="Tabel"/>
              <w:rPr>
                <w:lang w:val="en-GB"/>
              </w:rPr>
            </w:pPr>
          </w:p>
        </w:tc>
      </w:tr>
      <w:tr w:rsidR="00226263" w:rsidRPr="00D140FA" w14:paraId="0FF93E22" w14:textId="77777777" w:rsidTr="006079B0">
        <w:tc>
          <w:tcPr>
            <w:tcW w:w="971" w:type="pct"/>
            <w:vMerge/>
            <w:shd w:val="clear" w:color="auto" w:fill="F9F9F9"/>
            <w:vAlign w:val="center"/>
          </w:tcPr>
          <w:p w14:paraId="33910C4E" w14:textId="77777777" w:rsidR="00226263" w:rsidRPr="00D140FA" w:rsidRDefault="00226263">
            <w:pPr>
              <w:pStyle w:val="Tabel"/>
              <w:rPr>
                <w:lang w:val="en-GB"/>
              </w:rPr>
            </w:pPr>
          </w:p>
        </w:tc>
        <w:tc>
          <w:tcPr>
            <w:tcW w:w="2000" w:type="pct"/>
            <w:gridSpan w:val="2"/>
            <w:shd w:val="clear" w:color="auto" w:fill="F9F9F9"/>
            <w:vAlign w:val="center"/>
          </w:tcPr>
          <w:p w14:paraId="5E91CB80" w14:textId="77777777" w:rsidR="00226263" w:rsidRPr="00D140FA" w:rsidRDefault="00226263">
            <w:pPr>
              <w:pStyle w:val="Tabel"/>
              <w:rPr>
                <w:lang w:val="en-GB"/>
              </w:rPr>
            </w:pPr>
            <w:r w:rsidRPr="00D140FA">
              <w:rPr>
                <w:lang w:val="en-GB"/>
              </w:rPr>
              <w:t>Percentages of fees:</w:t>
            </w:r>
          </w:p>
        </w:tc>
        <w:tc>
          <w:tcPr>
            <w:tcW w:w="2029" w:type="pct"/>
            <w:shd w:val="clear" w:color="auto" w:fill="F9F9F9"/>
            <w:vAlign w:val="center"/>
          </w:tcPr>
          <w:p w14:paraId="1A38CC10" w14:textId="77777777" w:rsidR="00226263" w:rsidRPr="00D140FA" w:rsidRDefault="00226263">
            <w:pPr>
              <w:pStyle w:val="Tabel"/>
              <w:rPr>
                <w:lang w:val="en-GB"/>
              </w:rPr>
            </w:pPr>
          </w:p>
        </w:tc>
      </w:tr>
      <w:tr w:rsidR="00226263" w:rsidRPr="00D140FA" w14:paraId="1977EEB3" w14:textId="77777777" w:rsidTr="006079B0">
        <w:tc>
          <w:tcPr>
            <w:tcW w:w="971" w:type="pct"/>
            <w:vMerge w:val="restart"/>
            <w:shd w:val="clear" w:color="auto" w:fill="EBEBEB"/>
            <w:vAlign w:val="center"/>
          </w:tcPr>
          <w:p w14:paraId="67D15A4B" w14:textId="77777777" w:rsidR="00226263" w:rsidRPr="00D140FA" w:rsidRDefault="00226263">
            <w:pPr>
              <w:pStyle w:val="Tabel"/>
              <w:rPr>
                <w:lang w:val="en-GB"/>
              </w:rPr>
            </w:pPr>
            <w:r w:rsidRPr="00D140FA">
              <w:rPr>
                <w:lang w:val="en-GB"/>
              </w:rPr>
              <w:t>Performance fees</w:t>
            </w:r>
          </w:p>
        </w:tc>
        <w:tc>
          <w:tcPr>
            <w:tcW w:w="2000" w:type="pct"/>
            <w:gridSpan w:val="2"/>
            <w:shd w:val="clear" w:color="auto" w:fill="EBEBEB"/>
            <w:vAlign w:val="center"/>
          </w:tcPr>
          <w:p w14:paraId="6581D512" w14:textId="77777777" w:rsidR="00226263" w:rsidRPr="00D140FA" w:rsidRDefault="00226263">
            <w:pPr>
              <w:pStyle w:val="Tabel"/>
              <w:rPr>
                <w:lang w:val="en-GB"/>
              </w:rPr>
            </w:pPr>
            <w:r w:rsidRPr="00D140FA">
              <w:rPr>
                <w:lang w:val="en-GB"/>
              </w:rPr>
              <w:t xml:space="preserve">Paid at the end of life of vehicle: </w:t>
            </w:r>
          </w:p>
          <w:p w14:paraId="40D80DF9" w14:textId="77777777" w:rsidR="00226263" w:rsidRPr="00D140FA" w:rsidRDefault="0054261F">
            <w:pPr>
              <w:pStyle w:val="Tabel"/>
              <w:rPr>
                <w:lang w:val="en-GB"/>
              </w:rPr>
            </w:pPr>
            <w:sdt>
              <w:sdtPr>
                <w:rPr>
                  <w:lang w:val="en-GB"/>
                </w:rPr>
                <w:id w:val="-1918858690"/>
                <w14:checkbox>
                  <w14:checked w14:val="0"/>
                  <w14:checkedState w14:val="2612" w14:font="MS Gothic"/>
                  <w14:uncheckedState w14:val="2610" w14:font="MS Gothic"/>
                </w14:checkbox>
              </w:sdtPr>
              <w:sdtEndPr/>
              <w:sdtContent>
                <w:r w:rsidR="00226263" w:rsidRPr="00D140FA">
                  <w:rPr>
                    <w:rFonts w:ascii="MS Gothic" w:eastAsia="MS Gothic" w:hAnsi="MS Gothic" w:hint="eastAsia"/>
                    <w:lang w:val="en-GB"/>
                  </w:rPr>
                  <w:t>☐</w:t>
                </w:r>
              </w:sdtContent>
            </w:sdt>
            <w:r w:rsidR="00226263" w:rsidRPr="00D140FA">
              <w:rPr>
                <w:lang w:val="en-GB"/>
              </w:rPr>
              <w:t xml:space="preserve"> Yes</w:t>
            </w:r>
          </w:p>
          <w:p w14:paraId="3B9CDBA7" w14:textId="77777777" w:rsidR="00226263" w:rsidRPr="00D140FA" w:rsidRDefault="0054261F">
            <w:pPr>
              <w:pStyle w:val="Tabel"/>
              <w:rPr>
                <w:lang w:val="en-GB"/>
              </w:rPr>
            </w:pPr>
            <w:sdt>
              <w:sdtPr>
                <w:rPr>
                  <w:lang w:val="en-GB"/>
                </w:rPr>
                <w:id w:val="-808325621"/>
                <w14:checkbox>
                  <w14:checked w14:val="0"/>
                  <w14:checkedState w14:val="2612" w14:font="MS Gothic"/>
                  <w14:uncheckedState w14:val="2610" w14:font="MS Gothic"/>
                </w14:checkbox>
              </w:sdtPr>
              <w:sdtEndPr/>
              <w:sdtContent>
                <w:r w:rsidR="00226263" w:rsidRPr="00D140FA">
                  <w:rPr>
                    <w:rFonts w:ascii="MS Gothic" w:eastAsia="MS Gothic" w:hAnsi="MS Gothic" w:hint="eastAsia"/>
                    <w:lang w:val="en-GB"/>
                  </w:rPr>
                  <w:t>☐</w:t>
                </w:r>
              </w:sdtContent>
            </w:sdt>
            <w:r w:rsidR="00226263" w:rsidRPr="00D140FA">
              <w:rPr>
                <w:lang w:val="en-GB"/>
              </w:rPr>
              <w:t xml:space="preserve"> No </w:t>
            </w:r>
          </w:p>
        </w:tc>
        <w:tc>
          <w:tcPr>
            <w:tcW w:w="2029" w:type="pct"/>
            <w:shd w:val="clear" w:color="auto" w:fill="EBEBEB"/>
            <w:vAlign w:val="center"/>
          </w:tcPr>
          <w:p w14:paraId="0BA3797A" w14:textId="77777777" w:rsidR="00226263" w:rsidRPr="00D140FA" w:rsidRDefault="00226263">
            <w:pPr>
              <w:pStyle w:val="Tabel"/>
              <w:rPr>
                <w:lang w:val="en-GB"/>
              </w:rPr>
            </w:pPr>
          </w:p>
        </w:tc>
      </w:tr>
      <w:tr w:rsidR="00226263" w:rsidRPr="00D140FA" w14:paraId="130A6AEA" w14:textId="77777777" w:rsidTr="006079B0">
        <w:tc>
          <w:tcPr>
            <w:tcW w:w="971" w:type="pct"/>
            <w:vMerge/>
            <w:shd w:val="clear" w:color="auto" w:fill="EBEBEB"/>
            <w:vAlign w:val="center"/>
          </w:tcPr>
          <w:p w14:paraId="290D1767" w14:textId="77777777" w:rsidR="00226263" w:rsidRPr="00D140FA" w:rsidRDefault="00226263">
            <w:pPr>
              <w:pStyle w:val="Tabel"/>
              <w:rPr>
                <w:lang w:val="en-GB"/>
              </w:rPr>
            </w:pPr>
          </w:p>
        </w:tc>
        <w:tc>
          <w:tcPr>
            <w:tcW w:w="2000" w:type="pct"/>
            <w:gridSpan w:val="2"/>
            <w:shd w:val="clear" w:color="auto" w:fill="F9F9F9"/>
            <w:vAlign w:val="center"/>
          </w:tcPr>
          <w:p w14:paraId="7647A41B" w14:textId="77777777" w:rsidR="00226263" w:rsidRPr="00D140FA" w:rsidRDefault="00226263">
            <w:pPr>
              <w:pStyle w:val="Tabel"/>
              <w:rPr>
                <w:lang w:val="en-GB"/>
              </w:rPr>
            </w:pPr>
            <w:r w:rsidRPr="00D140FA">
              <w:rPr>
                <w:lang w:val="en-GB"/>
              </w:rPr>
              <w:t>Provisions of the clawback:</w:t>
            </w:r>
          </w:p>
        </w:tc>
        <w:tc>
          <w:tcPr>
            <w:tcW w:w="2029" w:type="pct"/>
            <w:shd w:val="clear" w:color="auto" w:fill="F9F9F9"/>
            <w:vAlign w:val="center"/>
          </w:tcPr>
          <w:p w14:paraId="356F89E8" w14:textId="77777777" w:rsidR="00226263" w:rsidRPr="00D140FA" w:rsidRDefault="00226263">
            <w:pPr>
              <w:pStyle w:val="Tabel"/>
              <w:rPr>
                <w:lang w:val="en-GB"/>
              </w:rPr>
            </w:pPr>
          </w:p>
        </w:tc>
      </w:tr>
      <w:tr w:rsidR="00226263" w:rsidRPr="00D140FA" w14:paraId="66683261" w14:textId="77777777" w:rsidTr="006079B0">
        <w:tc>
          <w:tcPr>
            <w:tcW w:w="971" w:type="pct"/>
            <w:vMerge/>
            <w:shd w:val="clear" w:color="auto" w:fill="EBEBEB"/>
            <w:vAlign w:val="center"/>
          </w:tcPr>
          <w:p w14:paraId="11B4607D" w14:textId="77777777" w:rsidR="00226263" w:rsidRPr="00D140FA" w:rsidRDefault="00226263">
            <w:pPr>
              <w:pStyle w:val="Tabel"/>
              <w:rPr>
                <w:lang w:val="en-GB"/>
              </w:rPr>
            </w:pPr>
          </w:p>
        </w:tc>
        <w:tc>
          <w:tcPr>
            <w:tcW w:w="2000" w:type="pct"/>
            <w:gridSpan w:val="2"/>
            <w:shd w:val="clear" w:color="auto" w:fill="EBEBEB"/>
            <w:vAlign w:val="center"/>
          </w:tcPr>
          <w:p w14:paraId="4FE647D8" w14:textId="77777777" w:rsidR="00226263" w:rsidRPr="00D140FA" w:rsidRDefault="00226263">
            <w:pPr>
              <w:pStyle w:val="Tabel"/>
              <w:rPr>
                <w:lang w:val="en-GB"/>
              </w:rPr>
            </w:pPr>
            <w:r w:rsidRPr="00D140FA">
              <w:rPr>
                <w:lang w:val="en-GB"/>
              </w:rPr>
              <w:t>Percentages of fees:</w:t>
            </w:r>
          </w:p>
        </w:tc>
        <w:tc>
          <w:tcPr>
            <w:tcW w:w="2029" w:type="pct"/>
            <w:shd w:val="clear" w:color="auto" w:fill="EBEBEB"/>
            <w:vAlign w:val="center"/>
          </w:tcPr>
          <w:p w14:paraId="505EF84B" w14:textId="77777777" w:rsidR="00226263" w:rsidRPr="00D140FA" w:rsidRDefault="00226263">
            <w:pPr>
              <w:pStyle w:val="Tabel"/>
              <w:rPr>
                <w:lang w:val="en-GB"/>
              </w:rPr>
            </w:pPr>
          </w:p>
        </w:tc>
      </w:tr>
    </w:tbl>
    <w:p w14:paraId="2EB4B7B0" w14:textId="77777777" w:rsidR="00226263" w:rsidRPr="00D140FA" w:rsidRDefault="00226263" w:rsidP="00811DE7">
      <w:pPr>
        <w:pStyle w:val="Inspring"/>
        <w:tabs>
          <w:tab w:val="clear" w:pos="1440"/>
        </w:tabs>
        <w:rPr>
          <w:lang w:val="en-GB"/>
        </w:rPr>
      </w:pPr>
    </w:p>
    <w:p w14:paraId="2B70DA2C" w14:textId="18F77F19" w:rsidR="002A70D6" w:rsidRPr="003C3DED" w:rsidRDefault="00D2172F"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Provide</w:t>
      </w:r>
      <w:r w:rsidR="002A70D6" w:rsidRPr="003C3DED">
        <w:rPr>
          <w:rFonts w:ascii="Arial" w:eastAsia="Times New Roman" w:hAnsi="Arial" w:cs="Arial"/>
          <w:sz w:val="20"/>
          <w:lang w:eastAsia="en-US"/>
        </w:rPr>
        <w:t xml:space="preserve"> details of:</w:t>
      </w:r>
    </w:p>
    <w:p w14:paraId="236E9BE2" w14:textId="747F47BB" w:rsidR="002A70D6" w:rsidRPr="003C3DED" w:rsidRDefault="00C93CD1" w:rsidP="00A32FE5">
      <w:pPr>
        <w:pStyle w:val="ListParagraph"/>
        <w:tabs>
          <w:tab w:val="left" w:pos="993"/>
        </w:tabs>
        <w:rPr>
          <w:rFonts w:ascii="Arial" w:eastAsia="Times New Roman" w:hAnsi="Arial" w:cs="Arial"/>
          <w:sz w:val="20"/>
          <w:lang w:eastAsia="en-US"/>
        </w:rPr>
      </w:pPr>
      <w:r w:rsidRPr="003C3DED">
        <w:rPr>
          <w:rFonts w:ascii="Arial" w:eastAsia="Times New Roman" w:hAnsi="Arial" w:cs="Arial"/>
          <w:sz w:val="20"/>
          <w:lang w:eastAsia="en-US"/>
        </w:rPr>
        <w:t xml:space="preserve">a. </w:t>
      </w:r>
      <w:r w:rsidRPr="003C3DED">
        <w:rPr>
          <w:rFonts w:ascii="Arial" w:eastAsia="Times New Roman" w:hAnsi="Arial" w:cs="Arial"/>
          <w:sz w:val="20"/>
          <w:lang w:eastAsia="en-US"/>
        </w:rPr>
        <w:tab/>
      </w:r>
      <w:r w:rsidR="002A70D6" w:rsidRPr="003C3DED">
        <w:rPr>
          <w:rFonts w:ascii="Arial" w:eastAsia="Times New Roman" w:hAnsi="Arial" w:cs="Arial"/>
          <w:sz w:val="20"/>
          <w:lang w:eastAsia="en-US"/>
        </w:rPr>
        <w:t>The fund/investment management fee including details about timing, services provided by the investment manager, and the level and basis on which a fee is proposed (GAV, NAV, income or other).</w:t>
      </w:r>
    </w:p>
    <w:p w14:paraId="3BAEDAA8" w14:textId="77777777" w:rsidR="000B4F53" w:rsidRPr="003C3DED" w:rsidRDefault="000B4F53" w:rsidP="007C1C61">
      <w:pPr>
        <w:pStyle w:val="Inspring"/>
        <w:ind w:left="1435" w:hanging="1435"/>
        <w:rPr>
          <w:rFonts w:cs="Arial"/>
          <w:lang w:val="en-GB"/>
        </w:rPr>
      </w:pPr>
    </w:p>
    <w:p w14:paraId="5CADDBDE" w14:textId="77777777" w:rsidR="000B4F53" w:rsidRPr="003C3DED" w:rsidRDefault="000B4F53" w:rsidP="000B4F5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0858B83" w14:textId="77777777" w:rsidR="00B53DA6" w:rsidRPr="003C3DED" w:rsidRDefault="000B4F53" w:rsidP="00811DE7">
      <w:pPr>
        <w:pStyle w:val="Inspring"/>
        <w:ind w:left="1435" w:hanging="1435"/>
        <w:rPr>
          <w:rFonts w:cs="Arial"/>
          <w:lang w:val="en-GB"/>
        </w:rPr>
      </w:pPr>
      <w:r w:rsidRPr="003C3DED">
        <w:rPr>
          <w:rFonts w:cs="Arial"/>
          <w:lang w:val="en-GB"/>
        </w:rPr>
        <w:tab/>
      </w:r>
    </w:p>
    <w:p w14:paraId="357B83B6" w14:textId="549BFF83" w:rsidR="00226263" w:rsidRPr="003C3DED" w:rsidRDefault="000B4F53" w:rsidP="00A32FE5">
      <w:pPr>
        <w:pStyle w:val="ListParagraph"/>
        <w:tabs>
          <w:tab w:val="left" w:pos="993"/>
        </w:tabs>
        <w:rPr>
          <w:rFonts w:ascii="Arial" w:eastAsia="Times New Roman" w:hAnsi="Arial" w:cs="Arial"/>
          <w:sz w:val="20"/>
          <w:lang w:eastAsia="en-US"/>
        </w:rPr>
      </w:pPr>
      <w:r w:rsidRPr="003C3DED">
        <w:rPr>
          <w:rFonts w:ascii="Arial" w:eastAsia="Times New Roman" w:hAnsi="Arial" w:cs="Arial"/>
          <w:sz w:val="20"/>
          <w:lang w:eastAsia="en-US"/>
        </w:rPr>
        <w:t>b</w:t>
      </w:r>
      <w:r w:rsidR="00C93CD1" w:rsidRPr="003C3DED">
        <w:rPr>
          <w:rFonts w:ascii="Arial" w:eastAsia="Times New Roman" w:hAnsi="Arial" w:cs="Arial"/>
          <w:sz w:val="20"/>
          <w:lang w:eastAsia="en-US"/>
        </w:rPr>
        <w:t>.</w:t>
      </w:r>
      <w:r w:rsidRPr="003C3DED">
        <w:rPr>
          <w:rFonts w:ascii="Arial" w:eastAsia="Times New Roman" w:hAnsi="Arial" w:cs="Arial"/>
          <w:sz w:val="20"/>
          <w:lang w:eastAsia="en-US"/>
        </w:rPr>
        <w:tab/>
        <w:t xml:space="preserve">All other fees including asset management fees, performance fees, subscription fees, acquisition and disposal fees, property management fees, cash management fees, commitment fees, leasing commissions, wind-up fees, project management fees and development fees. </w:t>
      </w:r>
      <w:r w:rsidR="008E6883" w:rsidRPr="003C3DED">
        <w:rPr>
          <w:rFonts w:ascii="Arial" w:eastAsia="Times New Roman" w:hAnsi="Arial" w:cs="Arial"/>
          <w:color w:val="008080"/>
          <w:sz w:val="20"/>
          <w:lang w:eastAsia="en-US"/>
        </w:rPr>
        <w:t xml:space="preserve">Please include any other fees and remunerations related to operating partners and/or platforms. </w:t>
      </w:r>
      <w:r w:rsidR="00BB5CDA" w:rsidRPr="003C3DED">
        <w:rPr>
          <w:rFonts w:ascii="Arial" w:eastAsia="Times New Roman" w:hAnsi="Arial" w:cs="Arial"/>
          <w:sz w:val="20"/>
          <w:lang w:eastAsia="en-US"/>
        </w:rPr>
        <w:t>D</w:t>
      </w:r>
      <w:r w:rsidRPr="003C3DED">
        <w:rPr>
          <w:rFonts w:ascii="Arial" w:eastAsia="Times New Roman" w:hAnsi="Arial" w:cs="Arial"/>
          <w:sz w:val="20"/>
          <w:lang w:eastAsia="en-US"/>
        </w:rPr>
        <w:t>etail the associated impact on the vehicle returns.</w:t>
      </w:r>
    </w:p>
    <w:p w14:paraId="6C782F4F" w14:textId="77777777" w:rsidR="00811DE7" w:rsidRPr="003C3DED" w:rsidRDefault="00811DE7" w:rsidP="00811DE7">
      <w:pPr>
        <w:pStyle w:val="Inspring"/>
        <w:ind w:left="1435" w:hanging="1435"/>
        <w:rPr>
          <w:rFonts w:cs="Arial"/>
          <w:lang w:val="en-GB"/>
        </w:rPr>
      </w:pPr>
    </w:p>
    <w:p w14:paraId="579B448F" w14:textId="77777777" w:rsidR="000B4F53" w:rsidRPr="003C3DED" w:rsidRDefault="000B4F53" w:rsidP="000B4F5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532A7A7" w14:textId="77777777" w:rsidR="00226263" w:rsidRPr="003C3DED" w:rsidRDefault="00226263" w:rsidP="00811DE7">
      <w:pPr>
        <w:pStyle w:val="Inspring"/>
        <w:tabs>
          <w:tab w:val="clear" w:pos="1440"/>
        </w:tabs>
        <w:ind w:left="0" w:firstLine="0"/>
        <w:rPr>
          <w:rFonts w:cs="Arial"/>
          <w:lang w:val="en-GB"/>
        </w:rPr>
      </w:pPr>
    </w:p>
    <w:p w14:paraId="03205749" w14:textId="7D1140C1" w:rsidR="006F498A" w:rsidRPr="003C3DED" w:rsidRDefault="00A41BFC" w:rsidP="00A966F5">
      <w:pPr>
        <w:pStyle w:val="ListParagraph"/>
        <w:numPr>
          <w:ilvl w:val="2"/>
          <w:numId w:val="94"/>
        </w:numPr>
        <w:rPr>
          <w:rFonts w:ascii="Arial" w:eastAsia="Times New Roman" w:hAnsi="Arial" w:cs="Arial"/>
          <w:color w:val="008080"/>
          <w:sz w:val="20"/>
          <w:szCs w:val="20"/>
          <w:lang w:eastAsia="en-US"/>
        </w:rPr>
      </w:pPr>
      <w:r w:rsidRPr="003C3DED">
        <w:rPr>
          <w:rFonts w:ascii="Arial" w:eastAsia="Times New Roman" w:hAnsi="Arial" w:cs="Arial"/>
          <w:sz w:val="20"/>
          <w:lang w:eastAsia="en-US"/>
        </w:rPr>
        <w:t>I</w:t>
      </w:r>
      <w:r w:rsidR="00D2133F" w:rsidRPr="003C3DED">
        <w:rPr>
          <w:rFonts w:ascii="Arial" w:eastAsia="Times New Roman" w:hAnsi="Arial" w:cs="Arial"/>
          <w:sz w:val="20"/>
          <w:lang w:eastAsia="en-US"/>
        </w:rPr>
        <w:t xml:space="preserve">f </w:t>
      </w:r>
      <w:r w:rsidR="00D2133F" w:rsidRPr="003C3DED">
        <w:rPr>
          <w:rFonts w:ascii="Arial" w:eastAsia="Times New Roman" w:hAnsi="Arial" w:cs="Arial"/>
          <w:sz w:val="20"/>
          <w:szCs w:val="20"/>
          <w:lang w:eastAsia="en-US"/>
        </w:rPr>
        <w:t>the vehicle has not been launched, provide a forward-looking estimate of Total Global Expense Ratio (TGER) for the first year when the vehicle is expected to be stabilised. If the vehicle is an existing vehicle, provide the historical TGER</w:t>
      </w:r>
      <w:r w:rsidR="00D2133F" w:rsidRPr="003C3DED">
        <w:rPr>
          <w:rFonts w:ascii="Arial" w:eastAsia="Times New Roman" w:hAnsi="Arial" w:cs="Arial"/>
          <w:color w:val="008080"/>
          <w:sz w:val="20"/>
          <w:szCs w:val="20"/>
          <w:lang w:eastAsia="en-US"/>
        </w:rPr>
        <w:t>. An NAV TGER based on the time-weighted average INREV NAV may also be provided. Provide a calculation in line with the</w:t>
      </w:r>
      <w:r w:rsidR="0074494A" w:rsidRPr="003C3DED">
        <w:rPr>
          <w:rFonts w:ascii="Arial" w:eastAsia="Times New Roman" w:hAnsi="Arial" w:cs="Arial"/>
          <w:color w:val="008080"/>
          <w:sz w:val="20"/>
          <w:szCs w:val="20"/>
          <w:lang w:eastAsia="en-US"/>
        </w:rPr>
        <w:t xml:space="preserve"> </w:t>
      </w:r>
      <w:hyperlink r:id="rId41" w:history="1">
        <w:r w:rsidR="002D7A22" w:rsidRPr="003C3DED">
          <w:rPr>
            <w:rStyle w:val="Hyperlink"/>
            <w:rFonts w:ascii="Arial" w:eastAsia="Times New Roman" w:hAnsi="Arial" w:cs="Arial"/>
            <w:color w:val="008080"/>
            <w:sz w:val="20"/>
            <w:szCs w:val="20"/>
            <w:lang w:eastAsia="en-US"/>
          </w:rPr>
          <w:t>INREV SDDS</w:t>
        </w:r>
      </w:hyperlink>
      <w:r w:rsidR="00E64381" w:rsidRPr="003C3DED">
        <w:rPr>
          <w:rFonts w:ascii="Arial" w:eastAsia="Times New Roman" w:hAnsi="Arial" w:cs="Arial"/>
          <w:color w:val="008080"/>
          <w:sz w:val="20"/>
          <w:szCs w:val="20"/>
          <w:lang w:eastAsia="en-US"/>
        </w:rPr>
        <w:t xml:space="preserve"> and the </w:t>
      </w:r>
      <w:hyperlink r:id="rId42" w:anchor="inrev-guidelines" w:history="1">
        <w:r w:rsidR="00D2133F" w:rsidRPr="003C3DED">
          <w:rPr>
            <w:rStyle w:val="Hyperlink"/>
            <w:rFonts w:ascii="Arial" w:eastAsia="Times New Roman" w:hAnsi="Arial" w:cs="Arial"/>
            <w:color w:val="008080"/>
            <w:sz w:val="20"/>
            <w:szCs w:val="20"/>
            <w:lang w:eastAsia="en-US"/>
          </w:rPr>
          <w:t>INREV Fee and Expense Metrics module</w:t>
        </w:r>
      </w:hyperlink>
      <w:r w:rsidR="002D7A22" w:rsidRPr="003C3DED">
        <w:rPr>
          <w:rFonts w:ascii="Arial" w:eastAsia="Times New Roman" w:hAnsi="Arial" w:cs="Arial"/>
          <w:color w:val="008080"/>
          <w:sz w:val="20"/>
          <w:szCs w:val="20"/>
          <w:lang w:eastAsia="en-US"/>
        </w:rPr>
        <w:t>.</w:t>
      </w:r>
    </w:p>
    <w:p w14:paraId="3ED14B5E" w14:textId="7E0C99B5" w:rsidR="00D471BA" w:rsidRPr="003C3DED" w:rsidRDefault="00D471BA" w:rsidP="00162A56">
      <w:pPr>
        <w:ind w:left="709"/>
        <w:rPr>
          <w:rFonts w:cs="Arial"/>
        </w:rPr>
      </w:pPr>
      <w:r w:rsidRPr="003C3DED">
        <w:rPr>
          <w:rFonts w:cs="Arial"/>
        </w:rPr>
        <w:fldChar w:fldCharType="begin"/>
      </w:r>
      <w:r w:rsidRPr="003C3DED">
        <w:rPr>
          <w:rFonts w:cs="Arial"/>
        </w:rPr>
        <w:instrText>HYPERLINK "https://www.inrev.org/inrev-ddq" \l "GuidanceNotes" \o " The user may also include details of the TGER split per share class. "</w:instrText>
      </w:r>
    </w:p>
    <w:p w14:paraId="6B229CAD" w14:textId="7DC8E035" w:rsidR="00226263" w:rsidRPr="003C3DED" w:rsidRDefault="00D471BA" w:rsidP="00162A56">
      <w:pPr>
        <w:pStyle w:val="ListParagraph"/>
        <w:ind w:left="709"/>
        <w:rPr>
          <w:rFonts w:ascii="Arial" w:hAnsi="Arial" w:cs="Arial"/>
        </w:rPr>
      </w:pPr>
      <w:r w:rsidRPr="003C3DED">
        <w:rPr>
          <w:rFonts w:ascii="Arial" w:hAnsi="Arial" w:cs="Arial"/>
        </w:rPr>
        <w:instrText>"</w:instrText>
      </w:r>
      <w:r w:rsidRPr="003C3DED">
        <w:rPr>
          <w:rFonts w:ascii="Arial" w:eastAsia="Times New Roman" w:hAnsi="Arial" w:cs="Arial"/>
          <w:sz w:val="20"/>
          <w:lang w:eastAsia="en-US"/>
        </w:rPr>
      </w:r>
      <w:r w:rsidRPr="003C3DED">
        <w:rPr>
          <w:rFonts w:ascii="Arial" w:hAnsi="Arial" w:cs="Arial"/>
        </w:rPr>
        <w:fldChar w:fldCharType="separate"/>
      </w:r>
      <w:r w:rsidRPr="003C3DED">
        <w:rPr>
          <w:rFonts w:ascii="Segoe UI Emoji" w:hAnsi="Segoe UI Emoji" w:cs="Segoe UI Emoji"/>
          <w:color w:val="0033A0"/>
          <w:sz w:val="15"/>
          <w:szCs w:val="15"/>
        </w:rPr>
        <w:t>ℹ️</w:t>
      </w:r>
      <w:r w:rsidRPr="003C3DED">
        <w:rPr>
          <w:rFonts w:ascii="Arial" w:hAnsi="Arial" w:cs="Arial"/>
        </w:rPr>
        <w:fldChar w:fldCharType="end"/>
      </w:r>
    </w:p>
    <w:p w14:paraId="41423F9D" w14:textId="77777777" w:rsidR="00811DE7" w:rsidRPr="003C3DED" w:rsidRDefault="00811DE7" w:rsidP="00811DE7">
      <w:pPr>
        <w:pStyle w:val="Inspring"/>
        <w:tabs>
          <w:tab w:val="clear" w:pos="1440"/>
        </w:tabs>
        <w:ind w:left="709" w:firstLine="0"/>
        <w:rPr>
          <w:rFonts w:cs="Arial"/>
          <w:lang w:val="en-GB"/>
        </w:rPr>
      </w:pPr>
    </w:p>
    <w:p w14:paraId="7CF15B22" w14:textId="77777777" w:rsidR="006C170C" w:rsidRPr="003C3DED" w:rsidRDefault="006C170C" w:rsidP="006C170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264CB390" w14:textId="77777777" w:rsidR="00226263" w:rsidRPr="003C3DED" w:rsidRDefault="00226263" w:rsidP="00811DE7">
      <w:pPr>
        <w:pStyle w:val="Inspring"/>
        <w:tabs>
          <w:tab w:val="clear" w:pos="1440"/>
        </w:tabs>
        <w:ind w:left="0" w:firstLine="0"/>
        <w:rPr>
          <w:rFonts w:cs="Arial"/>
          <w:lang w:val="en-GB"/>
        </w:rPr>
      </w:pPr>
    </w:p>
    <w:p w14:paraId="78DC304A" w14:textId="43FF7238" w:rsidR="00226263" w:rsidRPr="003C3DED" w:rsidRDefault="006D3821"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Provide details of the expected vehicle formation costs</w:t>
      </w:r>
      <w:r w:rsidR="00FD18ED" w:rsidRPr="003C3DED">
        <w:rPr>
          <w:rFonts w:ascii="Arial" w:eastAsia="Times New Roman" w:hAnsi="Arial" w:cs="Arial"/>
          <w:sz w:val="20"/>
          <w:lang w:eastAsia="en-US"/>
        </w:rPr>
        <w:t>,</w:t>
      </w:r>
      <w:r w:rsidR="00BC14CA" w:rsidRPr="003C3DED">
        <w:rPr>
          <w:rFonts w:ascii="Arial" w:eastAsia="Times New Roman" w:hAnsi="Arial" w:cs="Arial"/>
          <w:sz w:val="20"/>
          <w:lang w:eastAsia="en-US"/>
        </w:rPr>
        <w:t xml:space="preserve"> including the breakdown of costs</w:t>
      </w:r>
      <w:r w:rsidR="00BC14CA" w:rsidRPr="00D140FA">
        <w:rPr>
          <w:rFonts w:ascii="Arial" w:eastAsia="Times New Roman" w:hAnsi="Arial"/>
          <w:sz w:val="20"/>
          <w:lang w:eastAsia="en-US"/>
        </w:rPr>
        <w:t xml:space="preserve"> </w:t>
      </w:r>
      <w:r w:rsidR="00BC14CA" w:rsidRPr="003C3DED">
        <w:rPr>
          <w:rFonts w:ascii="Arial" w:eastAsia="Times New Roman" w:hAnsi="Arial" w:cs="Arial"/>
          <w:sz w:val="20"/>
          <w:lang w:eastAsia="en-US"/>
        </w:rPr>
        <w:lastRenderedPageBreak/>
        <w:t xml:space="preserve">charged to the vehicle by the </w:t>
      </w:r>
      <w:r w:rsidR="00B53A72" w:rsidRPr="003C3DED">
        <w:rPr>
          <w:rFonts w:ascii="Arial" w:eastAsia="Times New Roman" w:hAnsi="Arial" w:cs="Arial"/>
          <w:sz w:val="20"/>
          <w:lang w:eastAsia="en-US"/>
        </w:rPr>
        <w:t xml:space="preserve">investment </w:t>
      </w:r>
      <w:r w:rsidR="003F1140" w:rsidRPr="003C3DED">
        <w:rPr>
          <w:rFonts w:ascii="Arial" w:eastAsia="Times New Roman" w:hAnsi="Arial" w:cs="Arial"/>
          <w:sz w:val="20"/>
          <w:lang w:eastAsia="en-US"/>
        </w:rPr>
        <w:t>manager</w:t>
      </w:r>
      <w:r w:rsidRPr="003C3DED">
        <w:rPr>
          <w:rFonts w:ascii="Arial" w:eastAsia="Times New Roman" w:hAnsi="Arial" w:cs="Arial"/>
          <w:sz w:val="20"/>
          <w:lang w:eastAsia="en-US"/>
        </w:rPr>
        <w:t xml:space="preserve">. </w:t>
      </w:r>
      <w:r w:rsidR="00BB5CDA" w:rsidRPr="003C3DED">
        <w:rPr>
          <w:rFonts w:ascii="Arial" w:eastAsia="Times New Roman" w:hAnsi="Arial" w:cs="Arial"/>
          <w:sz w:val="20"/>
          <w:lang w:eastAsia="en-US"/>
        </w:rPr>
        <w:t>E</w:t>
      </w:r>
      <w:r w:rsidRPr="003C3DED">
        <w:rPr>
          <w:rFonts w:ascii="Arial" w:eastAsia="Times New Roman" w:hAnsi="Arial" w:cs="Arial"/>
          <w:sz w:val="20"/>
          <w:lang w:eastAsia="en-US"/>
        </w:rPr>
        <w:t xml:space="preserve">laborate </w:t>
      </w:r>
      <w:r w:rsidR="00333A27" w:rsidRPr="003C3DED">
        <w:rPr>
          <w:rFonts w:ascii="Arial" w:eastAsia="Times New Roman" w:hAnsi="Arial" w:cs="Arial"/>
          <w:sz w:val="20"/>
          <w:lang w:eastAsia="en-US"/>
        </w:rPr>
        <w:t xml:space="preserve">on </w:t>
      </w:r>
      <w:r w:rsidRPr="003C3DED">
        <w:rPr>
          <w:rFonts w:ascii="Arial" w:eastAsia="Times New Roman" w:hAnsi="Arial" w:cs="Arial"/>
          <w:sz w:val="20"/>
          <w:lang w:eastAsia="en-US"/>
        </w:rPr>
        <w:t>whether those costs are being written off or capitalised and amortised over time. If the latter, elaborate on the timeframe.</w:t>
      </w:r>
      <w:r w:rsidR="00474B92" w:rsidRPr="003C3DED">
        <w:rPr>
          <w:rFonts w:ascii="Arial" w:eastAsia="Times New Roman" w:hAnsi="Arial" w:cs="Arial"/>
          <w:sz w:val="20"/>
          <w:lang w:eastAsia="en-US"/>
        </w:rPr>
        <w:t xml:space="preserve"> </w:t>
      </w:r>
      <w:hyperlink r:id="rId43" w:anchor="GuidanceNotes" w:tooltip=" The user should mention clearly if there are any deviations from the INREV NAV Guidelines, which state that set-up costs and acquisition expenses are capitalised and amortised over five years. " w:history="1">
        <w:r w:rsidR="00474B92" w:rsidRPr="003C3DED">
          <w:rPr>
            <w:rFonts w:ascii="Segoe UI Emoji" w:hAnsi="Segoe UI Emoji" w:cs="Segoe UI Emoji"/>
            <w:color w:val="0033A0"/>
            <w:sz w:val="15"/>
            <w:szCs w:val="15"/>
          </w:rPr>
          <w:t>ℹ️</w:t>
        </w:r>
      </w:hyperlink>
    </w:p>
    <w:p w14:paraId="106DCBD0" w14:textId="77777777" w:rsidR="00811DE7" w:rsidRPr="003C3DED" w:rsidRDefault="00811DE7" w:rsidP="00811DE7">
      <w:pPr>
        <w:pStyle w:val="Inspring"/>
        <w:tabs>
          <w:tab w:val="clear" w:pos="1440"/>
        </w:tabs>
        <w:ind w:left="709" w:firstLine="0"/>
        <w:rPr>
          <w:rFonts w:cs="Arial"/>
          <w:lang w:val="en-GB"/>
        </w:rPr>
      </w:pPr>
    </w:p>
    <w:p w14:paraId="54C04923" w14:textId="77777777" w:rsidR="006D3821" w:rsidRPr="003C3DED" w:rsidRDefault="006D3821" w:rsidP="006D382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4938F800" w14:textId="77777777" w:rsidR="00226263" w:rsidRPr="003C3DED" w:rsidRDefault="00226263" w:rsidP="006A0C57">
      <w:pPr>
        <w:pStyle w:val="ListParagraph"/>
        <w:rPr>
          <w:rFonts w:ascii="Arial" w:eastAsia="Times New Roman" w:hAnsi="Arial" w:cs="Arial"/>
          <w:sz w:val="20"/>
          <w:lang w:eastAsia="en-US"/>
        </w:rPr>
      </w:pPr>
    </w:p>
    <w:p w14:paraId="36902CEE" w14:textId="023A7BCB" w:rsidR="00226263" w:rsidRPr="003C3DED" w:rsidRDefault="008C13FD"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Provide the estimated fees leakage of gross-to-net return performance as part of your financial model</w:t>
      </w:r>
      <w:r w:rsidR="006618B6" w:rsidRPr="003C3DED">
        <w:rPr>
          <w:rFonts w:ascii="Arial" w:eastAsia="Times New Roman" w:hAnsi="Arial" w:cs="Arial"/>
          <w:sz w:val="20"/>
          <w:lang w:eastAsia="en-US"/>
        </w:rPr>
        <w:t>.</w:t>
      </w:r>
    </w:p>
    <w:p w14:paraId="3D87A710" w14:textId="77777777" w:rsidR="00811DE7" w:rsidRPr="003C3DED" w:rsidRDefault="00811DE7" w:rsidP="00811DE7">
      <w:pPr>
        <w:pStyle w:val="Inspring"/>
        <w:tabs>
          <w:tab w:val="clear" w:pos="1440"/>
        </w:tabs>
        <w:ind w:left="-11" w:firstLine="0"/>
        <w:rPr>
          <w:rFonts w:cs="Arial"/>
          <w:lang w:val="en-GB"/>
        </w:rPr>
      </w:pPr>
    </w:p>
    <w:p w14:paraId="1DD08FA3" w14:textId="77777777" w:rsidR="008C13FD" w:rsidRPr="003C3DED" w:rsidRDefault="008C13FD" w:rsidP="008C13F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4C6BEB38" w14:textId="77777777" w:rsidR="00226263" w:rsidRPr="003C3DED" w:rsidRDefault="00226263" w:rsidP="00811DE7">
      <w:pPr>
        <w:pStyle w:val="Inspring"/>
        <w:tabs>
          <w:tab w:val="clear" w:pos="1440"/>
        </w:tabs>
        <w:ind w:left="0" w:firstLine="0"/>
        <w:rPr>
          <w:rFonts w:cs="Arial"/>
          <w:lang w:val="en-GB"/>
        </w:rPr>
      </w:pPr>
    </w:p>
    <w:p w14:paraId="37F0CCF6" w14:textId="1BAF6335" w:rsidR="00427CF8" w:rsidRPr="003C3DED" w:rsidRDefault="00427CF8" w:rsidP="00A966F5">
      <w:pPr>
        <w:pStyle w:val="ListParagraph"/>
        <w:numPr>
          <w:ilvl w:val="2"/>
          <w:numId w:val="94"/>
        </w:numPr>
        <w:rPr>
          <w:rFonts w:ascii="Arial" w:eastAsia="Times New Roman" w:hAnsi="Arial" w:cs="Arial"/>
          <w:sz w:val="20"/>
          <w:szCs w:val="20"/>
          <w:lang w:eastAsia="en-US"/>
        </w:rPr>
      </w:pPr>
      <w:r w:rsidRPr="003C3DED">
        <w:rPr>
          <w:rFonts w:ascii="Arial" w:eastAsia="Times New Roman" w:hAnsi="Arial" w:cs="Arial"/>
          <w:sz w:val="20"/>
          <w:szCs w:val="20"/>
          <w:lang w:eastAsia="en-US"/>
        </w:rPr>
        <w:t>Provide scenarios as part of your financial model that demonstrate the calculation of performance fees in line with the following circumstances:</w:t>
      </w:r>
      <w:r w:rsidR="00CD342F" w:rsidRPr="003C3DED">
        <w:rPr>
          <w:rFonts w:ascii="Arial" w:eastAsia="Times New Roman" w:hAnsi="Arial" w:cs="Arial"/>
          <w:sz w:val="20"/>
          <w:szCs w:val="20"/>
          <w:lang w:eastAsia="en-US"/>
        </w:rPr>
        <w:t xml:space="preserve"> </w:t>
      </w:r>
      <w:hyperlink r:id="rId44" w:anchor="GuidanceNotes" w:tooltip=" The user should include a base case, under and over performance scenarios and provide a summary or rationale for changes in inputs. " w:history="1">
        <w:r w:rsidR="00CD342F" w:rsidRPr="003C3DED">
          <w:rPr>
            <w:rFonts w:ascii="Segoe UI Emoji" w:hAnsi="Segoe UI Emoji" w:cs="Segoe UI Emoji"/>
            <w:color w:val="0033A0"/>
            <w:sz w:val="15"/>
            <w:szCs w:val="15"/>
          </w:rPr>
          <w:t>ℹ️</w:t>
        </w:r>
      </w:hyperlink>
    </w:p>
    <w:p w14:paraId="7A2C4781" w14:textId="77777777" w:rsidR="003C2608" w:rsidRPr="003C3DED" w:rsidRDefault="003C2608" w:rsidP="00811DE7">
      <w:pPr>
        <w:pStyle w:val="Inspring"/>
        <w:tabs>
          <w:tab w:val="clear" w:pos="1440"/>
        </w:tabs>
        <w:ind w:left="-11" w:firstLine="0"/>
        <w:rPr>
          <w:rFonts w:cs="Arial"/>
          <w:lang w:val="en-GB"/>
        </w:rPr>
      </w:pPr>
    </w:p>
    <w:p w14:paraId="2BF3D142" w14:textId="5C51AE5B" w:rsidR="00427CF8" w:rsidRPr="003C3DED" w:rsidRDefault="00427CF8" w:rsidP="00A32FE5">
      <w:pPr>
        <w:pStyle w:val="Inspring"/>
        <w:tabs>
          <w:tab w:val="clear" w:pos="1440"/>
          <w:tab w:val="left" w:pos="851"/>
          <w:tab w:val="left" w:pos="1134"/>
        </w:tabs>
        <w:spacing w:after="120"/>
        <w:ind w:left="709" w:firstLine="142"/>
        <w:rPr>
          <w:rFonts w:cs="Arial"/>
          <w:lang w:val="en-GB"/>
        </w:rPr>
      </w:pPr>
      <w:r w:rsidRPr="003C3DED">
        <w:rPr>
          <w:rFonts w:cs="Arial"/>
          <w:lang w:val="en-GB"/>
        </w:rPr>
        <w:t>a</w:t>
      </w:r>
      <w:r w:rsidR="00C73030" w:rsidRPr="003C3DED">
        <w:rPr>
          <w:rFonts w:cs="Arial"/>
          <w:lang w:val="en-GB"/>
        </w:rPr>
        <w:t>.</w:t>
      </w:r>
      <w:r w:rsidRPr="003C3DED">
        <w:rPr>
          <w:rFonts w:cs="Arial"/>
          <w:lang w:val="en-GB"/>
        </w:rPr>
        <w:t xml:space="preserve"> </w:t>
      </w:r>
      <w:r w:rsidRPr="003C3DED">
        <w:rPr>
          <w:rFonts w:cs="Arial"/>
          <w:lang w:val="en-GB"/>
        </w:rPr>
        <w:tab/>
        <w:t>Anticipated vehicle performance;</w:t>
      </w:r>
    </w:p>
    <w:p w14:paraId="048C44D4" w14:textId="77777777" w:rsidR="00427CF8" w:rsidRPr="003C3DED" w:rsidRDefault="00427CF8" w:rsidP="00427C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D9B8C8F" w14:textId="77777777" w:rsidR="00427CF8" w:rsidRPr="003C3DED" w:rsidRDefault="00427CF8" w:rsidP="00F40E0B">
      <w:pPr>
        <w:pStyle w:val="Inspring"/>
        <w:tabs>
          <w:tab w:val="clear" w:pos="1440"/>
        </w:tabs>
        <w:ind w:left="709" w:firstLine="0"/>
        <w:rPr>
          <w:rFonts w:cs="Arial"/>
          <w:lang w:val="en-GB"/>
        </w:rPr>
      </w:pPr>
    </w:p>
    <w:p w14:paraId="43AFAD4A" w14:textId="5C0E5872" w:rsidR="00427CF8" w:rsidRPr="003C3DED" w:rsidRDefault="00427CF8" w:rsidP="00A32FE5">
      <w:pPr>
        <w:pStyle w:val="Inspring"/>
        <w:tabs>
          <w:tab w:val="clear" w:pos="1440"/>
          <w:tab w:val="left" w:pos="1134"/>
        </w:tabs>
        <w:spacing w:after="120"/>
        <w:ind w:left="709" w:firstLine="142"/>
        <w:rPr>
          <w:rFonts w:cs="Arial"/>
          <w:lang w:val="en-GB"/>
        </w:rPr>
      </w:pPr>
      <w:r w:rsidRPr="003C3DED">
        <w:rPr>
          <w:rFonts w:cs="Arial"/>
          <w:lang w:val="en-GB"/>
        </w:rPr>
        <w:t>b</w:t>
      </w:r>
      <w:r w:rsidR="00C73030" w:rsidRPr="003C3DED">
        <w:rPr>
          <w:rFonts w:cs="Arial"/>
          <w:lang w:val="en-GB"/>
        </w:rPr>
        <w:t>.</w:t>
      </w:r>
      <w:r w:rsidRPr="003C3DED">
        <w:rPr>
          <w:rFonts w:cs="Arial"/>
          <w:lang w:val="en-GB"/>
        </w:rPr>
        <w:t xml:space="preserve"> </w:t>
      </w:r>
      <w:r w:rsidRPr="003C3DED">
        <w:rPr>
          <w:rFonts w:cs="Arial"/>
          <w:lang w:val="en-GB"/>
        </w:rPr>
        <w:tab/>
        <w:t>Vehicle under-performance; and</w:t>
      </w:r>
    </w:p>
    <w:p w14:paraId="143931AA" w14:textId="77777777" w:rsidR="00427CF8" w:rsidRPr="003C3DED" w:rsidRDefault="00427CF8" w:rsidP="00427C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5D33BD4F" w14:textId="77777777" w:rsidR="00427CF8" w:rsidRPr="003C3DED" w:rsidRDefault="00427CF8" w:rsidP="00811DE7">
      <w:pPr>
        <w:pStyle w:val="Inspring"/>
        <w:tabs>
          <w:tab w:val="clear" w:pos="1440"/>
        </w:tabs>
        <w:ind w:left="0" w:firstLine="0"/>
        <w:rPr>
          <w:rFonts w:cs="Arial"/>
          <w:lang w:val="en-GB"/>
        </w:rPr>
      </w:pPr>
    </w:p>
    <w:p w14:paraId="1D36AEDC" w14:textId="411EA306" w:rsidR="00226263" w:rsidRPr="003C3DED" w:rsidRDefault="00427CF8" w:rsidP="00A32FE5">
      <w:pPr>
        <w:pStyle w:val="Inspring"/>
        <w:tabs>
          <w:tab w:val="clear" w:pos="1440"/>
          <w:tab w:val="left" w:pos="1134"/>
        </w:tabs>
        <w:spacing w:after="120"/>
        <w:ind w:left="709" w:firstLine="142"/>
        <w:rPr>
          <w:rFonts w:cs="Arial"/>
          <w:lang w:val="en-GB"/>
        </w:rPr>
      </w:pPr>
      <w:r w:rsidRPr="003C3DED">
        <w:rPr>
          <w:rFonts w:cs="Arial"/>
          <w:lang w:val="en-GB"/>
        </w:rPr>
        <w:t>c</w:t>
      </w:r>
      <w:r w:rsidR="00C73030" w:rsidRPr="003C3DED">
        <w:rPr>
          <w:rFonts w:cs="Arial"/>
          <w:lang w:val="en-GB"/>
        </w:rPr>
        <w:t>.</w:t>
      </w:r>
      <w:r w:rsidRPr="003C3DED">
        <w:rPr>
          <w:rFonts w:cs="Arial"/>
          <w:lang w:val="en-GB"/>
        </w:rPr>
        <w:t xml:space="preserve"> </w:t>
      </w:r>
      <w:r w:rsidRPr="003C3DED">
        <w:rPr>
          <w:rFonts w:cs="Arial"/>
          <w:lang w:val="en-GB"/>
        </w:rPr>
        <w:tab/>
        <w:t>Vehicle over-performance.</w:t>
      </w:r>
    </w:p>
    <w:p w14:paraId="71330685" w14:textId="77777777" w:rsidR="00427CF8" w:rsidRPr="003C3DED" w:rsidRDefault="00427CF8" w:rsidP="00427C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07D13FF6" w14:textId="77777777" w:rsidR="00226263" w:rsidRPr="003C3DED" w:rsidRDefault="00226263" w:rsidP="00811DE7">
      <w:pPr>
        <w:pStyle w:val="Inspring"/>
        <w:tabs>
          <w:tab w:val="clear" w:pos="1440"/>
        </w:tabs>
        <w:ind w:left="709" w:firstLine="0"/>
        <w:rPr>
          <w:rFonts w:cs="Arial"/>
          <w:lang w:val="en-GB"/>
        </w:rPr>
      </w:pPr>
    </w:p>
    <w:p w14:paraId="765C22A6" w14:textId="59CA56C8" w:rsidR="00226263" w:rsidRPr="003C3DED" w:rsidRDefault="00BB5CDA" w:rsidP="00A966F5">
      <w:pPr>
        <w:pStyle w:val="ListParagraph"/>
        <w:numPr>
          <w:ilvl w:val="2"/>
          <w:numId w:val="94"/>
        </w:numPr>
        <w:rPr>
          <w:rFonts w:ascii="Arial" w:eastAsia="Times New Roman" w:hAnsi="Arial" w:cs="Arial"/>
          <w:color w:val="008080"/>
          <w:sz w:val="20"/>
          <w:lang w:eastAsia="en-US"/>
        </w:rPr>
      </w:pPr>
      <w:r w:rsidRPr="003C3DED">
        <w:rPr>
          <w:rFonts w:ascii="Arial" w:eastAsia="Times New Roman" w:hAnsi="Arial" w:cs="Arial"/>
          <w:color w:val="008080"/>
          <w:sz w:val="20"/>
          <w:lang w:eastAsia="en-US"/>
        </w:rPr>
        <w:t>O</w:t>
      </w:r>
      <w:r w:rsidR="009F78AE" w:rsidRPr="003C3DED">
        <w:rPr>
          <w:rFonts w:ascii="Arial" w:eastAsia="Times New Roman" w:hAnsi="Arial" w:cs="Arial"/>
          <w:color w:val="008080"/>
          <w:sz w:val="20"/>
          <w:lang w:eastAsia="en-US"/>
        </w:rPr>
        <w:t>utline how the appropriateness and fairness of such pass</w:t>
      </w:r>
      <w:r w:rsidR="009F78AE" w:rsidRPr="003C3DED">
        <w:rPr>
          <w:rFonts w:ascii="Cambria Math" w:eastAsia="Times New Roman" w:hAnsi="Cambria Math" w:cs="Cambria Math"/>
          <w:color w:val="008080"/>
          <w:sz w:val="20"/>
          <w:lang w:eastAsia="en-US"/>
        </w:rPr>
        <w:t>‑</w:t>
      </w:r>
      <w:r w:rsidR="009F78AE" w:rsidRPr="003C3DED">
        <w:rPr>
          <w:rFonts w:ascii="Arial" w:eastAsia="Times New Roman" w:hAnsi="Arial" w:cs="Arial"/>
          <w:color w:val="008080"/>
          <w:sz w:val="20"/>
          <w:lang w:eastAsia="en-US"/>
        </w:rPr>
        <w:t>through charges is assessed and overseen.</w:t>
      </w:r>
    </w:p>
    <w:p w14:paraId="5962B35B" w14:textId="77777777" w:rsidR="009F78AE" w:rsidRPr="003C3DED" w:rsidRDefault="009F78AE" w:rsidP="00E25575">
      <w:pPr>
        <w:pStyle w:val="Inspring"/>
        <w:tabs>
          <w:tab w:val="clear" w:pos="1440"/>
        </w:tabs>
        <w:rPr>
          <w:rFonts w:cs="Arial"/>
          <w:lang w:val="en-GB"/>
        </w:rPr>
      </w:pPr>
    </w:p>
    <w:p w14:paraId="366769D4" w14:textId="77777777" w:rsidR="009F78AE" w:rsidRPr="003C3DED" w:rsidRDefault="009F78AE" w:rsidP="009F78A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7DB4476" w14:textId="77777777" w:rsidR="00226263" w:rsidRPr="003C3DED" w:rsidRDefault="00226263" w:rsidP="006A0C57">
      <w:pPr>
        <w:pStyle w:val="Inspring"/>
        <w:tabs>
          <w:tab w:val="clear" w:pos="1440"/>
        </w:tabs>
        <w:ind w:left="0" w:firstLine="0"/>
        <w:rPr>
          <w:rFonts w:cs="Arial"/>
          <w:lang w:val="en-GB"/>
        </w:rPr>
      </w:pPr>
    </w:p>
    <w:p w14:paraId="7442E2C0" w14:textId="05234C50" w:rsidR="00A969CD" w:rsidRPr="003C3DED" w:rsidRDefault="00A969CD" w:rsidP="00A966F5">
      <w:pPr>
        <w:pStyle w:val="Heading3"/>
        <w:numPr>
          <w:ilvl w:val="1"/>
          <w:numId w:val="94"/>
        </w:numPr>
      </w:pPr>
      <w:bookmarkStart w:id="362" w:name="_Toc233732189"/>
      <w:bookmarkStart w:id="363" w:name="_Toc234325700"/>
      <w:bookmarkStart w:id="364" w:name="_Toc239668958"/>
      <w:r w:rsidRPr="003C3DED">
        <w:t xml:space="preserve">Alignment of </w:t>
      </w:r>
      <w:r w:rsidR="00FA5DF8" w:rsidRPr="003C3DED">
        <w:t>I</w:t>
      </w:r>
      <w:r w:rsidRPr="003C3DED">
        <w:t>nterest</w:t>
      </w:r>
      <w:bookmarkEnd w:id="362"/>
      <w:bookmarkEnd w:id="363"/>
      <w:bookmarkEnd w:id="364"/>
    </w:p>
    <w:p w14:paraId="7339F74A" w14:textId="77777777" w:rsidR="00A969CD" w:rsidRPr="003C3DED" w:rsidRDefault="00A969CD" w:rsidP="00A969CD">
      <w:pPr>
        <w:rPr>
          <w:rFonts w:cs="Arial"/>
        </w:rPr>
      </w:pPr>
    </w:p>
    <w:p w14:paraId="621CA9A4" w14:textId="1E02E0C8" w:rsidR="00136C2C" w:rsidRPr="003C3DED" w:rsidRDefault="00CD55C5"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 xml:space="preserve">6.2.1 </w:t>
      </w:r>
      <w:r w:rsidRPr="003C3DED">
        <w:rPr>
          <w:rFonts w:ascii="Arial" w:eastAsia="Times New Roman" w:hAnsi="Arial" w:cs="Arial"/>
          <w:sz w:val="20"/>
          <w:lang w:eastAsia="en-US"/>
        </w:rPr>
        <w:tab/>
      </w:r>
      <w:r w:rsidR="004F0680" w:rsidRPr="003C3DED">
        <w:rPr>
          <w:rFonts w:ascii="Arial" w:eastAsia="Times New Roman" w:hAnsi="Arial" w:cs="Arial"/>
          <w:sz w:val="20"/>
          <w:lang w:eastAsia="en-US"/>
        </w:rPr>
        <w:t xml:space="preserve">Describe any commitments that the investment manager, </w:t>
      </w:r>
      <w:r w:rsidR="00017A4C" w:rsidRPr="003C3DED">
        <w:rPr>
          <w:rFonts w:ascii="Arial" w:eastAsia="Times New Roman" w:hAnsi="Arial" w:cs="Arial"/>
          <w:sz w:val="20"/>
          <w:lang w:eastAsia="en-US"/>
        </w:rPr>
        <w:t>senior staff</w:t>
      </w:r>
      <w:r w:rsidR="004F0680" w:rsidRPr="003C3DED">
        <w:rPr>
          <w:rFonts w:ascii="Arial" w:eastAsia="Times New Roman" w:hAnsi="Arial" w:cs="Arial"/>
          <w:sz w:val="20"/>
          <w:lang w:eastAsia="en-US"/>
        </w:rPr>
        <w:t>, investment committee members and employees have made or will make to the vehicle. Do you have a retention programme in place</w:t>
      </w:r>
      <w:r w:rsidR="00333A27" w:rsidRPr="003C3DED">
        <w:rPr>
          <w:rFonts w:ascii="Arial" w:eastAsia="Times New Roman" w:hAnsi="Arial" w:cs="Arial"/>
          <w:sz w:val="20"/>
          <w:lang w:eastAsia="en-US"/>
        </w:rPr>
        <w:t>?</w:t>
      </w:r>
      <w:r w:rsidR="004F0680" w:rsidRPr="003C3DED">
        <w:rPr>
          <w:rFonts w:ascii="Arial" w:eastAsia="Times New Roman" w:hAnsi="Arial" w:cs="Arial"/>
          <w:sz w:val="20"/>
          <w:lang w:eastAsia="en-US"/>
        </w:rPr>
        <w:t xml:space="preserve"> </w:t>
      </w:r>
      <w:r w:rsidR="00333A27" w:rsidRPr="003C3DED">
        <w:rPr>
          <w:rFonts w:ascii="Arial" w:eastAsia="Times New Roman" w:hAnsi="Arial" w:cs="Arial"/>
          <w:sz w:val="20"/>
          <w:lang w:eastAsia="en-US"/>
        </w:rPr>
        <w:t>W</w:t>
      </w:r>
      <w:r w:rsidR="004F0680" w:rsidRPr="003C3DED">
        <w:rPr>
          <w:rFonts w:ascii="Arial" w:eastAsia="Times New Roman" w:hAnsi="Arial" w:cs="Arial"/>
          <w:sz w:val="20"/>
          <w:lang w:eastAsia="en-US"/>
        </w:rPr>
        <w:t>hat do you do to ensure alignment of interest between the investment management team and the investors?</w:t>
      </w:r>
      <w:r w:rsidR="00136C2C" w:rsidRPr="003C3DED">
        <w:rPr>
          <w:rFonts w:ascii="Arial" w:eastAsia="Times New Roman" w:hAnsi="Arial" w:cs="Arial"/>
          <w:sz w:val="20"/>
          <w:lang w:eastAsia="en-US"/>
        </w:rPr>
        <w:t xml:space="preserve"> </w:t>
      </w:r>
      <w:r w:rsidR="00136C2C" w:rsidRPr="003C3DED">
        <w:rPr>
          <w:rFonts w:ascii="Arial" w:eastAsia="Times New Roman" w:hAnsi="Arial" w:cs="Arial"/>
          <w:sz w:val="20"/>
          <w:lang w:eastAsia="en-US"/>
        </w:rPr>
        <w:fldChar w:fldCharType="begin"/>
      </w:r>
      <w:r w:rsidR="00136C2C" w:rsidRPr="003C3DED">
        <w:rPr>
          <w:rFonts w:ascii="Arial" w:eastAsia="Times New Roman" w:hAnsi="Arial" w:cs="Arial"/>
          <w:sz w:val="20"/>
          <w:lang w:eastAsia="en-US"/>
        </w:rPr>
        <w:instrText>HYPERLINK "https://www.inrev.org/inrev-ddq" \l "GuidanceNotes" \o " The user should include personal investments from the team or key personnel in the respective vehicle as well as the parent company. Details of the amounts and how such commitments are funded (e.g. from own funds, company or third-party loans, salary/bonus contributions etc.) and use of co-investment vehicles and phantom/synthetic schemes should also be included, subject to any confidentiality agreements.</w:instrText>
      </w:r>
    </w:p>
    <w:p w14:paraId="27C5A6AB" w14:textId="00A4DD83" w:rsidR="00226263" w:rsidRPr="003C3DED" w:rsidRDefault="00136C2C" w:rsidP="00A966F5">
      <w:pPr>
        <w:pStyle w:val="Inspring"/>
        <w:numPr>
          <w:ilvl w:val="2"/>
          <w:numId w:val="94"/>
        </w:numPr>
        <w:tabs>
          <w:tab w:val="clear" w:pos="1440"/>
        </w:tabs>
        <w:ind w:left="709"/>
        <w:rPr>
          <w:rFonts w:cs="Arial"/>
          <w:lang w:val="en-GB"/>
        </w:rPr>
      </w:pPr>
      <w:r w:rsidRPr="003C3DED">
        <w:rPr>
          <w:rFonts w:cs="Arial"/>
          <w:iCs/>
          <w:color w:val="0033A0"/>
          <w:sz w:val="15"/>
          <w:szCs w:val="15"/>
          <w:lang w:val="en-GB"/>
        </w:rPr>
        <w:instrText>"</w:instrText>
      </w:r>
      <w:r w:rsidRPr="003C3DED">
        <w:rPr>
          <w:rFonts w:cs="Arial"/>
          <w:lang w:val="en-GB"/>
        </w:rPr>
      </w:r>
      <w:r w:rsidRPr="003C3DED">
        <w:rPr>
          <w:rFonts w:cs="Arial"/>
          <w:iCs/>
          <w:color w:val="0033A0"/>
          <w:sz w:val="15"/>
          <w:szCs w:val="15"/>
          <w:lang w:val="en-GB"/>
        </w:rPr>
        <w:fldChar w:fldCharType="separate"/>
      </w:r>
      <w:r w:rsidRPr="003C3DED">
        <w:rPr>
          <w:rFonts w:ascii="Segoe UI Emoji" w:hAnsi="Segoe UI Emoji" w:cs="Segoe UI Emoji"/>
          <w:iCs/>
          <w:color w:val="0033A0"/>
          <w:sz w:val="15"/>
          <w:szCs w:val="15"/>
          <w:lang w:val="en-GB"/>
        </w:rPr>
        <w:t>ℹ️</w:t>
      </w:r>
      <w:r w:rsidRPr="003C3DED">
        <w:rPr>
          <w:rFonts w:cs="Arial"/>
          <w:iCs/>
          <w:color w:val="0033A0"/>
          <w:sz w:val="15"/>
          <w:szCs w:val="15"/>
          <w:lang w:val="en-GB"/>
        </w:rPr>
        <w:fldChar w:fldCharType="end"/>
      </w:r>
    </w:p>
    <w:p w14:paraId="3CCA66A8" w14:textId="77777777" w:rsidR="00811DE7" w:rsidRPr="003C3DED" w:rsidRDefault="00811DE7" w:rsidP="00811DE7">
      <w:pPr>
        <w:pStyle w:val="Inspring"/>
        <w:tabs>
          <w:tab w:val="clear" w:pos="1440"/>
        </w:tabs>
        <w:ind w:left="709" w:firstLine="0"/>
        <w:rPr>
          <w:rFonts w:cs="Arial"/>
          <w:lang w:val="en-GB"/>
        </w:rPr>
      </w:pPr>
    </w:p>
    <w:p w14:paraId="767F9C76" w14:textId="77777777" w:rsidR="007C1C61" w:rsidRPr="003C3DED" w:rsidRDefault="007C1C61" w:rsidP="004F068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1DCF20D3" w14:textId="77777777" w:rsidR="007C1C61" w:rsidRPr="003C3DED" w:rsidRDefault="007C1C61" w:rsidP="007C1C61">
      <w:pPr>
        <w:pStyle w:val="Inspring"/>
        <w:tabs>
          <w:tab w:val="clear" w:pos="1440"/>
        </w:tabs>
        <w:ind w:left="709" w:firstLine="0"/>
        <w:rPr>
          <w:rFonts w:cs="Arial"/>
          <w:lang w:val="en-GB"/>
        </w:rPr>
      </w:pPr>
    </w:p>
    <w:p w14:paraId="0F76F987" w14:textId="6F762036" w:rsidR="00577E0E" w:rsidRPr="003C3DED" w:rsidRDefault="00A362A8" w:rsidP="00A966F5">
      <w:pPr>
        <w:pStyle w:val="ListParagraph"/>
        <w:numPr>
          <w:ilvl w:val="2"/>
          <w:numId w:val="94"/>
        </w:numPr>
        <w:rPr>
          <w:rFonts w:ascii="Arial" w:eastAsia="Times New Roman" w:hAnsi="Arial" w:cs="Arial"/>
          <w:sz w:val="20"/>
          <w:lang w:eastAsia="en-US"/>
        </w:rPr>
      </w:pPr>
      <w:r w:rsidRPr="003C3DED">
        <w:rPr>
          <w:rFonts w:ascii="Arial" w:eastAsia="Times New Roman" w:hAnsi="Arial" w:cs="Arial"/>
          <w:sz w:val="20"/>
          <w:lang w:eastAsia="en-US"/>
        </w:rPr>
        <w:t>Will the investment manager</w:t>
      </w:r>
      <w:r w:rsidR="003C17BE" w:rsidRPr="003C3DED">
        <w:rPr>
          <w:rFonts w:ascii="Arial" w:eastAsia="Times New Roman" w:hAnsi="Arial" w:cs="Arial"/>
          <w:sz w:val="20"/>
          <w:lang w:eastAsia="en-US"/>
        </w:rPr>
        <w:t xml:space="preserve"> or senior staff</w:t>
      </w:r>
      <w:r w:rsidRPr="003C3DED">
        <w:rPr>
          <w:rFonts w:ascii="Arial" w:eastAsia="Times New Roman" w:hAnsi="Arial" w:cs="Arial"/>
          <w:sz w:val="20"/>
          <w:lang w:eastAsia="en-US"/>
        </w:rPr>
        <w:t xml:space="preserve"> maintain</w:t>
      </w:r>
      <w:r w:rsidR="003C17BE" w:rsidRPr="003C3DED">
        <w:rPr>
          <w:rFonts w:ascii="Arial" w:eastAsia="Times New Roman" w:hAnsi="Arial" w:cs="Arial"/>
          <w:sz w:val="20"/>
          <w:lang w:eastAsia="en-US"/>
        </w:rPr>
        <w:t xml:space="preserve"> their</w:t>
      </w:r>
      <w:r w:rsidRPr="003C3DED">
        <w:rPr>
          <w:rFonts w:ascii="Arial" w:eastAsia="Times New Roman" w:hAnsi="Arial" w:cs="Arial"/>
          <w:sz w:val="20"/>
          <w:lang w:eastAsia="en-US"/>
        </w:rPr>
        <w:t xml:space="preserve"> investment in the vehicle throughout the vehicle’s life? If not, are there any limitations for the investment manager or key personnel to syndicate, sell, encumber or otherwise transfer their investment? If so, describe on what basis and whether this will be on the same terms as other investors.</w:t>
      </w:r>
    </w:p>
    <w:p w14:paraId="1ED5986E" w14:textId="77777777" w:rsidR="00811DE7" w:rsidRPr="003C3DED" w:rsidRDefault="00811DE7" w:rsidP="00811DE7">
      <w:pPr>
        <w:pStyle w:val="Inspring"/>
        <w:tabs>
          <w:tab w:val="clear" w:pos="1440"/>
        </w:tabs>
        <w:ind w:left="709" w:firstLine="0"/>
        <w:rPr>
          <w:rFonts w:cs="Arial"/>
          <w:lang w:val="en-GB"/>
        </w:rPr>
      </w:pPr>
    </w:p>
    <w:p w14:paraId="643F48C0" w14:textId="77777777" w:rsidR="00A362A8" w:rsidRPr="003C3DED" w:rsidRDefault="00A362A8" w:rsidP="00A362A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lang w:val="en-GB"/>
        </w:rPr>
      </w:pPr>
    </w:p>
    <w:p w14:paraId="6A941982" w14:textId="77777777" w:rsidR="00577E0E" w:rsidRPr="00D140FA" w:rsidRDefault="00577E0E" w:rsidP="00811DE7">
      <w:pPr>
        <w:pStyle w:val="Inspring"/>
        <w:tabs>
          <w:tab w:val="clear" w:pos="1440"/>
        </w:tabs>
        <w:ind w:left="0" w:firstLine="0"/>
        <w:rPr>
          <w:lang w:val="en-GB"/>
        </w:rPr>
      </w:pPr>
    </w:p>
    <w:p w14:paraId="799EB364" w14:textId="21BEA35E" w:rsidR="00A362A8" w:rsidRPr="00D140FA" w:rsidRDefault="00FA48E0"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Describe the investment manager’s policy on the distribution of carried interest among the team members. Is it shared with the parent company or any other entities?</w:t>
      </w:r>
      <w:r w:rsidR="00F137A2" w:rsidRPr="00D140FA">
        <w:rPr>
          <w:rFonts w:ascii="Arial" w:eastAsia="Times New Roman" w:hAnsi="Arial"/>
          <w:sz w:val="20"/>
          <w:lang w:eastAsia="en-US"/>
        </w:rPr>
        <w:t xml:space="preserve"> If so, explain the breakdown between senior staff and the investment manager.</w:t>
      </w:r>
    </w:p>
    <w:p w14:paraId="7FB29CB6" w14:textId="77777777" w:rsidR="00811DE7" w:rsidRPr="00D140FA" w:rsidRDefault="00811DE7" w:rsidP="00811DE7">
      <w:pPr>
        <w:pStyle w:val="Inspring"/>
        <w:tabs>
          <w:tab w:val="clear" w:pos="1440"/>
        </w:tabs>
        <w:ind w:left="709" w:firstLine="0"/>
        <w:rPr>
          <w:lang w:val="en-GB"/>
        </w:rPr>
      </w:pPr>
    </w:p>
    <w:p w14:paraId="4AA93414" w14:textId="77777777" w:rsidR="00FA48E0" w:rsidRPr="00D140FA" w:rsidRDefault="00FA48E0" w:rsidP="00FA48E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7FFFFD" w14:textId="77777777" w:rsidR="00F6452A" w:rsidRPr="00D140FA" w:rsidRDefault="00F6452A" w:rsidP="00811DE7">
      <w:pPr>
        <w:pStyle w:val="Inspring"/>
        <w:tabs>
          <w:tab w:val="clear" w:pos="1440"/>
        </w:tabs>
        <w:ind w:left="0" w:firstLine="0"/>
        <w:rPr>
          <w:lang w:val="en-GB"/>
        </w:rPr>
      </w:pPr>
    </w:p>
    <w:p w14:paraId="144C6F57" w14:textId="6EC407CD" w:rsidR="003C2608" w:rsidRPr="00D140FA" w:rsidRDefault="003C2608"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 xml:space="preserve">What happens with carried interest </w:t>
      </w:r>
      <w:r w:rsidR="00903D28" w:rsidRPr="00D140FA">
        <w:rPr>
          <w:rFonts w:ascii="Arial" w:eastAsia="Times New Roman" w:hAnsi="Arial"/>
          <w:sz w:val="20"/>
          <w:lang w:eastAsia="en-US"/>
        </w:rPr>
        <w:t xml:space="preserve">when </w:t>
      </w:r>
      <w:r w:rsidRPr="00D140FA">
        <w:rPr>
          <w:rFonts w:ascii="Arial" w:eastAsia="Times New Roman" w:hAnsi="Arial"/>
          <w:sz w:val="20"/>
          <w:lang w:eastAsia="en-US"/>
        </w:rPr>
        <w:t>people leave?</w:t>
      </w:r>
      <w:r w:rsidR="008C1F83" w:rsidRPr="00D140FA">
        <w:rPr>
          <w:rFonts w:ascii="Arial" w:eastAsia="Times New Roman" w:hAnsi="Arial"/>
          <w:sz w:val="20"/>
          <w:lang w:eastAsia="en-US"/>
        </w:rPr>
        <w:t xml:space="preserve"> If applicable, distinguish between voluntary and involuntary departures</w:t>
      </w:r>
      <w:r w:rsidR="00C229F8" w:rsidRPr="00D140FA">
        <w:rPr>
          <w:rFonts w:ascii="Arial" w:eastAsia="Times New Roman" w:hAnsi="Arial"/>
          <w:sz w:val="20"/>
          <w:lang w:eastAsia="en-US"/>
        </w:rPr>
        <w:t>,</w:t>
      </w:r>
      <w:r w:rsidR="008C1F83" w:rsidRPr="00D140FA">
        <w:rPr>
          <w:rFonts w:ascii="Arial" w:eastAsia="Times New Roman" w:hAnsi="Arial"/>
          <w:sz w:val="20"/>
          <w:lang w:eastAsia="en-US"/>
        </w:rPr>
        <w:t xml:space="preserve"> or </w:t>
      </w:r>
      <w:r w:rsidR="00C229F8" w:rsidRPr="00D140FA">
        <w:rPr>
          <w:rFonts w:ascii="Arial" w:eastAsia="Times New Roman" w:hAnsi="Arial"/>
          <w:sz w:val="20"/>
          <w:lang w:eastAsia="en-US"/>
        </w:rPr>
        <w:t xml:space="preserve">between </w:t>
      </w:r>
      <w:r w:rsidR="008C1F83" w:rsidRPr="00D140FA">
        <w:rPr>
          <w:rFonts w:ascii="Arial" w:eastAsia="Times New Roman" w:hAnsi="Arial"/>
          <w:sz w:val="20"/>
          <w:lang w:eastAsia="en-US"/>
        </w:rPr>
        <w:t xml:space="preserve">good leavers </w:t>
      </w:r>
      <w:r w:rsidR="00C229F8" w:rsidRPr="00D140FA">
        <w:rPr>
          <w:rFonts w:ascii="Arial" w:eastAsia="Times New Roman" w:hAnsi="Arial"/>
          <w:sz w:val="20"/>
          <w:lang w:eastAsia="en-US"/>
        </w:rPr>
        <w:t>and</w:t>
      </w:r>
      <w:r w:rsidR="008C1F83" w:rsidRPr="00D140FA">
        <w:rPr>
          <w:rFonts w:ascii="Arial" w:eastAsia="Times New Roman" w:hAnsi="Arial"/>
          <w:sz w:val="20"/>
          <w:lang w:eastAsia="en-US"/>
        </w:rPr>
        <w:t xml:space="preserve"> bad leavers.</w:t>
      </w:r>
    </w:p>
    <w:p w14:paraId="178B6608" w14:textId="77777777" w:rsidR="008C1F83" w:rsidRPr="00D140FA" w:rsidRDefault="008C1F83" w:rsidP="00E25575">
      <w:pPr>
        <w:pStyle w:val="Inspring"/>
        <w:tabs>
          <w:tab w:val="clear" w:pos="1440"/>
        </w:tabs>
        <w:rPr>
          <w:lang w:val="en-GB"/>
        </w:rPr>
      </w:pPr>
    </w:p>
    <w:p w14:paraId="1523AD90" w14:textId="77777777" w:rsidR="008C1F83" w:rsidRPr="00D140FA" w:rsidRDefault="008C1F83" w:rsidP="008C1F8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F9BC4B8" w14:textId="77777777" w:rsidR="00A32FE5" w:rsidRPr="00D140FA" w:rsidRDefault="00A32FE5" w:rsidP="006A0C57">
      <w:pPr>
        <w:pStyle w:val="Inspring"/>
        <w:tabs>
          <w:tab w:val="clear" w:pos="1440"/>
        </w:tabs>
        <w:ind w:left="0" w:firstLine="0"/>
        <w:rPr>
          <w:lang w:val="en-GB"/>
        </w:rPr>
      </w:pPr>
    </w:p>
    <w:p w14:paraId="0203453D" w14:textId="7FA26B8E" w:rsidR="00B56712" w:rsidRPr="00D140FA" w:rsidRDefault="00D572C4" w:rsidP="00A966F5">
      <w:pPr>
        <w:pStyle w:val="Heading2"/>
        <w:numPr>
          <w:ilvl w:val="0"/>
          <w:numId w:val="94"/>
        </w:numPr>
      </w:pPr>
      <w:bookmarkStart w:id="365" w:name="_Toc234325701"/>
      <w:bookmarkStart w:id="366" w:name="_Toc239668959"/>
      <w:r w:rsidRPr="00D140FA">
        <w:t>Investor</w:t>
      </w:r>
      <w:r w:rsidR="00637640" w:rsidRPr="00D140FA">
        <w:t xml:space="preserve">s </w:t>
      </w:r>
      <w:r w:rsidR="00E40DB5" w:rsidRPr="00D140FA">
        <w:t>and</w:t>
      </w:r>
      <w:r w:rsidR="00637640" w:rsidRPr="00D140FA">
        <w:t xml:space="preserve"> </w:t>
      </w:r>
      <w:r w:rsidR="00FA5DF8" w:rsidRPr="00D140FA">
        <w:t>I</w:t>
      </w:r>
      <w:r w:rsidR="00637640" w:rsidRPr="00D140FA">
        <w:t xml:space="preserve">nvestor </w:t>
      </w:r>
      <w:r w:rsidR="00FA5DF8" w:rsidRPr="00D140FA">
        <w:t>R</w:t>
      </w:r>
      <w:r w:rsidR="00637640" w:rsidRPr="00D140FA">
        <w:t>eporting</w:t>
      </w:r>
      <w:bookmarkEnd w:id="365"/>
      <w:bookmarkEnd w:id="366"/>
    </w:p>
    <w:p w14:paraId="0BE2D451" w14:textId="77777777" w:rsidR="00B56712" w:rsidRPr="00D140FA" w:rsidRDefault="00B56712" w:rsidP="00B56712"/>
    <w:p w14:paraId="18765A09" w14:textId="150521C5" w:rsidR="00B56712" w:rsidRPr="00D140FA" w:rsidRDefault="005D0E24" w:rsidP="00A966F5">
      <w:pPr>
        <w:pStyle w:val="Heading3"/>
        <w:numPr>
          <w:ilvl w:val="1"/>
          <w:numId w:val="94"/>
        </w:numPr>
      </w:pPr>
      <w:bookmarkStart w:id="367" w:name="_Toc234325702"/>
      <w:bookmarkStart w:id="368" w:name="_Toc239668960"/>
      <w:r w:rsidRPr="00D140FA">
        <w:t xml:space="preserve">Investor </w:t>
      </w:r>
      <w:r w:rsidR="00FA5DF8" w:rsidRPr="00D140FA">
        <w:t>B</w:t>
      </w:r>
      <w:r w:rsidRPr="00D140FA">
        <w:t>asis</w:t>
      </w:r>
      <w:r w:rsidR="008B0E53" w:rsidRPr="00D140FA">
        <w:t xml:space="preserve"> </w:t>
      </w:r>
      <w:hyperlink r:id="rId45" w:anchor="GuidanceNotes" w:tooltip=" The user should provide anonymous breakdown of the nature of the investor base (if the fund has closed) and outline the nature of the relationship of the investor (related party) to the vehicle.  " w:history="1">
        <w:r w:rsidR="008B0E53" w:rsidRPr="00D140FA">
          <w:rPr>
            <w:rFonts w:ascii="Segoe UI Emoji" w:hAnsi="Segoe UI Emoji" w:cs="Segoe UI Emoji"/>
            <w:b w:val="0"/>
            <w:bCs w:val="0"/>
            <w:color w:val="0033A0"/>
            <w:sz w:val="15"/>
            <w:szCs w:val="15"/>
          </w:rPr>
          <w:t>ℹ️</w:t>
        </w:r>
        <w:bookmarkEnd w:id="367"/>
        <w:bookmarkEnd w:id="368"/>
      </w:hyperlink>
    </w:p>
    <w:p w14:paraId="207CD9DE" w14:textId="77777777" w:rsidR="005D0E24" w:rsidRPr="00D140FA" w:rsidRDefault="005D0E24" w:rsidP="005D0E24"/>
    <w:p w14:paraId="5DC83BF2" w14:textId="00ED4DB9" w:rsidR="005D0E24" w:rsidRPr="00D140FA" w:rsidRDefault="00BB5CDA"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D</w:t>
      </w:r>
      <w:r w:rsidR="006D3BFF" w:rsidRPr="00D140FA">
        <w:rPr>
          <w:rFonts w:ascii="Arial" w:eastAsia="Times New Roman" w:hAnsi="Arial"/>
          <w:sz w:val="20"/>
          <w:lang w:eastAsia="en-US"/>
        </w:rPr>
        <w:t>etail the type and domicile of the five largest investors (no-name basis) in the vehicle as well as the approximate size of their commitment.</w:t>
      </w:r>
    </w:p>
    <w:p w14:paraId="2E957AA9" w14:textId="77777777" w:rsidR="006D3BFF" w:rsidRPr="00D140FA" w:rsidRDefault="006D3BFF" w:rsidP="006D3BFF">
      <w:pPr>
        <w:pStyle w:val="Inspring"/>
        <w:tabs>
          <w:tab w:val="clear" w:pos="1440"/>
        </w:tabs>
        <w:ind w:left="360" w:firstLine="0"/>
        <w:rPr>
          <w:lang w:val="en-GB"/>
        </w:rPr>
      </w:pPr>
    </w:p>
    <w:p w14:paraId="41B6A0FB" w14:textId="77777777" w:rsidR="006D3BFF" w:rsidRPr="00D140FA" w:rsidRDefault="006D3BFF" w:rsidP="006D3BF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F1131F7" w14:textId="77777777" w:rsidR="006D3BFF" w:rsidRPr="00D140FA" w:rsidRDefault="006D3BFF" w:rsidP="006D3BFF">
      <w:pPr>
        <w:pStyle w:val="Inspring"/>
        <w:tabs>
          <w:tab w:val="clear" w:pos="1440"/>
        </w:tabs>
        <w:ind w:left="360" w:firstLine="0"/>
        <w:rPr>
          <w:lang w:val="en-GB"/>
        </w:rPr>
      </w:pPr>
    </w:p>
    <w:p w14:paraId="7CDB7E1D" w14:textId="2ACB6CCD" w:rsidR="00637640" w:rsidRPr="00D140FA" w:rsidRDefault="00637640" w:rsidP="00A966F5">
      <w:pPr>
        <w:pStyle w:val="Heading3"/>
        <w:numPr>
          <w:ilvl w:val="1"/>
          <w:numId w:val="94"/>
        </w:numPr>
      </w:pPr>
      <w:bookmarkStart w:id="369" w:name="_Toc234325703"/>
      <w:bookmarkStart w:id="370" w:name="_Toc239668961"/>
      <w:r w:rsidRPr="00D140FA">
        <w:t xml:space="preserve">Investor </w:t>
      </w:r>
      <w:r w:rsidR="00FA5DF8" w:rsidRPr="00D140FA">
        <w:t>R</w:t>
      </w:r>
      <w:r w:rsidRPr="00D140FA">
        <w:t>ights</w:t>
      </w:r>
      <w:bookmarkEnd w:id="369"/>
      <w:bookmarkEnd w:id="370"/>
    </w:p>
    <w:p w14:paraId="1ADC1F3C" w14:textId="77777777" w:rsidR="00637640" w:rsidRPr="00D140FA" w:rsidRDefault="00637640" w:rsidP="006D3BFF">
      <w:pPr>
        <w:pStyle w:val="Inspring"/>
        <w:tabs>
          <w:tab w:val="clear" w:pos="1440"/>
        </w:tabs>
        <w:ind w:left="360" w:firstLine="0"/>
        <w:rPr>
          <w:lang w:val="en-GB"/>
        </w:rPr>
      </w:pPr>
    </w:p>
    <w:p w14:paraId="04930D41" w14:textId="5919CFF6" w:rsidR="00D572C4" w:rsidRPr="00D140FA" w:rsidRDefault="0058095C"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Confirm whether investors will be liable for anything beyond the amount of their commitment.</w:t>
      </w:r>
    </w:p>
    <w:p w14:paraId="1FDAFF40" w14:textId="77777777" w:rsidR="00D572C4" w:rsidRPr="00D140FA" w:rsidRDefault="00D572C4" w:rsidP="00B56712"/>
    <w:p w14:paraId="7FAF1C5D" w14:textId="77777777" w:rsidR="0058095C" w:rsidRPr="00D140FA" w:rsidRDefault="0058095C" w:rsidP="0058095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E49182" w14:textId="77777777" w:rsidR="0058095C" w:rsidRPr="00D140FA" w:rsidRDefault="0058095C" w:rsidP="00B56712"/>
    <w:p w14:paraId="7BF957AC" w14:textId="71D559D1" w:rsidR="00601299" w:rsidRPr="00D140FA" w:rsidRDefault="0058095C"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Does the vehicle documentation contain a defaulting investor clause, with penalties and suggested remedies for investors defaulting on their capital calls after a certain number of days? Does the manager have discretion in exercising the remedies under the defaulting investor clause?</w:t>
      </w:r>
    </w:p>
    <w:p w14:paraId="55E90D41" w14:textId="77777777" w:rsidR="001A18AE" w:rsidRPr="00D140FA" w:rsidRDefault="001A18AE" w:rsidP="001A18AE">
      <w:pPr>
        <w:pStyle w:val="Inspring"/>
        <w:tabs>
          <w:tab w:val="clear" w:pos="1440"/>
        </w:tabs>
        <w:ind w:left="-11" w:firstLine="0"/>
        <w:rPr>
          <w:lang w:val="en-GB"/>
        </w:rPr>
      </w:pPr>
    </w:p>
    <w:p w14:paraId="6609A7D2" w14:textId="77777777" w:rsidR="0058095C" w:rsidRPr="00D140FA" w:rsidRDefault="0058095C" w:rsidP="0058095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9A09A08" w14:textId="77777777" w:rsidR="00601299" w:rsidRPr="00D140FA" w:rsidRDefault="00601299" w:rsidP="001A18AE">
      <w:pPr>
        <w:pStyle w:val="Inspring"/>
        <w:tabs>
          <w:tab w:val="clear" w:pos="1440"/>
        </w:tabs>
        <w:ind w:left="0" w:firstLine="0"/>
        <w:rPr>
          <w:lang w:val="en-GB"/>
        </w:rPr>
      </w:pPr>
    </w:p>
    <w:p w14:paraId="5977DA97" w14:textId="4E4BED64" w:rsidR="0058095C" w:rsidRPr="00D140FA" w:rsidRDefault="0084483D"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 xml:space="preserve">Is the manager bound by confidentiality restrictions regarding the sharing of client due diligence among investors? </w:t>
      </w:r>
      <w:r w:rsidR="00BB5CDA" w:rsidRPr="00D140FA">
        <w:rPr>
          <w:rFonts w:ascii="Arial" w:eastAsia="Times New Roman" w:hAnsi="Arial"/>
          <w:sz w:val="20"/>
          <w:lang w:eastAsia="en-US"/>
        </w:rPr>
        <w:t>P</w:t>
      </w:r>
      <w:r w:rsidRPr="00D140FA">
        <w:rPr>
          <w:rFonts w:ascii="Arial" w:eastAsia="Times New Roman" w:hAnsi="Arial"/>
          <w:sz w:val="20"/>
          <w:lang w:eastAsia="en-US"/>
        </w:rPr>
        <w:t>rovide the clause, if any.</w:t>
      </w:r>
    </w:p>
    <w:p w14:paraId="202B70BF" w14:textId="77777777" w:rsidR="0058095C" w:rsidRPr="00D140FA" w:rsidRDefault="0058095C" w:rsidP="001A18AE">
      <w:pPr>
        <w:pStyle w:val="Inspring"/>
        <w:tabs>
          <w:tab w:val="clear" w:pos="1440"/>
        </w:tabs>
        <w:ind w:left="709" w:firstLine="0"/>
        <w:rPr>
          <w:lang w:val="en-GB"/>
        </w:rPr>
      </w:pPr>
    </w:p>
    <w:p w14:paraId="60306078" w14:textId="77777777" w:rsidR="0084483D" w:rsidRPr="00D140FA" w:rsidRDefault="0084483D" w:rsidP="0084483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6CCE95B" w14:textId="77777777" w:rsidR="0084483D" w:rsidRPr="00D140FA" w:rsidRDefault="0084483D" w:rsidP="001A18AE">
      <w:pPr>
        <w:pStyle w:val="Inspring"/>
        <w:tabs>
          <w:tab w:val="clear" w:pos="1440"/>
        </w:tabs>
        <w:ind w:left="0" w:firstLine="0"/>
        <w:rPr>
          <w:lang w:val="en-GB"/>
        </w:rPr>
      </w:pPr>
    </w:p>
    <w:p w14:paraId="0457AE36" w14:textId="05A10002" w:rsidR="0058095C" w:rsidRPr="00D140FA" w:rsidRDefault="00B5096E"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What are the equalisation provisions for any new investors into the vehicle after the launch date?</w:t>
      </w:r>
    </w:p>
    <w:p w14:paraId="23BE0D82" w14:textId="77777777" w:rsidR="001A18AE" w:rsidRPr="00D140FA" w:rsidRDefault="001A18AE" w:rsidP="001A18AE">
      <w:pPr>
        <w:pStyle w:val="Inspring"/>
        <w:tabs>
          <w:tab w:val="clear" w:pos="1440"/>
        </w:tabs>
        <w:ind w:left="-11" w:firstLine="0"/>
        <w:rPr>
          <w:lang w:val="en-GB"/>
        </w:rPr>
      </w:pPr>
    </w:p>
    <w:p w14:paraId="09FA52F1" w14:textId="77777777" w:rsidR="00B5096E" w:rsidRPr="00D140FA" w:rsidRDefault="00B5096E" w:rsidP="00B5096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6FA8CAB" w14:textId="77777777" w:rsidR="0058095C" w:rsidRPr="00D140FA" w:rsidRDefault="0058095C" w:rsidP="001A18AE">
      <w:pPr>
        <w:pStyle w:val="Inspring"/>
        <w:tabs>
          <w:tab w:val="clear" w:pos="1440"/>
        </w:tabs>
        <w:ind w:left="0" w:firstLine="0"/>
        <w:rPr>
          <w:lang w:val="en-GB"/>
        </w:rPr>
      </w:pPr>
    </w:p>
    <w:p w14:paraId="3AB9F367" w14:textId="51DEEF64" w:rsidR="00B5096E" w:rsidRPr="00D140FA" w:rsidRDefault="00B5096E"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 xml:space="preserve">Do investors have the right to inspect the books and records (including valuation documents) </w:t>
      </w:r>
      <w:r w:rsidRPr="00D140FA">
        <w:rPr>
          <w:rFonts w:ascii="Arial" w:eastAsia="Times New Roman" w:hAnsi="Arial"/>
          <w:sz w:val="20"/>
          <w:lang w:eastAsia="en-US"/>
        </w:rPr>
        <w:lastRenderedPageBreak/>
        <w:t xml:space="preserve">of the vehicle and/or investment manager or have a third-party auditor to conduct an audit? </w:t>
      </w:r>
      <w:r w:rsidR="00BB5CDA" w:rsidRPr="00D140FA">
        <w:rPr>
          <w:rFonts w:ascii="Arial" w:eastAsia="Times New Roman" w:hAnsi="Arial"/>
          <w:sz w:val="20"/>
          <w:lang w:eastAsia="en-US"/>
        </w:rPr>
        <w:t>P</w:t>
      </w:r>
      <w:r w:rsidRPr="00D140FA">
        <w:rPr>
          <w:rFonts w:ascii="Arial" w:eastAsia="Times New Roman" w:hAnsi="Arial"/>
          <w:sz w:val="20"/>
          <w:lang w:eastAsia="en-US"/>
        </w:rPr>
        <w:t>rovide the relevant clause in the vehicle documents.</w:t>
      </w:r>
    </w:p>
    <w:p w14:paraId="7365D8B2" w14:textId="77777777" w:rsidR="001A18AE" w:rsidRPr="00D140FA" w:rsidRDefault="001A18AE" w:rsidP="001A18AE">
      <w:pPr>
        <w:pStyle w:val="Inspring"/>
        <w:tabs>
          <w:tab w:val="clear" w:pos="1440"/>
        </w:tabs>
        <w:ind w:left="709" w:firstLine="0"/>
        <w:rPr>
          <w:lang w:val="en-GB"/>
        </w:rPr>
      </w:pPr>
    </w:p>
    <w:p w14:paraId="2E297B87" w14:textId="77777777" w:rsidR="00B5096E" w:rsidRPr="00D140FA" w:rsidRDefault="00B5096E" w:rsidP="00B5096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44621CE" w14:textId="77777777" w:rsidR="00C855B2" w:rsidRPr="00D140FA" w:rsidRDefault="00C855B2" w:rsidP="009A221D"/>
    <w:p w14:paraId="06328D09" w14:textId="7092B5E7" w:rsidR="009A30ED" w:rsidRPr="00D140FA" w:rsidRDefault="009A30ED" w:rsidP="00A966F5">
      <w:pPr>
        <w:pStyle w:val="Heading3"/>
        <w:numPr>
          <w:ilvl w:val="1"/>
          <w:numId w:val="94"/>
        </w:numPr>
      </w:pPr>
      <w:bookmarkStart w:id="371" w:name="_Toc234325704"/>
      <w:bookmarkStart w:id="372" w:name="_Toc239668962"/>
      <w:r w:rsidRPr="00D140FA">
        <w:t xml:space="preserve">Investor </w:t>
      </w:r>
      <w:r w:rsidR="00FA5DF8" w:rsidRPr="00D140FA">
        <w:t>R</w:t>
      </w:r>
      <w:r w:rsidRPr="00D140FA">
        <w:t>eporting</w:t>
      </w:r>
      <w:bookmarkEnd w:id="371"/>
      <w:bookmarkEnd w:id="372"/>
    </w:p>
    <w:p w14:paraId="33F60C97" w14:textId="77777777" w:rsidR="00B5096E" w:rsidRPr="00D140FA" w:rsidRDefault="00B5096E" w:rsidP="009A221D">
      <w:pPr>
        <w:rPr>
          <w:rFonts w:eastAsiaTheme="minorEastAsia"/>
        </w:rPr>
      </w:pPr>
    </w:p>
    <w:p w14:paraId="001BC2D7" w14:textId="008BA846" w:rsidR="00B5096E" w:rsidRPr="00D140FA" w:rsidRDefault="0096747D"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 xml:space="preserve">Describe the </w:t>
      </w:r>
      <w:r w:rsidR="00A51CA9" w:rsidRPr="00D140FA">
        <w:rPr>
          <w:rFonts w:ascii="Arial" w:eastAsia="Times New Roman" w:hAnsi="Arial"/>
          <w:sz w:val="20"/>
          <w:lang w:eastAsia="en-US"/>
        </w:rPr>
        <w:t xml:space="preserve">type, </w:t>
      </w:r>
      <w:r w:rsidRPr="00D140FA">
        <w:rPr>
          <w:rFonts w:ascii="Arial" w:eastAsia="Times New Roman" w:hAnsi="Arial"/>
          <w:sz w:val="20"/>
          <w:lang w:eastAsia="en-US"/>
        </w:rPr>
        <w:t>frequency and format of investor meetings</w:t>
      </w:r>
      <w:r w:rsidR="00BA5A65" w:rsidRPr="00D140FA">
        <w:rPr>
          <w:rFonts w:ascii="Arial" w:eastAsia="Times New Roman" w:hAnsi="Arial"/>
          <w:sz w:val="20"/>
          <w:lang w:eastAsia="en-US"/>
        </w:rPr>
        <w:t xml:space="preserve"> (</w:t>
      </w:r>
      <w:r w:rsidR="00A51CA9" w:rsidRPr="00D140FA">
        <w:rPr>
          <w:rFonts w:ascii="Arial" w:eastAsia="Times New Roman" w:hAnsi="Arial"/>
          <w:sz w:val="20"/>
          <w:lang w:eastAsia="en-US"/>
        </w:rPr>
        <w:t xml:space="preserve">eg </w:t>
      </w:r>
      <w:r w:rsidR="00BA5A65" w:rsidRPr="00D140FA">
        <w:rPr>
          <w:rFonts w:ascii="Arial" w:eastAsia="Times New Roman" w:hAnsi="Arial"/>
          <w:sz w:val="20"/>
          <w:lang w:eastAsia="en-US"/>
        </w:rPr>
        <w:t xml:space="preserve">AGM, EGM and </w:t>
      </w:r>
      <w:r w:rsidR="00C63C9F" w:rsidRPr="00D140FA">
        <w:rPr>
          <w:rFonts w:ascii="Arial" w:eastAsia="Times New Roman" w:hAnsi="Arial"/>
          <w:sz w:val="20"/>
          <w:lang w:eastAsia="en-US"/>
        </w:rPr>
        <w:t>other investor meetings)</w:t>
      </w:r>
      <w:r w:rsidRPr="00D140FA">
        <w:rPr>
          <w:rFonts w:ascii="Arial" w:eastAsia="Times New Roman" w:hAnsi="Arial"/>
          <w:sz w:val="20"/>
          <w:lang w:eastAsia="en-US"/>
        </w:rPr>
        <w:t xml:space="preserve">, including whether minutes are </w:t>
      </w:r>
      <w:r w:rsidR="00C17C3E" w:rsidRPr="00D140FA">
        <w:rPr>
          <w:rFonts w:ascii="Arial" w:eastAsia="Times New Roman" w:hAnsi="Arial"/>
          <w:sz w:val="20"/>
          <w:lang w:eastAsia="en-US"/>
        </w:rPr>
        <w:t>distributed</w:t>
      </w:r>
      <w:r w:rsidRPr="00D140FA">
        <w:rPr>
          <w:rFonts w:ascii="Arial" w:eastAsia="Times New Roman" w:hAnsi="Arial"/>
          <w:sz w:val="20"/>
          <w:lang w:eastAsia="en-US"/>
        </w:rPr>
        <w:t xml:space="preserve"> and whether</w:t>
      </w:r>
      <w:r w:rsidR="008E5DF1" w:rsidRPr="00D140FA">
        <w:rPr>
          <w:rFonts w:ascii="Arial" w:eastAsia="Times New Roman" w:hAnsi="Arial"/>
          <w:sz w:val="20"/>
          <w:lang w:eastAsia="en-US"/>
        </w:rPr>
        <w:t xml:space="preserve"> </w:t>
      </w:r>
      <w:r w:rsidR="00C17C3E" w:rsidRPr="00D140FA">
        <w:rPr>
          <w:rFonts w:ascii="Arial" w:eastAsia="Times New Roman" w:hAnsi="Arial"/>
          <w:sz w:val="20"/>
          <w:lang w:eastAsia="en-US"/>
        </w:rPr>
        <w:t xml:space="preserve">investors have the </w:t>
      </w:r>
      <w:r w:rsidR="00223506" w:rsidRPr="00D140FA">
        <w:rPr>
          <w:rFonts w:ascii="Arial" w:eastAsia="Times New Roman" w:hAnsi="Arial"/>
          <w:sz w:val="20"/>
          <w:lang w:eastAsia="en-US"/>
        </w:rPr>
        <w:t xml:space="preserve">right </w:t>
      </w:r>
      <w:r w:rsidR="00C17C3E" w:rsidRPr="00D140FA">
        <w:rPr>
          <w:rFonts w:ascii="Arial" w:eastAsia="Times New Roman" w:hAnsi="Arial"/>
          <w:sz w:val="20"/>
          <w:lang w:eastAsia="en-US"/>
        </w:rPr>
        <w:t xml:space="preserve">to convene </w:t>
      </w:r>
      <w:r w:rsidR="00A03A5B" w:rsidRPr="00D140FA">
        <w:rPr>
          <w:rFonts w:ascii="Arial" w:eastAsia="Times New Roman" w:hAnsi="Arial"/>
          <w:sz w:val="20"/>
          <w:lang w:eastAsia="en-US"/>
        </w:rPr>
        <w:t xml:space="preserve">an </w:t>
      </w:r>
      <w:r w:rsidR="00223506" w:rsidRPr="00D140FA">
        <w:rPr>
          <w:rFonts w:ascii="Arial" w:eastAsia="Times New Roman" w:hAnsi="Arial"/>
          <w:sz w:val="20"/>
          <w:lang w:eastAsia="en-US"/>
        </w:rPr>
        <w:t>extraordinary</w:t>
      </w:r>
      <w:r w:rsidR="00C17C3E" w:rsidRPr="00D140FA">
        <w:rPr>
          <w:rFonts w:ascii="Arial" w:eastAsia="Times New Roman" w:hAnsi="Arial"/>
          <w:sz w:val="20"/>
          <w:lang w:eastAsia="en-US"/>
        </w:rPr>
        <w:t xml:space="preserve"> meeting</w:t>
      </w:r>
      <w:r w:rsidR="00223506" w:rsidRPr="00D140FA">
        <w:rPr>
          <w:rFonts w:ascii="Arial" w:eastAsia="Times New Roman" w:hAnsi="Arial"/>
          <w:sz w:val="20"/>
          <w:lang w:eastAsia="en-US"/>
        </w:rPr>
        <w:t>.</w:t>
      </w:r>
    </w:p>
    <w:p w14:paraId="268C866D" w14:textId="77777777" w:rsidR="009A221D" w:rsidRPr="00D140FA" w:rsidRDefault="009A221D" w:rsidP="009A221D">
      <w:pPr>
        <w:pStyle w:val="Inspring"/>
        <w:tabs>
          <w:tab w:val="clear" w:pos="1440"/>
        </w:tabs>
        <w:ind w:left="709" w:firstLine="0"/>
        <w:rPr>
          <w:lang w:val="en-GB"/>
        </w:rPr>
      </w:pPr>
    </w:p>
    <w:p w14:paraId="6D70FC79" w14:textId="77777777" w:rsidR="00C17C3E" w:rsidRPr="00D140FA" w:rsidRDefault="00C17C3E" w:rsidP="00C17C3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4168E33F" w14:textId="77777777" w:rsidR="00C17C3E" w:rsidRPr="00D140FA" w:rsidRDefault="00C17C3E" w:rsidP="009A221D">
      <w:pPr>
        <w:pStyle w:val="Inspring"/>
        <w:tabs>
          <w:tab w:val="clear" w:pos="1440"/>
        </w:tabs>
        <w:ind w:left="0" w:firstLine="0"/>
        <w:rPr>
          <w:lang w:val="en-GB"/>
        </w:rPr>
      </w:pPr>
    </w:p>
    <w:p w14:paraId="4A5A7AAD" w14:textId="648C4E09" w:rsidR="0058095C" w:rsidRPr="00D140FA" w:rsidRDefault="00C17C3E" w:rsidP="00A966F5">
      <w:pPr>
        <w:pStyle w:val="ListParagraph"/>
        <w:numPr>
          <w:ilvl w:val="2"/>
          <w:numId w:val="94"/>
        </w:numPr>
        <w:rPr>
          <w:rFonts w:ascii="Arial" w:eastAsia="Times New Roman" w:hAnsi="Arial"/>
          <w:sz w:val="20"/>
          <w:lang w:eastAsia="en-US"/>
        </w:rPr>
      </w:pPr>
      <w:r w:rsidRPr="00D140FA">
        <w:rPr>
          <w:rFonts w:ascii="Arial" w:eastAsia="Times New Roman" w:hAnsi="Arial"/>
          <w:sz w:val="20"/>
          <w:lang w:eastAsia="en-US"/>
        </w:rPr>
        <w:t>Provide</w:t>
      </w:r>
      <w:r w:rsidR="00617B6F" w:rsidRPr="00A32FE5">
        <w:rPr>
          <w:rFonts w:ascii="Arial" w:eastAsia="Times New Roman" w:hAnsi="Arial" w:cs="Arial"/>
          <w:sz w:val="20"/>
          <w:szCs w:val="20"/>
          <w:lang w:eastAsia="en-US"/>
        </w:rPr>
        <w:t xml:space="preserve">, </w:t>
      </w:r>
      <w:r w:rsidRPr="00A32FE5">
        <w:rPr>
          <w:rFonts w:ascii="Arial" w:eastAsia="Times New Roman" w:hAnsi="Arial" w:cs="Arial"/>
          <w:sz w:val="20"/>
          <w:szCs w:val="20"/>
          <w:lang w:eastAsia="en-US"/>
        </w:rPr>
        <w:t xml:space="preserve">in the </w:t>
      </w:r>
      <w:hyperlink w:anchor="_Data_Room" w:history="1">
        <w:r w:rsidRPr="00A32FE5">
          <w:rPr>
            <w:rFonts w:ascii="Arial" w:eastAsia="Times New Roman" w:hAnsi="Arial" w:cs="Arial"/>
            <w:sz w:val="20"/>
            <w:szCs w:val="20"/>
            <w:lang w:eastAsia="en-US"/>
          </w:rPr>
          <w:t>Data Room</w:t>
        </w:r>
      </w:hyperlink>
      <w:r w:rsidR="00617B6F" w:rsidRPr="00A32FE5">
        <w:rPr>
          <w:rFonts w:ascii="Arial" w:eastAsia="Times New Roman" w:hAnsi="Arial" w:cs="Arial"/>
          <w:sz w:val="20"/>
          <w:szCs w:val="20"/>
          <w:lang w:eastAsia="en-US"/>
        </w:rPr>
        <w:t>,</w:t>
      </w:r>
      <w:r w:rsidRPr="00A32FE5">
        <w:rPr>
          <w:rFonts w:ascii="Arial" w:eastAsia="Times New Roman" w:hAnsi="Arial" w:cs="Arial"/>
          <w:sz w:val="20"/>
          <w:szCs w:val="20"/>
          <w:lang w:eastAsia="en-US"/>
        </w:rPr>
        <w:t xml:space="preserve"> a sample of all communications and reports (in addition to the annual and interim reports already requested) sent to investors. </w:t>
      </w:r>
      <w:r w:rsidR="00451EAE" w:rsidRPr="00A32FE5">
        <w:rPr>
          <w:rFonts w:ascii="Arial" w:eastAsia="Times New Roman" w:hAnsi="Arial" w:cs="Arial"/>
          <w:color w:val="008080"/>
          <w:sz w:val="20"/>
          <w:szCs w:val="20"/>
          <w:lang w:eastAsia="en-US"/>
        </w:rPr>
        <w:t xml:space="preserve">Reference should be made to </w:t>
      </w:r>
      <w:hyperlink r:id="rId46" w:history="1">
        <w:r w:rsidR="00451EAE" w:rsidRPr="00A32FE5">
          <w:rPr>
            <w:rStyle w:val="Hyperlink"/>
            <w:rFonts w:ascii="Arial" w:hAnsi="Arial" w:cs="Arial"/>
            <w:color w:val="008080"/>
            <w:sz w:val="20"/>
            <w:szCs w:val="20"/>
          </w:rPr>
          <w:t>SDDS</w:t>
        </w:r>
      </w:hyperlink>
      <w:r w:rsidR="00451EAE" w:rsidRPr="00A32FE5">
        <w:rPr>
          <w:rFonts w:ascii="Arial" w:eastAsia="Times New Roman" w:hAnsi="Arial" w:cs="Arial"/>
          <w:color w:val="008080"/>
          <w:sz w:val="20"/>
          <w:szCs w:val="20"/>
          <w:lang w:eastAsia="en-US"/>
        </w:rPr>
        <w:t xml:space="preserve"> and </w:t>
      </w:r>
      <w:hyperlink r:id="rId47" w:history="1">
        <w:r w:rsidR="00451EAE" w:rsidRPr="00A32FE5">
          <w:rPr>
            <w:rStyle w:val="Hyperlink"/>
            <w:rFonts w:ascii="Arial" w:hAnsi="Arial" w:cs="Arial"/>
            <w:color w:val="008080"/>
            <w:sz w:val="20"/>
            <w:szCs w:val="20"/>
          </w:rPr>
          <w:t>ESG SDDS</w:t>
        </w:r>
      </w:hyperlink>
      <w:r w:rsidR="00451EAE" w:rsidRPr="00A32FE5">
        <w:rPr>
          <w:rFonts w:ascii="Arial" w:eastAsia="Times New Roman" w:hAnsi="Arial" w:cs="Arial"/>
          <w:color w:val="008080"/>
          <w:sz w:val="20"/>
          <w:szCs w:val="20"/>
          <w:lang w:eastAsia="en-US"/>
        </w:rPr>
        <w:t xml:space="preserve">. </w:t>
      </w:r>
      <w:r w:rsidRPr="00A32FE5">
        <w:rPr>
          <w:rFonts w:ascii="Arial" w:eastAsia="Times New Roman" w:hAnsi="Arial" w:cs="Arial"/>
          <w:sz w:val="20"/>
          <w:szCs w:val="20"/>
          <w:lang w:eastAsia="en-US"/>
        </w:rPr>
        <w:t>What is</w:t>
      </w:r>
      <w:r w:rsidRPr="00D140FA">
        <w:rPr>
          <w:rFonts w:ascii="Arial" w:eastAsia="Times New Roman" w:hAnsi="Arial"/>
          <w:sz w:val="20"/>
          <w:lang w:eastAsia="en-US"/>
        </w:rPr>
        <w:t xml:space="preserve"> the frequency of these reports and what are the reporting deadlines? Is the investor reporting regularly reviewed in terms of regulatory requirements?</w:t>
      </w:r>
      <w:r w:rsidR="00913CC4" w:rsidRPr="00D140FA">
        <w:rPr>
          <w:rFonts w:ascii="Arial" w:eastAsia="Times New Roman" w:hAnsi="Arial"/>
          <w:sz w:val="20"/>
          <w:lang w:eastAsia="en-US"/>
        </w:rPr>
        <w:t xml:space="preserve"> </w:t>
      </w:r>
      <w:hyperlink r:id="rId48" w:anchor="GuidanceNotes" w:tooltip=" If Data room is not applicable, the user should add N/A and explain. These reports may also be added to the DDQ as an attachment in this case. " w:history="1">
        <w:r w:rsidR="00913CC4" w:rsidRPr="00D140FA">
          <w:rPr>
            <w:rFonts w:ascii="Segoe UI Emoji" w:hAnsi="Segoe UI Emoji" w:cs="Segoe UI Emoji"/>
            <w:color w:val="0033A0"/>
            <w:sz w:val="15"/>
            <w:szCs w:val="15"/>
          </w:rPr>
          <w:t>ℹ️</w:t>
        </w:r>
      </w:hyperlink>
    </w:p>
    <w:p w14:paraId="5D5EC879" w14:textId="77777777" w:rsidR="006C1D4D" w:rsidRPr="00D140FA" w:rsidRDefault="006C1D4D" w:rsidP="006C1D4D">
      <w:pPr>
        <w:pStyle w:val="Inspring"/>
        <w:tabs>
          <w:tab w:val="clear" w:pos="1440"/>
        </w:tabs>
        <w:ind w:left="-11" w:firstLine="0"/>
        <w:rPr>
          <w:lang w:val="en-GB"/>
        </w:rPr>
      </w:pPr>
    </w:p>
    <w:p w14:paraId="7CCD03C3" w14:textId="77777777" w:rsidR="006C1D4D" w:rsidRPr="00D140FA" w:rsidRDefault="006C1D4D" w:rsidP="006C1D4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ascii="Segoe UI Emoji" w:hAnsi="Segoe UI Emoji" w:cs="Segoe UI Emoji"/>
          <w:color w:val="0033A0"/>
          <w:sz w:val="15"/>
          <w:szCs w:val="15"/>
          <w:lang w:val="en-GB"/>
        </w:rPr>
      </w:pPr>
    </w:p>
    <w:p w14:paraId="53501CD8" w14:textId="77777777" w:rsidR="006C1D4D" w:rsidRPr="00D140FA" w:rsidRDefault="006C1D4D" w:rsidP="006A0C57">
      <w:pPr>
        <w:pStyle w:val="Inspring"/>
        <w:tabs>
          <w:tab w:val="clear" w:pos="1440"/>
        </w:tabs>
        <w:ind w:left="-11" w:firstLine="0"/>
        <w:rPr>
          <w:lang w:val="en-GB"/>
        </w:rPr>
      </w:pPr>
    </w:p>
    <w:p w14:paraId="1E122958" w14:textId="77777777" w:rsidR="009A221D" w:rsidRPr="00D140FA" w:rsidRDefault="009A221D" w:rsidP="009A221D">
      <w:pPr>
        <w:pStyle w:val="Inspring"/>
        <w:tabs>
          <w:tab w:val="clear" w:pos="1440"/>
        </w:tabs>
        <w:ind w:left="709" w:firstLine="0"/>
        <w:rPr>
          <w:lang w:val="en-GB"/>
        </w:rPr>
      </w:pPr>
    </w:p>
    <w:p w14:paraId="59C4EA1F" w14:textId="69B14780" w:rsidR="001709F3" w:rsidRPr="00D140FA" w:rsidRDefault="00676F61" w:rsidP="00EA6F88">
      <w:pPr>
        <w:spacing w:line="240" w:lineRule="auto"/>
        <w:outlineLvl w:val="0"/>
        <w:rPr>
          <w:rStyle w:val="Heading1Char"/>
          <w:color w:val="0033AA"/>
          <w:lang w:val="en-GB"/>
        </w:rPr>
      </w:pPr>
      <w:bookmarkStart w:id="373" w:name="_Toc233732191"/>
      <w:bookmarkStart w:id="374" w:name="_Toc234325705"/>
      <w:bookmarkStart w:id="375" w:name="_Toc239668963"/>
      <w:r w:rsidRPr="00D140FA">
        <w:rPr>
          <w:rStyle w:val="Heading1Char"/>
          <w:color w:val="0033AA"/>
          <w:lang w:val="en-GB"/>
        </w:rPr>
        <w:t xml:space="preserve">Part 2 – Compliance </w:t>
      </w:r>
      <w:r w:rsidR="00232EF8" w:rsidRPr="00D140FA">
        <w:rPr>
          <w:rStyle w:val="Heading1Char"/>
          <w:color w:val="0033AA"/>
          <w:lang w:val="en-GB"/>
        </w:rPr>
        <w:t>and</w:t>
      </w:r>
      <w:r w:rsidRPr="00D140FA">
        <w:rPr>
          <w:rStyle w:val="Heading1Char"/>
          <w:color w:val="0033AA"/>
          <w:lang w:val="en-GB"/>
        </w:rPr>
        <w:t xml:space="preserve"> Control Framework</w:t>
      </w:r>
      <w:bookmarkEnd w:id="373"/>
      <w:bookmarkEnd w:id="374"/>
      <w:bookmarkEnd w:id="375"/>
    </w:p>
    <w:p w14:paraId="585132CD" w14:textId="77777777" w:rsidR="005A3232" w:rsidRPr="00D140FA" w:rsidRDefault="005A3232" w:rsidP="005A3232"/>
    <w:p w14:paraId="3E16B9EA" w14:textId="62A38E72" w:rsidR="005A3232" w:rsidRPr="00D140FA" w:rsidRDefault="005A3232" w:rsidP="002560E4">
      <w:pPr>
        <w:pStyle w:val="Heading2"/>
        <w:numPr>
          <w:ilvl w:val="0"/>
          <w:numId w:val="44"/>
        </w:numPr>
      </w:pPr>
      <w:bookmarkStart w:id="376" w:name="_Toc233732192"/>
      <w:bookmarkStart w:id="377" w:name="_Toc234325706"/>
      <w:bookmarkStart w:id="378" w:name="_Toc239668964"/>
      <w:r w:rsidRPr="00D140FA">
        <w:t>Sustainability Control Framework</w:t>
      </w:r>
      <w:bookmarkEnd w:id="376"/>
      <w:bookmarkEnd w:id="377"/>
      <w:bookmarkEnd w:id="378"/>
    </w:p>
    <w:p w14:paraId="32EB56FF" w14:textId="77777777" w:rsidR="00A6343B" w:rsidRPr="00D140FA" w:rsidRDefault="00A6343B" w:rsidP="00A6343B">
      <w:pPr>
        <w:pStyle w:val="Inspring"/>
        <w:ind w:left="0" w:firstLine="0"/>
        <w:rPr>
          <w:rStyle w:val="Heading1Char"/>
          <w:bCs w:val="0"/>
          <w:color w:val="auto"/>
          <w:kern w:val="0"/>
          <w:sz w:val="20"/>
          <w:szCs w:val="24"/>
          <w:lang w:val="en-GB"/>
        </w:rPr>
      </w:pPr>
    </w:p>
    <w:p w14:paraId="06363979" w14:textId="77777777" w:rsidR="00A6343B" w:rsidRPr="00D140FA" w:rsidRDefault="00A6343B" w:rsidP="00B56712">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379" w:name="_Toc233730795"/>
      <w:bookmarkStart w:id="380" w:name="_Toc233731249"/>
      <w:bookmarkStart w:id="381" w:name="_Toc233731354"/>
      <w:bookmarkStart w:id="382" w:name="_Toc233731458"/>
      <w:bookmarkStart w:id="383" w:name="_Toc233731558"/>
      <w:bookmarkStart w:id="384" w:name="_Toc233731657"/>
      <w:bookmarkStart w:id="385" w:name="_Toc233731754"/>
      <w:bookmarkStart w:id="386" w:name="_Toc233731846"/>
      <w:bookmarkStart w:id="387" w:name="_Toc233731933"/>
      <w:bookmarkStart w:id="388" w:name="_Toc233732020"/>
      <w:bookmarkStart w:id="389" w:name="_Toc233732104"/>
      <w:bookmarkStart w:id="390" w:name="_Toc233732193"/>
      <w:bookmarkStart w:id="391" w:name="_Toc233731742"/>
      <w:bookmarkStart w:id="392" w:name="_Toc233731959"/>
      <w:bookmarkStart w:id="393" w:name="_Toc233732350"/>
      <w:bookmarkStart w:id="394" w:name="_Toc233735142"/>
      <w:bookmarkStart w:id="395" w:name="_Toc233735561"/>
      <w:bookmarkStart w:id="396" w:name="_Toc233735658"/>
      <w:bookmarkStart w:id="397" w:name="_Toc233737107"/>
      <w:bookmarkStart w:id="398" w:name="_Toc233737326"/>
      <w:bookmarkStart w:id="399" w:name="_Toc233788079"/>
      <w:bookmarkStart w:id="400" w:name="_Toc233788151"/>
      <w:bookmarkStart w:id="401" w:name="_Toc233788239"/>
      <w:bookmarkStart w:id="402" w:name="_Toc233789004"/>
      <w:bookmarkStart w:id="403" w:name="_Toc233807056"/>
      <w:bookmarkStart w:id="404" w:name="_Toc233807130"/>
      <w:bookmarkStart w:id="405" w:name="_Toc233807203"/>
      <w:bookmarkStart w:id="406" w:name="_Toc233807276"/>
      <w:bookmarkStart w:id="407" w:name="_Toc233809183"/>
      <w:bookmarkStart w:id="408" w:name="_Toc233870649"/>
      <w:bookmarkStart w:id="409" w:name="_Toc233894382"/>
      <w:bookmarkStart w:id="410" w:name="_Toc234321404"/>
      <w:bookmarkStart w:id="411" w:name="_Toc234325707"/>
      <w:bookmarkStart w:id="412" w:name="_Toc234333156"/>
      <w:bookmarkStart w:id="413" w:name="_Toc234333279"/>
      <w:bookmarkStart w:id="414" w:name="_Toc234333402"/>
      <w:bookmarkStart w:id="415" w:name="_Toc234333524"/>
      <w:bookmarkStart w:id="416" w:name="_Toc234333851"/>
      <w:bookmarkStart w:id="417" w:name="_Toc234335580"/>
      <w:bookmarkStart w:id="418" w:name="_Toc234335919"/>
      <w:bookmarkStart w:id="419" w:name="_Toc234336019"/>
      <w:bookmarkStart w:id="420" w:name="_Toc234336143"/>
      <w:bookmarkStart w:id="421" w:name="_Toc234336491"/>
      <w:bookmarkStart w:id="422" w:name="_Toc234337315"/>
      <w:bookmarkStart w:id="423" w:name="_Toc234338697"/>
      <w:bookmarkStart w:id="424" w:name="_Toc234338776"/>
      <w:bookmarkStart w:id="425" w:name="_Toc234339235"/>
      <w:bookmarkStart w:id="426" w:name="_Toc234339334"/>
      <w:bookmarkStart w:id="427" w:name="_Toc234339459"/>
      <w:bookmarkStart w:id="428" w:name="_Toc234339638"/>
      <w:bookmarkStart w:id="429" w:name="_Toc234401920"/>
      <w:bookmarkStart w:id="430" w:name="_Toc234574520"/>
      <w:bookmarkStart w:id="431" w:name="_Toc234574927"/>
      <w:bookmarkStart w:id="432" w:name="_Toc234575376"/>
      <w:bookmarkStart w:id="433" w:name="_Toc234585636"/>
      <w:bookmarkStart w:id="434" w:name="_Toc239087344"/>
      <w:bookmarkStart w:id="435" w:name="_Toc239087433"/>
      <w:bookmarkStart w:id="436" w:name="_Toc239087536"/>
      <w:bookmarkStart w:id="437" w:name="_Toc239250318"/>
      <w:bookmarkStart w:id="438" w:name="_Toc239254041"/>
      <w:bookmarkStart w:id="439" w:name="_Toc239422895"/>
      <w:bookmarkStart w:id="440" w:name="_Toc239424794"/>
      <w:bookmarkStart w:id="441" w:name="_Toc239667335"/>
      <w:bookmarkStart w:id="442" w:name="_Toc239668965"/>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75CDB611" w14:textId="77777777" w:rsidR="00A6343B" w:rsidRPr="00D140FA" w:rsidRDefault="00A6343B" w:rsidP="00B56712">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443" w:name="_Toc233788080"/>
      <w:bookmarkStart w:id="444" w:name="_Toc233788152"/>
      <w:bookmarkStart w:id="445" w:name="_Toc233788240"/>
      <w:bookmarkStart w:id="446" w:name="_Toc233789005"/>
      <w:bookmarkStart w:id="447" w:name="_Toc233807057"/>
      <w:bookmarkStart w:id="448" w:name="_Toc233807131"/>
      <w:bookmarkStart w:id="449" w:name="_Toc233807204"/>
      <w:bookmarkStart w:id="450" w:name="_Toc233807277"/>
      <w:bookmarkStart w:id="451" w:name="_Toc233809184"/>
      <w:bookmarkStart w:id="452" w:name="_Toc233870650"/>
      <w:bookmarkStart w:id="453" w:name="_Toc233894383"/>
      <w:bookmarkStart w:id="454" w:name="_Toc234321405"/>
      <w:bookmarkStart w:id="455" w:name="_Toc234325708"/>
      <w:bookmarkStart w:id="456" w:name="_Toc234333157"/>
      <w:bookmarkStart w:id="457" w:name="_Toc234333280"/>
      <w:bookmarkStart w:id="458" w:name="_Toc234333403"/>
      <w:bookmarkStart w:id="459" w:name="_Toc234333525"/>
      <w:bookmarkStart w:id="460" w:name="_Toc234333852"/>
      <w:bookmarkStart w:id="461" w:name="_Toc234335581"/>
      <w:bookmarkStart w:id="462" w:name="_Toc234335920"/>
      <w:bookmarkStart w:id="463" w:name="_Toc234336020"/>
      <w:bookmarkStart w:id="464" w:name="_Toc234336144"/>
      <w:bookmarkStart w:id="465" w:name="_Toc234336492"/>
      <w:bookmarkStart w:id="466" w:name="_Toc234337316"/>
      <w:bookmarkStart w:id="467" w:name="_Toc234338698"/>
      <w:bookmarkStart w:id="468" w:name="_Toc234338777"/>
      <w:bookmarkStart w:id="469" w:name="_Toc234339236"/>
      <w:bookmarkStart w:id="470" w:name="_Toc234339335"/>
      <w:bookmarkStart w:id="471" w:name="_Toc234339460"/>
      <w:bookmarkStart w:id="472" w:name="_Toc234339639"/>
      <w:bookmarkStart w:id="473" w:name="_Toc234401921"/>
      <w:bookmarkStart w:id="474" w:name="_Toc234574521"/>
      <w:bookmarkStart w:id="475" w:name="_Toc234574928"/>
      <w:bookmarkStart w:id="476" w:name="_Toc234575377"/>
      <w:bookmarkStart w:id="477" w:name="_Toc234585637"/>
      <w:bookmarkStart w:id="478" w:name="_Toc239087345"/>
      <w:bookmarkStart w:id="479" w:name="_Toc239087434"/>
      <w:bookmarkStart w:id="480" w:name="_Toc239087537"/>
      <w:bookmarkStart w:id="481" w:name="_Toc239250319"/>
      <w:bookmarkStart w:id="482" w:name="_Toc239254042"/>
      <w:bookmarkStart w:id="483" w:name="_Toc239422896"/>
      <w:bookmarkStart w:id="484" w:name="_Toc239424795"/>
      <w:bookmarkStart w:id="485" w:name="_Toc239667336"/>
      <w:bookmarkStart w:id="486" w:name="_Toc239668966"/>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14:paraId="6448F58E"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487" w:name="_Toc233788081"/>
      <w:bookmarkStart w:id="488" w:name="_Toc233788153"/>
      <w:bookmarkStart w:id="489" w:name="_Toc233788241"/>
      <w:bookmarkStart w:id="490" w:name="_Toc233789006"/>
      <w:bookmarkStart w:id="491" w:name="_Toc233807058"/>
      <w:bookmarkStart w:id="492" w:name="_Toc233807132"/>
      <w:bookmarkStart w:id="493" w:name="_Toc233807205"/>
      <w:bookmarkStart w:id="494" w:name="_Toc233807278"/>
      <w:bookmarkStart w:id="495" w:name="_Toc233809185"/>
      <w:bookmarkStart w:id="496" w:name="_Toc233870651"/>
      <w:bookmarkStart w:id="497" w:name="_Toc233894384"/>
      <w:bookmarkStart w:id="498" w:name="_Toc234321406"/>
      <w:bookmarkStart w:id="499" w:name="_Toc234325709"/>
      <w:bookmarkStart w:id="500" w:name="_Toc234333158"/>
      <w:bookmarkStart w:id="501" w:name="_Toc234333281"/>
      <w:bookmarkStart w:id="502" w:name="_Toc234333404"/>
      <w:bookmarkStart w:id="503" w:name="_Toc234333526"/>
      <w:bookmarkStart w:id="504" w:name="_Toc234333853"/>
      <w:bookmarkStart w:id="505" w:name="_Toc234335582"/>
      <w:bookmarkStart w:id="506" w:name="_Toc234335921"/>
      <w:bookmarkStart w:id="507" w:name="_Toc234336021"/>
      <w:bookmarkStart w:id="508" w:name="_Toc234336145"/>
      <w:bookmarkStart w:id="509" w:name="_Toc234336493"/>
      <w:bookmarkStart w:id="510" w:name="_Toc234337317"/>
      <w:bookmarkStart w:id="511" w:name="_Toc234338699"/>
      <w:bookmarkStart w:id="512" w:name="_Toc234338778"/>
      <w:bookmarkStart w:id="513" w:name="_Toc234339237"/>
      <w:bookmarkStart w:id="514" w:name="_Toc234339336"/>
      <w:bookmarkStart w:id="515" w:name="_Toc234339461"/>
      <w:bookmarkStart w:id="516" w:name="_Toc234339640"/>
      <w:bookmarkStart w:id="517" w:name="_Toc234401922"/>
      <w:bookmarkStart w:id="518" w:name="_Toc234574522"/>
      <w:bookmarkStart w:id="519" w:name="_Toc234574929"/>
      <w:bookmarkStart w:id="520" w:name="_Toc234575378"/>
      <w:bookmarkStart w:id="521" w:name="_Toc234585638"/>
      <w:bookmarkStart w:id="522" w:name="_Toc239087346"/>
      <w:bookmarkStart w:id="523" w:name="_Toc239087435"/>
      <w:bookmarkStart w:id="524" w:name="_Toc239087538"/>
      <w:bookmarkStart w:id="525" w:name="_Toc239250320"/>
      <w:bookmarkStart w:id="526" w:name="_Toc239254043"/>
      <w:bookmarkStart w:id="527" w:name="_Toc239422897"/>
      <w:bookmarkStart w:id="528" w:name="_Toc239424796"/>
      <w:bookmarkStart w:id="529" w:name="_Toc239667337"/>
      <w:bookmarkStart w:id="530" w:name="_Toc239668967"/>
      <w:bookmarkStart w:id="531" w:name="_Toc233732195"/>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6FEB1ABA"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532" w:name="_Toc233788082"/>
      <w:bookmarkStart w:id="533" w:name="_Toc233788154"/>
      <w:bookmarkStart w:id="534" w:name="_Toc233788242"/>
      <w:bookmarkStart w:id="535" w:name="_Toc233789007"/>
      <w:bookmarkStart w:id="536" w:name="_Toc233807059"/>
      <w:bookmarkStart w:id="537" w:name="_Toc233807133"/>
      <w:bookmarkStart w:id="538" w:name="_Toc233807206"/>
      <w:bookmarkStart w:id="539" w:name="_Toc233807279"/>
      <w:bookmarkStart w:id="540" w:name="_Toc233809186"/>
      <w:bookmarkStart w:id="541" w:name="_Toc233870652"/>
      <w:bookmarkStart w:id="542" w:name="_Toc233894385"/>
      <w:bookmarkStart w:id="543" w:name="_Toc234321407"/>
      <w:bookmarkStart w:id="544" w:name="_Toc234325710"/>
      <w:bookmarkStart w:id="545" w:name="_Toc234333159"/>
      <w:bookmarkStart w:id="546" w:name="_Toc234333282"/>
      <w:bookmarkStart w:id="547" w:name="_Toc234333405"/>
      <w:bookmarkStart w:id="548" w:name="_Toc234333527"/>
      <w:bookmarkStart w:id="549" w:name="_Toc234333854"/>
      <w:bookmarkStart w:id="550" w:name="_Toc234335583"/>
      <w:bookmarkStart w:id="551" w:name="_Toc234335922"/>
      <w:bookmarkStart w:id="552" w:name="_Toc234336022"/>
      <w:bookmarkStart w:id="553" w:name="_Toc234336146"/>
      <w:bookmarkStart w:id="554" w:name="_Toc234336494"/>
      <w:bookmarkStart w:id="555" w:name="_Toc234337318"/>
      <w:bookmarkStart w:id="556" w:name="_Toc234338700"/>
      <w:bookmarkStart w:id="557" w:name="_Toc234338779"/>
      <w:bookmarkStart w:id="558" w:name="_Toc234339238"/>
      <w:bookmarkStart w:id="559" w:name="_Toc234339337"/>
      <w:bookmarkStart w:id="560" w:name="_Toc234339462"/>
      <w:bookmarkStart w:id="561" w:name="_Toc234339641"/>
      <w:bookmarkStart w:id="562" w:name="_Toc234401923"/>
      <w:bookmarkStart w:id="563" w:name="_Toc234574523"/>
      <w:bookmarkStart w:id="564" w:name="_Toc234574930"/>
      <w:bookmarkStart w:id="565" w:name="_Toc234575379"/>
      <w:bookmarkStart w:id="566" w:name="_Toc234585639"/>
      <w:bookmarkStart w:id="567" w:name="_Toc239087347"/>
      <w:bookmarkStart w:id="568" w:name="_Toc239087436"/>
      <w:bookmarkStart w:id="569" w:name="_Toc239087539"/>
      <w:bookmarkStart w:id="570" w:name="_Toc239250321"/>
      <w:bookmarkStart w:id="571" w:name="_Toc239254044"/>
      <w:bookmarkStart w:id="572" w:name="_Toc239422898"/>
      <w:bookmarkStart w:id="573" w:name="_Toc239424797"/>
      <w:bookmarkStart w:id="574" w:name="_Toc239667338"/>
      <w:bookmarkStart w:id="575" w:name="_Toc239668968"/>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61C46C3A"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576" w:name="_Toc233788083"/>
      <w:bookmarkStart w:id="577" w:name="_Toc233788155"/>
      <w:bookmarkStart w:id="578" w:name="_Toc233788243"/>
      <w:bookmarkStart w:id="579" w:name="_Toc233789008"/>
      <w:bookmarkStart w:id="580" w:name="_Toc233807060"/>
      <w:bookmarkStart w:id="581" w:name="_Toc233807134"/>
      <w:bookmarkStart w:id="582" w:name="_Toc233807207"/>
      <w:bookmarkStart w:id="583" w:name="_Toc233807280"/>
      <w:bookmarkStart w:id="584" w:name="_Toc233809187"/>
      <w:bookmarkStart w:id="585" w:name="_Toc233870653"/>
      <w:bookmarkStart w:id="586" w:name="_Toc233894386"/>
      <w:bookmarkStart w:id="587" w:name="_Toc234321408"/>
      <w:bookmarkStart w:id="588" w:name="_Toc234325711"/>
      <w:bookmarkStart w:id="589" w:name="_Toc234333160"/>
      <w:bookmarkStart w:id="590" w:name="_Toc234333283"/>
      <w:bookmarkStart w:id="591" w:name="_Toc234333406"/>
      <w:bookmarkStart w:id="592" w:name="_Toc234333528"/>
      <w:bookmarkStart w:id="593" w:name="_Toc234333855"/>
      <w:bookmarkStart w:id="594" w:name="_Toc234335584"/>
      <w:bookmarkStart w:id="595" w:name="_Toc234335923"/>
      <w:bookmarkStart w:id="596" w:name="_Toc234336023"/>
      <w:bookmarkStart w:id="597" w:name="_Toc234336147"/>
      <w:bookmarkStart w:id="598" w:name="_Toc234336495"/>
      <w:bookmarkStart w:id="599" w:name="_Toc234337319"/>
      <w:bookmarkStart w:id="600" w:name="_Toc234338701"/>
      <w:bookmarkStart w:id="601" w:name="_Toc234338780"/>
      <w:bookmarkStart w:id="602" w:name="_Toc234339239"/>
      <w:bookmarkStart w:id="603" w:name="_Toc234339338"/>
      <w:bookmarkStart w:id="604" w:name="_Toc234339463"/>
      <w:bookmarkStart w:id="605" w:name="_Toc234339642"/>
      <w:bookmarkStart w:id="606" w:name="_Toc234401924"/>
      <w:bookmarkStart w:id="607" w:name="_Toc234574524"/>
      <w:bookmarkStart w:id="608" w:name="_Toc234574931"/>
      <w:bookmarkStart w:id="609" w:name="_Toc234575380"/>
      <w:bookmarkStart w:id="610" w:name="_Toc234585640"/>
      <w:bookmarkStart w:id="611" w:name="_Toc239087348"/>
      <w:bookmarkStart w:id="612" w:name="_Toc239087437"/>
      <w:bookmarkStart w:id="613" w:name="_Toc239087540"/>
      <w:bookmarkStart w:id="614" w:name="_Toc239250322"/>
      <w:bookmarkStart w:id="615" w:name="_Toc239254045"/>
      <w:bookmarkStart w:id="616" w:name="_Toc239422899"/>
      <w:bookmarkStart w:id="617" w:name="_Toc239424798"/>
      <w:bookmarkStart w:id="618" w:name="_Toc239667339"/>
      <w:bookmarkStart w:id="619" w:name="_Toc239668969"/>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p>
    <w:p w14:paraId="02172BEE"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620" w:name="_Toc233788084"/>
      <w:bookmarkStart w:id="621" w:name="_Toc233788156"/>
      <w:bookmarkStart w:id="622" w:name="_Toc233788244"/>
      <w:bookmarkStart w:id="623" w:name="_Toc233789009"/>
      <w:bookmarkStart w:id="624" w:name="_Toc233807061"/>
      <w:bookmarkStart w:id="625" w:name="_Toc233807135"/>
      <w:bookmarkStart w:id="626" w:name="_Toc233807208"/>
      <w:bookmarkStart w:id="627" w:name="_Toc233807281"/>
      <w:bookmarkStart w:id="628" w:name="_Toc233809188"/>
      <w:bookmarkStart w:id="629" w:name="_Toc233870654"/>
      <w:bookmarkStart w:id="630" w:name="_Toc233894387"/>
      <w:bookmarkStart w:id="631" w:name="_Toc234321409"/>
      <w:bookmarkStart w:id="632" w:name="_Toc234325712"/>
      <w:bookmarkStart w:id="633" w:name="_Toc234333161"/>
      <w:bookmarkStart w:id="634" w:name="_Toc234333284"/>
      <w:bookmarkStart w:id="635" w:name="_Toc234333407"/>
      <w:bookmarkStart w:id="636" w:name="_Toc234333529"/>
      <w:bookmarkStart w:id="637" w:name="_Toc234333856"/>
      <w:bookmarkStart w:id="638" w:name="_Toc234335585"/>
      <w:bookmarkStart w:id="639" w:name="_Toc234335924"/>
      <w:bookmarkStart w:id="640" w:name="_Toc234336024"/>
      <w:bookmarkStart w:id="641" w:name="_Toc234336148"/>
      <w:bookmarkStart w:id="642" w:name="_Toc234336496"/>
      <w:bookmarkStart w:id="643" w:name="_Toc234337320"/>
      <w:bookmarkStart w:id="644" w:name="_Toc234338702"/>
      <w:bookmarkStart w:id="645" w:name="_Toc234338781"/>
      <w:bookmarkStart w:id="646" w:name="_Toc234339240"/>
      <w:bookmarkStart w:id="647" w:name="_Toc234339339"/>
      <w:bookmarkStart w:id="648" w:name="_Toc234339464"/>
      <w:bookmarkStart w:id="649" w:name="_Toc234339643"/>
      <w:bookmarkStart w:id="650" w:name="_Toc234401925"/>
      <w:bookmarkStart w:id="651" w:name="_Toc234574525"/>
      <w:bookmarkStart w:id="652" w:name="_Toc234574932"/>
      <w:bookmarkStart w:id="653" w:name="_Toc234575381"/>
      <w:bookmarkStart w:id="654" w:name="_Toc234585641"/>
      <w:bookmarkStart w:id="655" w:name="_Toc239087349"/>
      <w:bookmarkStart w:id="656" w:name="_Toc239087438"/>
      <w:bookmarkStart w:id="657" w:name="_Toc239087541"/>
      <w:bookmarkStart w:id="658" w:name="_Toc239250323"/>
      <w:bookmarkStart w:id="659" w:name="_Toc239254046"/>
      <w:bookmarkStart w:id="660" w:name="_Toc239422900"/>
      <w:bookmarkStart w:id="661" w:name="_Toc239424799"/>
      <w:bookmarkStart w:id="662" w:name="_Toc239667340"/>
      <w:bookmarkStart w:id="663" w:name="_Toc239668970"/>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14:paraId="7C07C5CD"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664" w:name="_Toc233788085"/>
      <w:bookmarkStart w:id="665" w:name="_Toc233788157"/>
      <w:bookmarkStart w:id="666" w:name="_Toc233788245"/>
      <w:bookmarkStart w:id="667" w:name="_Toc233789010"/>
      <w:bookmarkStart w:id="668" w:name="_Toc233807062"/>
      <w:bookmarkStart w:id="669" w:name="_Toc233807136"/>
      <w:bookmarkStart w:id="670" w:name="_Toc233807209"/>
      <w:bookmarkStart w:id="671" w:name="_Toc233807282"/>
      <w:bookmarkStart w:id="672" w:name="_Toc233809189"/>
      <w:bookmarkStart w:id="673" w:name="_Toc233870655"/>
      <w:bookmarkStart w:id="674" w:name="_Toc233894388"/>
      <w:bookmarkStart w:id="675" w:name="_Toc234321410"/>
      <w:bookmarkStart w:id="676" w:name="_Toc234325713"/>
      <w:bookmarkStart w:id="677" w:name="_Toc234333162"/>
      <w:bookmarkStart w:id="678" w:name="_Toc234333285"/>
      <w:bookmarkStart w:id="679" w:name="_Toc234333408"/>
      <w:bookmarkStart w:id="680" w:name="_Toc234333530"/>
      <w:bookmarkStart w:id="681" w:name="_Toc234333857"/>
      <w:bookmarkStart w:id="682" w:name="_Toc234335586"/>
      <w:bookmarkStart w:id="683" w:name="_Toc234335925"/>
      <w:bookmarkStart w:id="684" w:name="_Toc234336025"/>
      <w:bookmarkStart w:id="685" w:name="_Toc234336149"/>
      <w:bookmarkStart w:id="686" w:name="_Toc234336497"/>
      <w:bookmarkStart w:id="687" w:name="_Toc234337321"/>
      <w:bookmarkStart w:id="688" w:name="_Toc234338703"/>
      <w:bookmarkStart w:id="689" w:name="_Toc234338782"/>
      <w:bookmarkStart w:id="690" w:name="_Toc234339241"/>
      <w:bookmarkStart w:id="691" w:name="_Toc234339340"/>
      <w:bookmarkStart w:id="692" w:name="_Toc234339465"/>
      <w:bookmarkStart w:id="693" w:name="_Toc234339644"/>
      <w:bookmarkStart w:id="694" w:name="_Toc234401926"/>
      <w:bookmarkStart w:id="695" w:name="_Toc234574526"/>
      <w:bookmarkStart w:id="696" w:name="_Toc234574933"/>
      <w:bookmarkStart w:id="697" w:name="_Toc234575382"/>
      <w:bookmarkStart w:id="698" w:name="_Toc234585642"/>
      <w:bookmarkStart w:id="699" w:name="_Toc239087350"/>
      <w:bookmarkStart w:id="700" w:name="_Toc239087439"/>
      <w:bookmarkStart w:id="701" w:name="_Toc239087542"/>
      <w:bookmarkStart w:id="702" w:name="_Toc239250324"/>
      <w:bookmarkStart w:id="703" w:name="_Toc239254047"/>
      <w:bookmarkStart w:id="704" w:name="_Toc239422901"/>
      <w:bookmarkStart w:id="705" w:name="_Toc239424800"/>
      <w:bookmarkStart w:id="706" w:name="_Toc239667341"/>
      <w:bookmarkStart w:id="707" w:name="_Toc239668971"/>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14:paraId="0EEF1A1A" w14:textId="77777777" w:rsidR="009A221D" w:rsidRPr="00D140FA" w:rsidRDefault="009A221D" w:rsidP="009A221D">
      <w:pPr>
        <w:pStyle w:val="ListParagraph"/>
        <w:keepNext/>
        <w:widowControl/>
        <w:numPr>
          <w:ilvl w:val="0"/>
          <w:numId w:val="52"/>
        </w:numPr>
        <w:tabs>
          <w:tab w:val="left" w:pos="765"/>
        </w:tabs>
        <w:kinsoku/>
        <w:spacing w:line="240" w:lineRule="exact"/>
        <w:outlineLvl w:val="2"/>
        <w:rPr>
          <w:rFonts w:ascii="Arial" w:eastAsia="Times New Roman" w:hAnsi="Arial" w:cs="Arial"/>
          <w:b/>
          <w:bCs/>
          <w:vanish/>
          <w:sz w:val="20"/>
          <w:szCs w:val="26"/>
          <w:lang w:eastAsia="en-US"/>
        </w:rPr>
      </w:pPr>
      <w:bookmarkStart w:id="708" w:name="_Toc233788086"/>
      <w:bookmarkStart w:id="709" w:name="_Toc233788158"/>
      <w:bookmarkStart w:id="710" w:name="_Toc233788246"/>
      <w:bookmarkStart w:id="711" w:name="_Toc233789011"/>
      <w:bookmarkStart w:id="712" w:name="_Toc233807063"/>
      <w:bookmarkStart w:id="713" w:name="_Toc233807137"/>
      <w:bookmarkStart w:id="714" w:name="_Toc233807210"/>
      <w:bookmarkStart w:id="715" w:name="_Toc233807283"/>
      <w:bookmarkStart w:id="716" w:name="_Toc233809190"/>
      <w:bookmarkStart w:id="717" w:name="_Toc233870656"/>
      <w:bookmarkStart w:id="718" w:name="_Toc233894389"/>
      <w:bookmarkStart w:id="719" w:name="_Toc234321411"/>
      <w:bookmarkStart w:id="720" w:name="_Toc234325714"/>
      <w:bookmarkStart w:id="721" w:name="_Toc234333163"/>
      <w:bookmarkStart w:id="722" w:name="_Toc234333286"/>
      <w:bookmarkStart w:id="723" w:name="_Toc234333409"/>
      <w:bookmarkStart w:id="724" w:name="_Toc234333531"/>
      <w:bookmarkStart w:id="725" w:name="_Toc234333858"/>
      <w:bookmarkStart w:id="726" w:name="_Toc234335587"/>
      <w:bookmarkStart w:id="727" w:name="_Toc234335926"/>
      <w:bookmarkStart w:id="728" w:name="_Toc234336026"/>
      <w:bookmarkStart w:id="729" w:name="_Toc234336150"/>
      <w:bookmarkStart w:id="730" w:name="_Toc234336498"/>
      <w:bookmarkStart w:id="731" w:name="_Toc234337322"/>
      <w:bookmarkStart w:id="732" w:name="_Toc234338704"/>
      <w:bookmarkStart w:id="733" w:name="_Toc234338783"/>
      <w:bookmarkStart w:id="734" w:name="_Toc234339242"/>
      <w:bookmarkStart w:id="735" w:name="_Toc234339341"/>
      <w:bookmarkStart w:id="736" w:name="_Toc234339466"/>
      <w:bookmarkStart w:id="737" w:name="_Toc234339645"/>
      <w:bookmarkStart w:id="738" w:name="_Toc234401927"/>
      <w:bookmarkStart w:id="739" w:name="_Toc234574527"/>
      <w:bookmarkStart w:id="740" w:name="_Toc234574934"/>
      <w:bookmarkStart w:id="741" w:name="_Toc234575383"/>
      <w:bookmarkStart w:id="742" w:name="_Toc234585643"/>
      <w:bookmarkStart w:id="743" w:name="_Toc239087351"/>
      <w:bookmarkStart w:id="744" w:name="_Toc239087440"/>
      <w:bookmarkStart w:id="745" w:name="_Toc239087543"/>
      <w:bookmarkStart w:id="746" w:name="_Toc239250325"/>
      <w:bookmarkStart w:id="747" w:name="_Toc239254048"/>
      <w:bookmarkStart w:id="748" w:name="_Toc239422902"/>
      <w:bookmarkStart w:id="749" w:name="_Toc239424801"/>
      <w:bookmarkStart w:id="750" w:name="_Toc239667342"/>
      <w:bookmarkStart w:id="751" w:name="_Toc239668972"/>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14:paraId="6FF8020A" w14:textId="513C3CA3" w:rsidR="00A6343B" w:rsidRPr="00D140FA" w:rsidRDefault="00A6343B" w:rsidP="00B56712">
      <w:pPr>
        <w:pStyle w:val="Heading3"/>
        <w:numPr>
          <w:ilvl w:val="1"/>
          <w:numId w:val="52"/>
        </w:numPr>
        <w:rPr>
          <w:rFonts w:eastAsiaTheme="minorEastAsia"/>
          <w:szCs w:val="20"/>
        </w:rPr>
      </w:pPr>
      <w:bookmarkStart w:id="752" w:name="_Toc234325715"/>
      <w:bookmarkStart w:id="753" w:name="_Toc239668973"/>
      <w:r w:rsidRPr="00D140FA">
        <w:t>Compliance with Sustainability Reg</w:t>
      </w:r>
      <w:r w:rsidR="00B449C9" w:rsidRPr="00D140FA">
        <w:t>ulation</w:t>
      </w:r>
      <w:bookmarkEnd w:id="531"/>
      <w:bookmarkEnd w:id="752"/>
      <w:bookmarkEnd w:id="753"/>
    </w:p>
    <w:p w14:paraId="702CCEA7" w14:textId="77777777" w:rsidR="005A3232" w:rsidRPr="00D140FA" w:rsidRDefault="005A3232" w:rsidP="005A3232">
      <w:pPr>
        <w:rPr>
          <w:rFonts w:cs="Arial"/>
        </w:rPr>
      </w:pPr>
    </w:p>
    <w:p w14:paraId="7CE676F5"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1E322A89"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7B69335F"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1BA27BC0"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102D0BD6"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4AE23532" w14:textId="77777777" w:rsidR="007045C4" w:rsidRPr="00D140FA" w:rsidRDefault="007045C4" w:rsidP="002560E4">
      <w:pPr>
        <w:pStyle w:val="ListParagraph"/>
        <w:numPr>
          <w:ilvl w:val="0"/>
          <w:numId w:val="36"/>
        </w:numPr>
        <w:rPr>
          <w:rFonts w:ascii="Arial" w:eastAsia="Times New Roman" w:hAnsi="Arial" w:cs="Arial"/>
          <w:vanish/>
          <w:sz w:val="20"/>
          <w:lang w:eastAsia="en-US"/>
        </w:rPr>
      </w:pPr>
    </w:p>
    <w:p w14:paraId="4C7A4157" w14:textId="77777777" w:rsidR="007045C4" w:rsidRPr="00D140FA" w:rsidRDefault="007045C4" w:rsidP="002560E4">
      <w:pPr>
        <w:pStyle w:val="ListParagraph"/>
        <w:numPr>
          <w:ilvl w:val="1"/>
          <w:numId w:val="36"/>
        </w:numPr>
        <w:rPr>
          <w:rFonts w:ascii="Arial" w:eastAsia="Times New Roman" w:hAnsi="Arial" w:cs="Arial"/>
          <w:vanish/>
          <w:sz w:val="20"/>
          <w:lang w:eastAsia="en-US"/>
        </w:rPr>
      </w:pPr>
    </w:p>
    <w:p w14:paraId="52C07573" w14:textId="77777777" w:rsidR="0009108D" w:rsidRPr="0009108D" w:rsidRDefault="0009108D" w:rsidP="00A966F5">
      <w:pPr>
        <w:pStyle w:val="ListParagraph"/>
        <w:numPr>
          <w:ilvl w:val="0"/>
          <w:numId w:val="94"/>
        </w:numPr>
        <w:rPr>
          <w:rFonts w:ascii="Arial" w:eastAsia="Times New Roman" w:hAnsi="Arial"/>
          <w:vanish/>
          <w:sz w:val="20"/>
          <w:lang w:eastAsia="en-US"/>
        </w:rPr>
      </w:pPr>
    </w:p>
    <w:p w14:paraId="45FAC517" w14:textId="77777777" w:rsidR="0009108D" w:rsidRPr="0009108D" w:rsidRDefault="0009108D" w:rsidP="00A966F5">
      <w:pPr>
        <w:pStyle w:val="ListParagraph"/>
        <w:numPr>
          <w:ilvl w:val="1"/>
          <w:numId w:val="94"/>
        </w:numPr>
        <w:rPr>
          <w:rFonts w:ascii="Arial" w:eastAsia="Times New Roman" w:hAnsi="Arial"/>
          <w:vanish/>
          <w:sz w:val="20"/>
          <w:lang w:eastAsia="en-US"/>
        </w:rPr>
      </w:pPr>
    </w:p>
    <w:p w14:paraId="74159354" w14:textId="610C6F35" w:rsidR="005F13FF" w:rsidRPr="0009108D" w:rsidRDefault="007045C4" w:rsidP="00A966F5">
      <w:pPr>
        <w:pStyle w:val="ListParagraph"/>
        <w:numPr>
          <w:ilvl w:val="2"/>
          <w:numId w:val="94"/>
        </w:numPr>
        <w:rPr>
          <w:rFonts w:ascii="Arial" w:eastAsia="Times New Roman" w:hAnsi="Arial"/>
          <w:sz w:val="20"/>
          <w:lang w:eastAsia="en-US"/>
        </w:rPr>
      </w:pPr>
      <w:r w:rsidRPr="0009108D">
        <w:rPr>
          <w:rFonts w:ascii="Arial" w:hAnsi="Arial" w:cs="Arial"/>
          <w:sz w:val="20"/>
          <w:szCs w:val="20"/>
        </w:rPr>
        <w:t>Explain whether the investment manager's remuneration takes into consideration the vehicle’s</w:t>
      </w:r>
      <w:r w:rsidR="00384606" w:rsidRPr="0009108D">
        <w:rPr>
          <w:rFonts w:ascii="Arial" w:hAnsi="Arial" w:cs="Arial"/>
          <w:sz w:val="20"/>
          <w:szCs w:val="20"/>
        </w:rPr>
        <w:t xml:space="preserve"> </w:t>
      </w:r>
      <w:r w:rsidR="00722A89" w:rsidRPr="0009108D">
        <w:rPr>
          <w:rFonts w:ascii="Arial" w:hAnsi="Arial" w:cs="Arial"/>
          <w:sz w:val="20"/>
          <w:szCs w:val="20"/>
        </w:rPr>
        <w:t>s</w:t>
      </w:r>
      <w:r w:rsidR="00F32645" w:rsidRPr="0009108D">
        <w:rPr>
          <w:rFonts w:ascii="Arial" w:hAnsi="Arial" w:cs="Arial"/>
          <w:sz w:val="20"/>
          <w:szCs w:val="20"/>
        </w:rPr>
        <w:t xml:space="preserve">ustainability </w:t>
      </w:r>
      <w:r w:rsidRPr="0009108D">
        <w:rPr>
          <w:rFonts w:ascii="Arial" w:hAnsi="Arial" w:cs="Arial"/>
          <w:sz w:val="20"/>
          <w:szCs w:val="20"/>
        </w:rPr>
        <w:t xml:space="preserve">performance. Are there KPIs for vehicle staff to achieve overall </w:t>
      </w:r>
      <w:r w:rsidR="00722A89" w:rsidRPr="0009108D">
        <w:rPr>
          <w:rFonts w:ascii="Arial" w:hAnsi="Arial" w:cs="Arial"/>
          <w:sz w:val="20"/>
          <w:szCs w:val="20"/>
        </w:rPr>
        <w:t>s</w:t>
      </w:r>
      <w:r w:rsidR="00232EF8" w:rsidRPr="0009108D">
        <w:rPr>
          <w:rFonts w:ascii="Arial" w:hAnsi="Arial" w:cs="Arial"/>
          <w:sz w:val="20"/>
          <w:szCs w:val="20"/>
        </w:rPr>
        <w:t xml:space="preserve">ustainability </w:t>
      </w:r>
      <w:r w:rsidRPr="0009108D">
        <w:rPr>
          <w:rFonts w:ascii="Arial" w:hAnsi="Arial" w:cs="Arial"/>
          <w:sz w:val="20"/>
          <w:szCs w:val="20"/>
        </w:rPr>
        <w:t>objectives, and if so, how are they identified and measured?</w:t>
      </w:r>
      <w:r w:rsidRPr="0009108D">
        <w:rPr>
          <w:rFonts w:ascii="Arial" w:eastAsia="Times New Roman" w:hAnsi="Arial"/>
          <w:sz w:val="20"/>
          <w:lang w:eastAsia="en-US"/>
        </w:rPr>
        <w:t xml:space="preserve"> </w:t>
      </w:r>
    </w:p>
    <w:p w14:paraId="28D9B706" w14:textId="77777777" w:rsidR="005F13FF" w:rsidRPr="00D140FA" w:rsidRDefault="005F13FF" w:rsidP="005F13FF">
      <w:pPr>
        <w:pStyle w:val="ListParagraph"/>
        <w:ind w:left="510"/>
        <w:rPr>
          <w:rFonts w:ascii="Arial" w:hAnsi="Arial" w:cs="Arial"/>
          <w:sz w:val="20"/>
          <w:szCs w:val="20"/>
        </w:rPr>
      </w:pPr>
    </w:p>
    <w:p w14:paraId="434F25D0" w14:textId="77777777" w:rsidR="005F13FF" w:rsidRPr="00D140FA" w:rsidRDefault="005F13FF" w:rsidP="005F13F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left="851"/>
        <w:rPr>
          <w:lang w:val="en-GB"/>
        </w:rPr>
      </w:pPr>
    </w:p>
    <w:p w14:paraId="4CCE7E8D" w14:textId="77777777" w:rsidR="005F13FF" w:rsidRPr="00D140FA" w:rsidRDefault="005F13FF" w:rsidP="00634C5B">
      <w:pPr>
        <w:rPr>
          <w:rFonts w:cs="Arial"/>
          <w:szCs w:val="20"/>
        </w:rPr>
      </w:pPr>
    </w:p>
    <w:p w14:paraId="35401AF1" w14:textId="3D0CA1F7" w:rsidR="00951592" w:rsidRPr="00D140FA" w:rsidRDefault="004034E8" w:rsidP="00A966F5">
      <w:pPr>
        <w:pStyle w:val="ListParagraph"/>
        <w:numPr>
          <w:ilvl w:val="2"/>
          <w:numId w:val="94"/>
        </w:numPr>
        <w:rPr>
          <w:rFonts w:ascii="Arial" w:hAnsi="Arial" w:cs="Arial"/>
          <w:sz w:val="20"/>
          <w:szCs w:val="20"/>
          <w:lang w:eastAsia="en-US"/>
        </w:rPr>
      </w:pPr>
      <w:r w:rsidRPr="00D140FA">
        <w:rPr>
          <w:rFonts w:ascii="Arial" w:hAnsi="Arial" w:cs="Arial"/>
          <w:sz w:val="20"/>
          <w:szCs w:val="20"/>
        </w:rPr>
        <w:t xml:space="preserve">Describe </w:t>
      </w:r>
      <w:r w:rsidR="00951592" w:rsidRPr="00D140FA">
        <w:rPr>
          <w:rFonts w:ascii="Arial" w:hAnsi="Arial" w:cs="Arial"/>
          <w:sz w:val="20"/>
          <w:szCs w:val="20"/>
        </w:rPr>
        <w:t>the governance framework for monitoring and managing the vehicle's sustainability strategy and objectives, and specify the team/person responsible for coordinating the management of sustainability performance and objectives at both vehicle and organisation/platform level (eg Board of directors, executive management, senior-level professionals, a dedicated committee or role, teams/employees for whom sustainability aspects are among their responsibilities, external consultants, etc.).</w:t>
      </w:r>
    </w:p>
    <w:p w14:paraId="2FC26050" w14:textId="77777777" w:rsidR="009B0680" w:rsidRPr="00D140FA" w:rsidRDefault="009B0680" w:rsidP="009B0680">
      <w:pPr>
        <w:pStyle w:val="ListParagraph"/>
        <w:rPr>
          <w:rFonts w:ascii="Arial" w:hAnsi="Arial" w:cs="Arial"/>
          <w:sz w:val="20"/>
          <w:szCs w:val="20"/>
        </w:rPr>
      </w:pPr>
    </w:p>
    <w:p w14:paraId="0F1CAB59" w14:textId="77777777" w:rsidR="00E524D0" w:rsidRPr="00D140FA" w:rsidRDefault="00E524D0" w:rsidP="00E524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E6231D" w14:textId="77777777" w:rsidR="00E524D0" w:rsidRPr="00D140FA" w:rsidRDefault="00E524D0" w:rsidP="00E524D0"/>
    <w:p w14:paraId="6CDDE8B3" w14:textId="76B37337" w:rsidR="00E524D0" w:rsidRPr="00D140FA" w:rsidRDefault="00BB5CDA" w:rsidP="00A966F5">
      <w:pPr>
        <w:pStyle w:val="ListParagraph"/>
        <w:numPr>
          <w:ilvl w:val="2"/>
          <w:numId w:val="94"/>
        </w:numPr>
        <w:rPr>
          <w:rFonts w:ascii="Arial" w:hAnsi="Arial" w:cs="Arial"/>
          <w:sz w:val="20"/>
          <w:szCs w:val="20"/>
        </w:rPr>
      </w:pPr>
      <w:r w:rsidRPr="00D140FA">
        <w:rPr>
          <w:rFonts w:ascii="Arial" w:hAnsi="Arial" w:cs="Arial"/>
          <w:sz w:val="20"/>
          <w:szCs w:val="20"/>
        </w:rPr>
        <w:t>D</w:t>
      </w:r>
      <w:r w:rsidR="00E524D0" w:rsidRPr="00D140FA">
        <w:rPr>
          <w:rFonts w:ascii="Arial" w:hAnsi="Arial" w:cs="Arial"/>
          <w:sz w:val="20"/>
          <w:szCs w:val="20"/>
        </w:rPr>
        <w:t xml:space="preserve">escribe whether the assessment of </w:t>
      </w:r>
      <w:r w:rsidR="00722A89" w:rsidRPr="00D140FA">
        <w:rPr>
          <w:rFonts w:ascii="Arial" w:hAnsi="Arial" w:cs="Arial"/>
          <w:sz w:val="20"/>
          <w:szCs w:val="20"/>
        </w:rPr>
        <w:t>s</w:t>
      </w:r>
      <w:r w:rsidR="00F32645" w:rsidRPr="00D140FA">
        <w:rPr>
          <w:rFonts w:ascii="Arial" w:hAnsi="Arial" w:cs="Arial"/>
          <w:sz w:val="20"/>
          <w:szCs w:val="20"/>
        </w:rPr>
        <w:t>ustainability</w:t>
      </w:r>
      <w:r w:rsidR="00232EF8" w:rsidRPr="00D140FA">
        <w:rPr>
          <w:rFonts w:ascii="Arial" w:hAnsi="Arial" w:cs="Arial"/>
          <w:sz w:val="20"/>
          <w:szCs w:val="20"/>
        </w:rPr>
        <w:t xml:space="preserve"> </w:t>
      </w:r>
      <w:r w:rsidR="00E524D0" w:rsidRPr="00D140FA">
        <w:rPr>
          <w:rFonts w:ascii="Arial" w:hAnsi="Arial" w:cs="Arial"/>
          <w:sz w:val="20"/>
          <w:szCs w:val="20"/>
        </w:rPr>
        <w:t xml:space="preserve">factors is integrated into the investment processes of the vehicle. Indicate the consequences of achieving or not achieving the target </w:t>
      </w:r>
      <w:r w:rsidR="00E524D0" w:rsidRPr="00D140FA">
        <w:rPr>
          <w:rFonts w:ascii="Arial" w:hAnsi="Arial" w:cs="Arial"/>
          <w:sz w:val="20"/>
          <w:szCs w:val="20"/>
        </w:rPr>
        <w:lastRenderedPageBreak/>
        <w:t>KPIs at vehicle level.</w:t>
      </w:r>
    </w:p>
    <w:p w14:paraId="1834FAB7" w14:textId="77777777" w:rsidR="00E524D0" w:rsidRPr="00D140FA" w:rsidRDefault="00E524D0" w:rsidP="00E524D0"/>
    <w:p w14:paraId="4382F04F" w14:textId="77777777" w:rsidR="00E524D0" w:rsidRPr="00D140FA" w:rsidRDefault="00E524D0" w:rsidP="00E524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9044DA4" w14:textId="77777777" w:rsidR="00E524D0" w:rsidRPr="00D140FA" w:rsidRDefault="00E524D0" w:rsidP="006079B0">
      <w:pPr>
        <w:rPr>
          <w:rFonts w:cs="Arial"/>
          <w:szCs w:val="20"/>
        </w:rPr>
      </w:pPr>
    </w:p>
    <w:p w14:paraId="152378ED" w14:textId="7E5690DD" w:rsidR="00E524D0" w:rsidRPr="00D140FA" w:rsidRDefault="00920512" w:rsidP="00A966F5">
      <w:pPr>
        <w:pStyle w:val="ListParagraph"/>
        <w:numPr>
          <w:ilvl w:val="2"/>
          <w:numId w:val="94"/>
        </w:numPr>
        <w:rPr>
          <w:rFonts w:ascii="Arial" w:hAnsi="Arial" w:cs="Arial"/>
          <w:sz w:val="20"/>
          <w:szCs w:val="20"/>
        </w:rPr>
      </w:pPr>
      <w:r w:rsidRPr="00D140FA">
        <w:rPr>
          <w:rFonts w:ascii="Arial" w:hAnsi="Arial" w:cs="Arial"/>
          <w:sz w:val="20"/>
          <w:szCs w:val="20"/>
        </w:rPr>
        <w:t xml:space="preserve">Are </w:t>
      </w:r>
      <w:r w:rsidR="0090264C" w:rsidRPr="00D140FA">
        <w:rPr>
          <w:rFonts w:ascii="Arial" w:hAnsi="Arial" w:cs="Arial"/>
          <w:sz w:val="20"/>
          <w:szCs w:val="20"/>
        </w:rPr>
        <w:t>s</w:t>
      </w:r>
      <w:r w:rsidR="00F32645" w:rsidRPr="00D140FA">
        <w:rPr>
          <w:rFonts w:ascii="Arial" w:hAnsi="Arial" w:cs="Arial"/>
          <w:sz w:val="20"/>
          <w:szCs w:val="20"/>
        </w:rPr>
        <w:t>ustainability</w:t>
      </w:r>
      <w:r w:rsidRPr="00D140FA">
        <w:rPr>
          <w:rFonts w:ascii="Arial" w:hAnsi="Arial" w:cs="Arial"/>
          <w:sz w:val="20"/>
          <w:szCs w:val="20"/>
        </w:rPr>
        <w:t xml:space="preserve"> factors</w:t>
      </w:r>
      <w:r w:rsidR="0090264C" w:rsidRPr="00D140FA">
        <w:rPr>
          <w:rFonts w:ascii="Arial" w:hAnsi="Arial" w:cs="Arial"/>
          <w:sz w:val="20"/>
          <w:szCs w:val="20"/>
        </w:rPr>
        <w:t>,</w:t>
      </w:r>
      <w:r w:rsidRPr="00D140FA">
        <w:rPr>
          <w:rFonts w:ascii="Arial" w:hAnsi="Arial" w:cs="Arial"/>
          <w:sz w:val="20"/>
          <w:szCs w:val="20"/>
        </w:rPr>
        <w:t xml:space="preserve"> incl</w:t>
      </w:r>
      <w:r w:rsidR="0090264C" w:rsidRPr="00D140FA">
        <w:rPr>
          <w:rFonts w:ascii="Arial" w:hAnsi="Arial" w:cs="Arial"/>
          <w:sz w:val="20"/>
          <w:szCs w:val="20"/>
        </w:rPr>
        <w:t>uding</w:t>
      </w:r>
      <w:r w:rsidRPr="00D140FA">
        <w:rPr>
          <w:rFonts w:ascii="Arial" w:hAnsi="Arial" w:cs="Arial"/>
          <w:sz w:val="20"/>
          <w:szCs w:val="20"/>
        </w:rPr>
        <w:t xml:space="preserve"> climate</w:t>
      </w:r>
      <w:r w:rsidR="0090264C" w:rsidRPr="00D140FA">
        <w:rPr>
          <w:rFonts w:ascii="Arial" w:hAnsi="Arial" w:cs="Arial"/>
          <w:sz w:val="20"/>
          <w:szCs w:val="20"/>
        </w:rPr>
        <w:t>-related</w:t>
      </w:r>
      <w:r w:rsidRPr="00D140FA">
        <w:rPr>
          <w:rFonts w:ascii="Arial" w:hAnsi="Arial" w:cs="Arial"/>
          <w:sz w:val="20"/>
          <w:szCs w:val="20"/>
        </w:rPr>
        <w:t xml:space="preserve"> aspects</w:t>
      </w:r>
      <w:r w:rsidR="0090264C" w:rsidRPr="00D140FA">
        <w:rPr>
          <w:rFonts w:ascii="Arial" w:hAnsi="Arial" w:cs="Arial"/>
          <w:sz w:val="20"/>
          <w:szCs w:val="20"/>
        </w:rPr>
        <w:t>,</w:t>
      </w:r>
      <w:r w:rsidRPr="00D140FA">
        <w:rPr>
          <w:rFonts w:ascii="Arial" w:hAnsi="Arial" w:cs="Arial"/>
          <w:sz w:val="20"/>
          <w:szCs w:val="20"/>
        </w:rPr>
        <w:t xml:space="preserve"> and compliance with </w:t>
      </w:r>
      <w:r w:rsidR="0090264C" w:rsidRPr="00D140FA">
        <w:rPr>
          <w:rFonts w:ascii="Arial" w:hAnsi="Arial" w:cs="Arial"/>
          <w:sz w:val="20"/>
          <w:szCs w:val="20"/>
        </w:rPr>
        <w:t>s</w:t>
      </w:r>
      <w:r w:rsidR="00232EF8" w:rsidRPr="00D140FA">
        <w:rPr>
          <w:rFonts w:ascii="Arial" w:hAnsi="Arial" w:cs="Arial"/>
          <w:sz w:val="20"/>
          <w:szCs w:val="20"/>
        </w:rPr>
        <w:t>ustainability</w:t>
      </w:r>
      <w:r w:rsidRPr="00D140FA">
        <w:rPr>
          <w:rFonts w:ascii="Arial" w:hAnsi="Arial" w:cs="Arial"/>
          <w:sz w:val="20"/>
          <w:szCs w:val="20"/>
        </w:rPr>
        <w:t xml:space="preserve"> regulations</w:t>
      </w:r>
      <w:r w:rsidR="006D5D52" w:rsidRPr="00D140FA">
        <w:rPr>
          <w:rFonts w:ascii="Arial" w:hAnsi="Arial" w:cs="Arial"/>
          <w:sz w:val="20"/>
          <w:szCs w:val="20"/>
        </w:rPr>
        <w:t>,</w:t>
      </w:r>
      <w:r w:rsidRPr="00D140FA">
        <w:rPr>
          <w:rFonts w:ascii="Arial" w:hAnsi="Arial" w:cs="Arial"/>
          <w:sz w:val="20"/>
          <w:szCs w:val="20"/>
        </w:rPr>
        <w:t xml:space="preserve"> integrated into the decision-making process</w:t>
      </w:r>
      <w:r w:rsidR="0090264C" w:rsidRPr="00D140FA">
        <w:rPr>
          <w:rFonts w:ascii="Arial" w:hAnsi="Arial" w:cs="Arial"/>
          <w:sz w:val="20"/>
          <w:szCs w:val="20"/>
        </w:rPr>
        <w:t>,</w:t>
      </w:r>
      <w:r w:rsidRPr="00D140FA">
        <w:rPr>
          <w:rFonts w:ascii="Arial" w:hAnsi="Arial" w:cs="Arial"/>
          <w:sz w:val="20"/>
          <w:szCs w:val="20"/>
        </w:rPr>
        <w:t xml:space="preserve"> including due diligence and </w:t>
      </w:r>
      <w:r w:rsidR="0090264C" w:rsidRPr="00D140FA">
        <w:rPr>
          <w:rFonts w:ascii="Arial" w:hAnsi="Arial" w:cs="Arial"/>
          <w:sz w:val="20"/>
          <w:szCs w:val="20"/>
        </w:rPr>
        <w:t xml:space="preserve">ongoing </w:t>
      </w:r>
      <w:r w:rsidRPr="00D140FA">
        <w:rPr>
          <w:rFonts w:ascii="Arial" w:hAnsi="Arial" w:cs="Arial"/>
          <w:sz w:val="20"/>
          <w:szCs w:val="20"/>
        </w:rPr>
        <w:t xml:space="preserve">monitoring? How and which </w:t>
      </w:r>
      <w:r w:rsidR="00722A89" w:rsidRPr="00D140FA">
        <w:rPr>
          <w:rFonts w:ascii="Arial" w:hAnsi="Arial" w:cs="Arial"/>
          <w:sz w:val="20"/>
          <w:szCs w:val="20"/>
        </w:rPr>
        <w:t>s</w:t>
      </w:r>
      <w:r w:rsidR="00232EF8" w:rsidRPr="00D140FA">
        <w:rPr>
          <w:rFonts w:ascii="Arial" w:hAnsi="Arial" w:cs="Arial"/>
          <w:sz w:val="20"/>
          <w:szCs w:val="20"/>
        </w:rPr>
        <w:t>ustainability</w:t>
      </w:r>
      <w:r w:rsidRPr="00D140FA">
        <w:rPr>
          <w:rFonts w:ascii="Arial" w:hAnsi="Arial" w:cs="Arial"/>
          <w:sz w:val="20"/>
          <w:szCs w:val="20"/>
        </w:rPr>
        <w:t xml:space="preserve"> fact</w:t>
      </w:r>
      <w:r w:rsidR="00232EF8" w:rsidRPr="00D140FA">
        <w:rPr>
          <w:rFonts w:ascii="Arial" w:hAnsi="Arial" w:cs="Arial"/>
          <w:sz w:val="20"/>
          <w:szCs w:val="20"/>
        </w:rPr>
        <w:t>or</w:t>
      </w:r>
      <w:r w:rsidRPr="00D140FA">
        <w:rPr>
          <w:rFonts w:ascii="Arial" w:hAnsi="Arial" w:cs="Arial"/>
          <w:sz w:val="20"/>
          <w:szCs w:val="20"/>
        </w:rPr>
        <w:t xml:space="preserve">s are integrated ex-ante (ie in the pre-investment </w:t>
      </w:r>
      <w:r w:rsidR="0090264C" w:rsidRPr="00D140FA">
        <w:rPr>
          <w:rFonts w:ascii="Arial" w:hAnsi="Arial" w:cs="Arial"/>
          <w:sz w:val="20"/>
          <w:szCs w:val="20"/>
        </w:rPr>
        <w:t>assessment</w:t>
      </w:r>
      <w:r w:rsidRPr="00D140FA">
        <w:rPr>
          <w:rFonts w:ascii="Arial" w:hAnsi="Arial" w:cs="Arial"/>
          <w:sz w:val="20"/>
          <w:szCs w:val="20"/>
        </w:rPr>
        <w:t xml:space="preserve"> as part of due diligence) and how are they monitored ex-post?</w:t>
      </w:r>
    </w:p>
    <w:p w14:paraId="0CE2E89A" w14:textId="77777777" w:rsidR="00E524D0" w:rsidRPr="00D140FA" w:rsidRDefault="00E524D0" w:rsidP="00E524D0"/>
    <w:p w14:paraId="780220E0" w14:textId="77777777" w:rsidR="00E524D0" w:rsidRPr="00D140FA" w:rsidRDefault="00E524D0" w:rsidP="00E524D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07FC546" w14:textId="77777777" w:rsidR="00E524D0" w:rsidRPr="00D140FA" w:rsidRDefault="00E524D0" w:rsidP="00E524D0">
      <w:pPr>
        <w:rPr>
          <w:rFonts w:cs="Arial"/>
          <w:szCs w:val="20"/>
        </w:rPr>
      </w:pPr>
    </w:p>
    <w:p w14:paraId="10BFC7D4" w14:textId="19DD65AF" w:rsidR="00E524D0" w:rsidRPr="0009108D" w:rsidRDefault="00E524D0" w:rsidP="00A966F5">
      <w:pPr>
        <w:pStyle w:val="ListParagraph"/>
        <w:numPr>
          <w:ilvl w:val="2"/>
          <w:numId w:val="94"/>
        </w:numPr>
        <w:rPr>
          <w:rFonts w:ascii="Arial" w:hAnsi="Arial" w:cs="Arial"/>
          <w:sz w:val="20"/>
          <w:szCs w:val="20"/>
        </w:rPr>
      </w:pPr>
      <w:r w:rsidRPr="00D140FA">
        <w:rPr>
          <w:rFonts w:ascii="Arial" w:hAnsi="Arial" w:cs="Arial"/>
          <w:sz w:val="20"/>
          <w:szCs w:val="20"/>
        </w:rPr>
        <w:t xml:space="preserve">How are the </w:t>
      </w:r>
      <w:r w:rsidR="00722A89" w:rsidRPr="00D140FA">
        <w:rPr>
          <w:rFonts w:ascii="Arial" w:hAnsi="Arial" w:cs="Arial"/>
          <w:sz w:val="20"/>
          <w:szCs w:val="20"/>
        </w:rPr>
        <w:t>s</w:t>
      </w:r>
      <w:r w:rsidR="00232EF8" w:rsidRPr="00D140FA">
        <w:rPr>
          <w:rFonts w:ascii="Arial" w:hAnsi="Arial" w:cs="Arial"/>
          <w:sz w:val="20"/>
          <w:szCs w:val="20"/>
        </w:rPr>
        <w:t xml:space="preserve">ustainability </w:t>
      </w:r>
      <w:r w:rsidRPr="00D140FA">
        <w:rPr>
          <w:rFonts w:ascii="Arial" w:hAnsi="Arial" w:cs="Arial"/>
          <w:sz w:val="20"/>
          <w:szCs w:val="20"/>
        </w:rPr>
        <w:t>strateg</w:t>
      </w:r>
      <w:r w:rsidR="00955072" w:rsidRPr="00D140FA">
        <w:rPr>
          <w:rFonts w:ascii="Arial" w:hAnsi="Arial" w:cs="Arial"/>
          <w:sz w:val="20"/>
          <w:szCs w:val="20"/>
        </w:rPr>
        <w:t>ies</w:t>
      </w:r>
      <w:r w:rsidRPr="00D140FA">
        <w:rPr>
          <w:rFonts w:ascii="Arial" w:hAnsi="Arial" w:cs="Arial"/>
          <w:sz w:val="20"/>
          <w:szCs w:val="20"/>
        </w:rPr>
        <w:t xml:space="preserve"> and policies implemented at asset</w:t>
      </w:r>
      <w:r w:rsidR="00054DD1" w:rsidRPr="00D140FA">
        <w:rPr>
          <w:rFonts w:ascii="Arial" w:hAnsi="Arial" w:cs="Arial"/>
          <w:sz w:val="20"/>
          <w:szCs w:val="20"/>
        </w:rPr>
        <w:t>-</w:t>
      </w:r>
      <w:r w:rsidRPr="00D140FA">
        <w:rPr>
          <w:rFonts w:ascii="Arial" w:hAnsi="Arial" w:cs="Arial"/>
          <w:sz w:val="20"/>
          <w:szCs w:val="20"/>
        </w:rPr>
        <w:t xml:space="preserve">level? Using the list below, identify and refer to any </w:t>
      </w:r>
      <w:r w:rsidR="00722A89" w:rsidRPr="00D140FA">
        <w:rPr>
          <w:rFonts w:ascii="Arial" w:hAnsi="Arial" w:cs="Arial"/>
          <w:sz w:val="20"/>
          <w:szCs w:val="20"/>
        </w:rPr>
        <w:t>s</w:t>
      </w:r>
      <w:r w:rsidR="00232EF8" w:rsidRPr="00D140FA">
        <w:rPr>
          <w:rFonts w:ascii="Arial" w:hAnsi="Arial" w:cs="Arial"/>
          <w:sz w:val="20"/>
          <w:szCs w:val="20"/>
        </w:rPr>
        <w:t xml:space="preserve">ustainability </w:t>
      </w:r>
      <w:r w:rsidRPr="00D140FA">
        <w:rPr>
          <w:rFonts w:ascii="Arial" w:hAnsi="Arial" w:cs="Arial"/>
          <w:sz w:val="20"/>
          <w:szCs w:val="20"/>
        </w:rPr>
        <w:t>initiatives/program</w:t>
      </w:r>
      <w:r w:rsidR="00E130CC">
        <w:rPr>
          <w:rFonts w:ascii="Arial" w:hAnsi="Arial" w:cs="Arial"/>
          <w:sz w:val="20"/>
          <w:szCs w:val="20"/>
        </w:rPr>
        <w:t>me</w:t>
      </w:r>
      <w:r w:rsidRPr="00D140FA">
        <w:rPr>
          <w:rFonts w:ascii="Arial" w:hAnsi="Arial" w:cs="Arial"/>
          <w:sz w:val="20"/>
          <w:szCs w:val="20"/>
        </w:rPr>
        <w:t>s at asset</w:t>
      </w:r>
      <w:r w:rsidR="00054DD1" w:rsidRPr="00D140FA">
        <w:rPr>
          <w:rFonts w:ascii="Arial" w:hAnsi="Arial" w:cs="Arial"/>
          <w:sz w:val="20"/>
          <w:szCs w:val="20"/>
        </w:rPr>
        <w:t>-</w:t>
      </w:r>
      <w:r w:rsidRPr="00D140FA">
        <w:rPr>
          <w:rFonts w:ascii="Arial" w:hAnsi="Arial" w:cs="Arial"/>
          <w:sz w:val="20"/>
          <w:szCs w:val="20"/>
        </w:rPr>
        <w:t xml:space="preserve">level, if applicable (Reference to </w:t>
      </w:r>
      <w:hyperlink r:id="rId49" w:anchor="inrev-guidelines" w:history="1">
        <w:r w:rsidR="00CF5504" w:rsidRPr="0009108D">
          <w:rPr>
            <w:rStyle w:val="Hyperlink"/>
            <w:rFonts w:ascii="Arial" w:hAnsi="Arial" w:cs="Arial"/>
            <w:sz w:val="20"/>
            <w:szCs w:val="20"/>
          </w:rPr>
          <w:t>INREV Sustainability Guidelines</w:t>
        </w:r>
      </w:hyperlink>
      <w:r w:rsidRPr="0009108D">
        <w:rPr>
          <w:rFonts w:ascii="Arial" w:hAnsi="Arial" w:cs="Arial"/>
          <w:sz w:val="20"/>
          <w:szCs w:val="20"/>
        </w:rPr>
        <w:t xml:space="preserve">). </w:t>
      </w:r>
    </w:p>
    <w:p w14:paraId="2861C8BD" w14:textId="77777777" w:rsidR="00E524D0" w:rsidRPr="00D140FA" w:rsidRDefault="00E524D0" w:rsidP="00E524D0">
      <w:pPr>
        <w:pStyle w:val="Tabel"/>
        <w:spacing w:line="240" w:lineRule="auto"/>
        <w:rPr>
          <w:rFonts w:cs="Arial"/>
          <w:sz w:val="20"/>
          <w:szCs w:val="20"/>
          <w:lang w:val="en-GB"/>
        </w:rPr>
      </w:pPr>
      <w:r w:rsidRPr="00D140FA">
        <w:rPr>
          <w:rFonts w:cs="Arial"/>
          <w:sz w:val="20"/>
          <w:szCs w:val="20"/>
          <w:lang w:val="en-GB"/>
        </w:rPr>
        <w:tab/>
      </w:r>
    </w:p>
    <w:p w14:paraId="4A5EC164" w14:textId="77777777"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Initiatives to minimise energy consumption (smart systems, LED etc.) and mitigate GHG emissions (scope 1, 2, 3);</w:t>
      </w:r>
    </w:p>
    <w:p w14:paraId="302E0527"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0886B41" w14:textId="77777777"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Initiatives for resource efficiency and mitigating environmental impact;</w:t>
      </w:r>
    </w:p>
    <w:p w14:paraId="3C877E65"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508C42E" w14:textId="77777777"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Environmental Management System (EMS). Indicate whether it is certified (such as ISO 14001) and/or reviewed by a third party;</w:t>
      </w:r>
    </w:p>
    <w:p w14:paraId="2C5AEA3C"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6D8CB40" w14:textId="5DA142E6" w:rsidR="00E524D0" w:rsidRPr="00D140FA" w:rsidRDefault="00232EF8"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 xml:space="preserve">Sustainability </w:t>
      </w:r>
      <w:r w:rsidR="00E524D0" w:rsidRPr="00D140FA">
        <w:rPr>
          <w:rFonts w:ascii="Arial" w:eastAsia="Times New Roman" w:hAnsi="Arial"/>
          <w:sz w:val="20"/>
          <w:lang w:eastAsia="en-US"/>
        </w:rPr>
        <w:t>education tools/guidelines available to asset/property management teams;</w:t>
      </w:r>
    </w:p>
    <w:p w14:paraId="35FA2CB8"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99259D9" w14:textId="50671656"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Targeting certificates/energy ratings at asset</w:t>
      </w:r>
      <w:r w:rsidR="00054DD1" w:rsidRPr="00D140FA">
        <w:rPr>
          <w:rFonts w:ascii="Arial" w:eastAsia="Times New Roman" w:hAnsi="Arial"/>
          <w:sz w:val="20"/>
          <w:lang w:eastAsia="en-US"/>
        </w:rPr>
        <w:t>-</w:t>
      </w:r>
      <w:r w:rsidRPr="00D140FA">
        <w:rPr>
          <w:rFonts w:ascii="Arial" w:eastAsia="Times New Roman" w:hAnsi="Arial"/>
          <w:sz w:val="20"/>
          <w:lang w:eastAsia="en-US"/>
        </w:rPr>
        <w:t>level;</w:t>
      </w:r>
    </w:p>
    <w:p w14:paraId="5E8DACDA"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C2D0AEC" w14:textId="493AF198"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Stakeholder engagement program</w:t>
      </w:r>
      <w:r w:rsidR="00E130CC">
        <w:rPr>
          <w:rFonts w:ascii="Arial" w:eastAsia="Times New Roman" w:hAnsi="Arial"/>
          <w:sz w:val="20"/>
          <w:lang w:eastAsia="en-US"/>
        </w:rPr>
        <w:t>me</w:t>
      </w:r>
      <w:r w:rsidRPr="00D140FA">
        <w:rPr>
          <w:rFonts w:ascii="Arial" w:eastAsia="Times New Roman" w:hAnsi="Arial"/>
          <w:sz w:val="20"/>
          <w:lang w:eastAsia="en-US"/>
        </w:rPr>
        <w:t>s (</w:t>
      </w:r>
      <w:r w:rsidR="00234A4D" w:rsidRPr="00D140FA">
        <w:rPr>
          <w:rFonts w:ascii="Arial" w:eastAsia="Times New Roman" w:hAnsi="Arial"/>
          <w:sz w:val="20"/>
          <w:lang w:eastAsia="en-US"/>
        </w:rPr>
        <w:t>eg</w:t>
      </w:r>
      <w:r w:rsidRPr="00D140FA">
        <w:rPr>
          <w:rFonts w:ascii="Arial" w:eastAsia="Times New Roman" w:hAnsi="Arial"/>
          <w:sz w:val="20"/>
          <w:lang w:eastAsia="en-US"/>
        </w:rPr>
        <w:t xml:space="preserve"> training courses, awareness raising program</w:t>
      </w:r>
      <w:r w:rsidR="00E130CC">
        <w:rPr>
          <w:rFonts w:ascii="Arial" w:eastAsia="Times New Roman" w:hAnsi="Arial"/>
          <w:sz w:val="20"/>
          <w:lang w:eastAsia="en-US"/>
        </w:rPr>
        <w:t>me</w:t>
      </w:r>
      <w:r w:rsidRPr="00D140FA">
        <w:rPr>
          <w:rFonts w:ascii="Arial" w:eastAsia="Times New Roman" w:hAnsi="Arial"/>
          <w:sz w:val="20"/>
          <w:lang w:eastAsia="en-US"/>
        </w:rPr>
        <w:t>s). Indicate which stakeholders (</w:t>
      </w:r>
      <w:r w:rsidR="00234A4D" w:rsidRPr="00D140FA">
        <w:rPr>
          <w:rFonts w:ascii="Arial" w:eastAsia="Times New Roman" w:hAnsi="Arial"/>
          <w:sz w:val="20"/>
          <w:lang w:eastAsia="en-US"/>
        </w:rPr>
        <w:t>eg</w:t>
      </w:r>
      <w:r w:rsidRPr="00D140FA">
        <w:rPr>
          <w:rFonts w:ascii="Arial" w:eastAsia="Times New Roman" w:hAnsi="Arial"/>
          <w:sz w:val="20"/>
          <w:lang w:eastAsia="en-US"/>
        </w:rPr>
        <w:t xml:space="preserve"> tenants, supply chain, community) are targeted, how the program</w:t>
      </w:r>
      <w:r w:rsidR="00E130CC">
        <w:rPr>
          <w:rFonts w:ascii="Arial" w:eastAsia="Times New Roman" w:hAnsi="Arial"/>
          <w:sz w:val="20"/>
          <w:lang w:eastAsia="en-US"/>
        </w:rPr>
        <w:t>me</w:t>
      </w:r>
      <w:r w:rsidRPr="00D140FA">
        <w:rPr>
          <w:rFonts w:ascii="Arial" w:eastAsia="Times New Roman" w:hAnsi="Arial"/>
          <w:sz w:val="20"/>
          <w:lang w:eastAsia="en-US"/>
        </w:rPr>
        <w:t xml:space="preserve"> is implemented and how the outcome is assessed (</w:t>
      </w:r>
      <w:r w:rsidR="00234A4D" w:rsidRPr="00D140FA">
        <w:rPr>
          <w:rFonts w:ascii="Arial" w:eastAsia="Times New Roman" w:hAnsi="Arial"/>
          <w:sz w:val="20"/>
          <w:lang w:eastAsia="en-US"/>
        </w:rPr>
        <w:t>eg</w:t>
      </w:r>
      <w:r w:rsidRPr="00D140FA">
        <w:rPr>
          <w:rFonts w:ascii="Arial" w:eastAsia="Times New Roman" w:hAnsi="Arial"/>
          <w:sz w:val="20"/>
          <w:lang w:eastAsia="en-US"/>
        </w:rPr>
        <w:t xml:space="preserve"> tenant satisfaction surveys);</w:t>
      </w:r>
    </w:p>
    <w:p w14:paraId="6708F6DE"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5DF39BA8" w14:textId="77777777"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Assessing the impact on community development as part of planning and pre-construction;</w:t>
      </w:r>
    </w:p>
    <w:p w14:paraId="65A76348"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6198A688" w14:textId="52CAC1CA" w:rsidR="00E524D0" w:rsidRPr="00D140FA" w:rsidRDefault="00232EF8"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 xml:space="preserve">ESG </w:t>
      </w:r>
      <w:r w:rsidR="00E524D0" w:rsidRPr="00D140FA">
        <w:rPr>
          <w:rFonts w:ascii="Arial" w:eastAsia="Times New Roman" w:hAnsi="Arial"/>
          <w:sz w:val="20"/>
          <w:lang w:eastAsia="en-US"/>
        </w:rPr>
        <w:t>clauses in agreements with tenants and suppliers;</w:t>
      </w:r>
    </w:p>
    <w:p w14:paraId="3839A665"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16B13541" w14:textId="477936FA" w:rsidR="00E524D0" w:rsidRPr="00D140FA" w:rsidRDefault="00232EF8"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 xml:space="preserve">Sustainability </w:t>
      </w:r>
      <w:r w:rsidR="00E524D0" w:rsidRPr="00D140FA">
        <w:rPr>
          <w:rFonts w:ascii="Arial" w:eastAsia="Times New Roman" w:hAnsi="Arial"/>
          <w:sz w:val="20"/>
          <w:lang w:eastAsia="en-US"/>
        </w:rPr>
        <w:t>specific requirements in procurement processes;</w:t>
      </w:r>
    </w:p>
    <w:p w14:paraId="2754B9CF"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86900B4" w14:textId="103EF16F" w:rsidR="00E524D0" w:rsidRPr="00D140FA" w:rsidRDefault="00E524D0" w:rsidP="00E524D0">
      <w:pPr>
        <w:pStyle w:val="ListParagraph"/>
        <w:numPr>
          <w:ilvl w:val="0"/>
          <w:numId w:val="18"/>
        </w:numPr>
        <w:rPr>
          <w:rFonts w:ascii="Arial" w:eastAsia="Times New Roman" w:hAnsi="Arial"/>
          <w:sz w:val="20"/>
          <w:lang w:eastAsia="en-US"/>
        </w:rPr>
      </w:pPr>
      <w:r w:rsidRPr="00D140FA">
        <w:rPr>
          <w:rFonts w:ascii="Arial" w:eastAsia="Times New Roman" w:hAnsi="Arial"/>
          <w:sz w:val="20"/>
          <w:lang w:eastAsia="en-US"/>
        </w:rPr>
        <w:t xml:space="preserve">Processes to assess </w:t>
      </w:r>
      <w:r w:rsidR="00722A89" w:rsidRPr="00D140FA">
        <w:rPr>
          <w:rFonts w:ascii="Arial" w:eastAsia="Times New Roman" w:hAnsi="Arial"/>
          <w:sz w:val="20"/>
          <w:lang w:eastAsia="en-US"/>
        </w:rPr>
        <w:t>s</w:t>
      </w:r>
      <w:r w:rsidR="00F32645" w:rsidRPr="00D140FA">
        <w:rPr>
          <w:rFonts w:ascii="Arial" w:eastAsia="Times New Roman" w:hAnsi="Arial"/>
          <w:sz w:val="20"/>
          <w:lang w:eastAsia="en-US"/>
        </w:rPr>
        <w:t xml:space="preserve">ustainability </w:t>
      </w:r>
      <w:r w:rsidRPr="00D140FA">
        <w:rPr>
          <w:rFonts w:ascii="Arial" w:eastAsia="Times New Roman" w:hAnsi="Arial"/>
          <w:sz w:val="20"/>
          <w:lang w:eastAsia="en-US"/>
        </w:rPr>
        <w:t xml:space="preserve">performance and identify obstacles to success; </w:t>
      </w:r>
    </w:p>
    <w:p w14:paraId="6F4CF6AB" w14:textId="77777777" w:rsidR="00E524D0" w:rsidRPr="00D140FA" w:rsidRDefault="00E524D0" w:rsidP="00E524D0">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239A656F" w14:textId="2C9A4653" w:rsidR="009B6A38" w:rsidRPr="00D140FA" w:rsidRDefault="009B6A38" w:rsidP="00C17CFD">
      <w:pPr>
        <w:pStyle w:val="ListParagraph"/>
        <w:numPr>
          <w:ilvl w:val="0"/>
          <w:numId w:val="18"/>
        </w:numPr>
      </w:pPr>
      <w:r w:rsidRPr="00D140FA">
        <w:rPr>
          <w:rFonts w:ascii="Arial" w:eastAsia="Times New Roman" w:hAnsi="Arial"/>
          <w:sz w:val="20"/>
          <w:lang w:eastAsia="en-US"/>
        </w:rPr>
        <w:t xml:space="preserve">Net Zero Building </w:t>
      </w:r>
      <w:r w:rsidR="00960D30" w:rsidRPr="00D140FA">
        <w:rPr>
          <w:rFonts w:ascii="Arial" w:eastAsia="Times New Roman" w:hAnsi="Arial"/>
          <w:sz w:val="20"/>
          <w:lang w:eastAsia="en-US"/>
        </w:rPr>
        <w:t>t</w:t>
      </w:r>
      <w:r w:rsidRPr="00D140FA">
        <w:rPr>
          <w:rFonts w:ascii="Arial" w:eastAsia="Times New Roman" w:hAnsi="Arial"/>
          <w:sz w:val="20"/>
          <w:lang w:eastAsia="en-US"/>
        </w:rPr>
        <w:t>arget</w:t>
      </w:r>
      <w:r w:rsidR="00960D30" w:rsidRPr="00D140FA">
        <w:rPr>
          <w:rFonts w:ascii="Arial" w:eastAsia="Times New Roman" w:hAnsi="Arial"/>
          <w:sz w:val="20"/>
          <w:lang w:eastAsia="en-US"/>
        </w:rPr>
        <w:t>s</w:t>
      </w:r>
      <w:r w:rsidRPr="00D140FA">
        <w:rPr>
          <w:rFonts w:ascii="Arial" w:eastAsia="Times New Roman" w:hAnsi="Arial"/>
          <w:sz w:val="20"/>
          <w:lang w:eastAsia="en-US"/>
        </w:rPr>
        <w:t xml:space="preserve"> and action plans to achieve decarbonisation pathways.</w:t>
      </w:r>
    </w:p>
    <w:p w14:paraId="679F6AB8" w14:textId="77777777" w:rsidR="009B6A38" w:rsidRPr="00D140FA" w:rsidRDefault="009B6A38" w:rsidP="009B6A38">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3196051A" w14:textId="77777777" w:rsidR="00A32FE5" w:rsidRDefault="00A32FE5" w:rsidP="00FD526E">
      <w:pPr>
        <w:pStyle w:val="NoSpacing"/>
      </w:pPr>
      <w:bookmarkStart w:id="754" w:name="_Toc233732196"/>
      <w:bookmarkStart w:id="755" w:name="_Toc234325716"/>
    </w:p>
    <w:p w14:paraId="48D0DD24" w14:textId="24DFBC5B" w:rsidR="005A3232" w:rsidRDefault="00F32645" w:rsidP="005A3232">
      <w:pPr>
        <w:pStyle w:val="Heading3"/>
        <w:numPr>
          <w:ilvl w:val="1"/>
          <w:numId w:val="52"/>
        </w:numPr>
      </w:pPr>
      <w:bookmarkStart w:id="756" w:name="_Toc239668974"/>
      <w:r w:rsidRPr="00D140FA">
        <w:t xml:space="preserve">Sustainability </w:t>
      </w:r>
      <w:r w:rsidR="005A3232" w:rsidRPr="00D140FA">
        <w:t>Risk Management</w:t>
      </w:r>
      <w:bookmarkEnd w:id="754"/>
      <w:bookmarkEnd w:id="755"/>
      <w:bookmarkEnd w:id="756"/>
    </w:p>
    <w:p w14:paraId="45CA06F4" w14:textId="77777777" w:rsidR="00A32FE5" w:rsidRPr="00A32FE5" w:rsidRDefault="00A32FE5" w:rsidP="00A32FE5"/>
    <w:p w14:paraId="5E615957"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2F439215"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3A5B6C64"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78ABE1FB"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03E00E14"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28AFD38C" w14:textId="77777777" w:rsidR="005A3232" w:rsidRPr="00D140FA" w:rsidRDefault="005A3232" w:rsidP="002560E4">
      <w:pPr>
        <w:pStyle w:val="ListParagraph"/>
        <w:numPr>
          <w:ilvl w:val="0"/>
          <w:numId w:val="45"/>
        </w:numPr>
        <w:rPr>
          <w:rFonts w:ascii="Arial" w:eastAsia="Times New Roman" w:hAnsi="Arial"/>
          <w:vanish/>
          <w:sz w:val="20"/>
          <w:lang w:eastAsia="en-US"/>
        </w:rPr>
      </w:pPr>
    </w:p>
    <w:p w14:paraId="259003CF" w14:textId="77777777" w:rsidR="005A3232" w:rsidRPr="00D140FA" w:rsidRDefault="005A3232" w:rsidP="002560E4">
      <w:pPr>
        <w:pStyle w:val="ListParagraph"/>
        <w:numPr>
          <w:ilvl w:val="1"/>
          <w:numId w:val="45"/>
        </w:numPr>
        <w:rPr>
          <w:rFonts w:ascii="Arial" w:eastAsia="Times New Roman" w:hAnsi="Arial"/>
          <w:vanish/>
          <w:sz w:val="20"/>
          <w:lang w:eastAsia="en-US"/>
        </w:rPr>
      </w:pPr>
    </w:p>
    <w:p w14:paraId="0A1CB269" w14:textId="77777777" w:rsidR="005A3232" w:rsidRPr="00D140FA" w:rsidRDefault="005A3232" w:rsidP="002560E4">
      <w:pPr>
        <w:pStyle w:val="ListParagraph"/>
        <w:numPr>
          <w:ilvl w:val="1"/>
          <w:numId w:val="45"/>
        </w:numPr>
        <w:rPr>
          <w:rFonts w:ascii="Arial" w:eastAsia="Times New Roman" w:hAnsi="Arial"/>
          <w:vanish/>
          <w:sz w:val="20"/>
          <w:lang w:eastAsia="en-US"/>
        </w:rPr>
      </w:pPr>
    </w:p>
    <w:p w14:paraId="211CE436" w14:textId="77777777" w:rsidR="0009108D" w:rsidRPr="0009108D" w:rsidRDefault="0009108D" w:rsidP="00A966F5">
      <w:pPr>
        <w:pStyle w:val="ListParagraph"/>
        <w:numPr>
          <w:ilvl w:val="1"/>
          <w:numId w:val="94"/>
        </w:numPr>
        <w:rPr>
          <w:rFonts w:ascii="Arial" w:eastAsia="Times New Roman" w:hAnsi="Arial"/>
          <w:vanish/>
          <w:sz w:val="20"/>
          <w:lang w:eastAsia="en-US"/>
        </w:rPr>
      </w:pPr>
    </w:p>
    <w:p w14:paraId="2607D204" w14:textId="10C4580D" w:rsidR="002C1C07" w:rsidRPr="0009108D" w:rsidRDefault="002C1C07" w:rsidP="00A966F5">
      <w:pPr>
        <w:pStyle w:val="ListParagraph"/>
        <w:numPr>
          <w:ilvl w:val="2"/>
          <w:numId w:val="94"/>
        </w:numPr>
        <w:rPr>
          <w:rFonts w:ascii="Arial" w:hAnsi="Arial" w:cs="Arial"/>
          <w:sz w:val="20"/>
          <w:szCs w:val="20"/>
        </w:rPr>
      </w:pPr>
      <w:r w:rsidRPr="0009108D">
        <w:rPr>
          <w:rFonts w:ascii="Arial" w:hAnsi="Arial" w:cs="Arial"/>
          <w:sz w:val="20"/>
          <w:szCs w:val="20"/>
        </w:rPr>
        <w:t>Does the investment manager have a process for regularly assessing and monitoring the risks and/or opportunities associated with the vehicle’s impact on the environment and society which could have a material effect on the vehicle's financial performance? If yes, indicate how often these aspects are reviewed and how the identified risks and opportunities affect the allocation of assets in existing/potential investment opportunities.</w:t>
      </w:r>
    </w:p>
    <w:p w14:paraId="7A69C629" w14:textId="77777777" w:rsidR="002C1C07" w:rsidRPr="00D140FA" w:rsidRDefault="002C1C07" w:rsidP="002C1C07"/>
    <w:p w14:paraId="0A6BDD3F" w14:textId="77777777" w:rsidR="002C1C07" w:rsidRPr="00D140FA" w:rsidRDefault="002C1C07" w:rsidP="002C1C0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E6C7694" w14:textId="77777777" w:rsidR="002C1C07" w:rsidRPr="00D140FA" w:rsidRDefault="002C1C07" w:rsidP="002C1C07"/>
    <w:p w14:paraId="2FD0E5A3" w14:textId="6DBCBBCF" w:rsidR="009D7698" w:rsidRPr="0009108D" w:rsidRDefault="009D7698" w:rsidP="00A966F5">
      <w:pPr>
        <w:pStyle w:val="ListParagraph"/>
        <w:numPr>
          <w:ilvl w:val="2"/>
          <w:numId w:val="94"/>
        </w:numPr>
        <w:rPr>
          <w:rFonts w:ascii="Arial" w:hAnsi="Arial" w:cs="Arial"/>
          <w:sz w:val="20"/>
          <w:szCs w:val="20"/>
        </w:rPr>
      </w:pPr>
      <w:r w:rsidRPr="0009108D">
        <w:rPr>
          <w:rFonts w:ascii="Arial" w:hAnsi="Arial" w:cs="Arial"/>
          <w:sz w:val="20"/>
          <w:szCs w:val="20"/>
        </w:rPr>
        <w:t xml:space="preserve">Describe the current and anticipated </w:t>
      </w:r>
      <w:r w:rsidR="00722A89" w:rsidRPr="0009108D">
        <w:rPr>
          <w:rFonts w:ascii="Arial" w:hAnsi="Arial" w:cs="Arial"/>
          <w:sz w:val="20"/>
          <w:szCs w:val="20"/>
        </w:rPr>
        <w:t>s</w:t>
      </w:r>
      <w:r w:rsidR="00F32645" w:rsidRPr="0009108D">
        <w:rPr>
          <w:rFonts w:ascii="Arial" w:hAnsi="Arial" w:cs="Arial"/>
          <w:sz w:val="20"/>
          <w:szCs w:val="20"/>
        </w:rPr>
        <w:t xml:space="preserve">ustainability </w:t>
      </w:r>
      <w:r w:rsidRPr="0009108D">
        <w:rPr>
          <w:rFonts w:ascii="Arial" w:hAnsi="Arial" w:cs="Arial"/>
          <w:sz w:val="20"/>
          <w:szCs w:val="20"/>
        </w:rPr>
        <w:t xml:space="preserve">risks and/or opportunities within the standing portfolio as well as how they are assessed </w:t>
      </w:r>
      <w:r w:rsidR="0081080F" w:rsidRPr="0009108D">
        <w:rPr>
          <w:rFonts w:ascii="Arial" w:hAnsi="Arial" w:cs="Arial"/>
          <w:sz w:val="20"/>
          <w:szCs w:val="20"/>
        </w:rPr>
        <w:t>for future</w:t>
      </w:r>
      <w:r w:rsidRPr="0009108D">
        <w:rPr>
          <w:rFonts w:ascii="Arial" w:hAnsi="Arial" w:cs="Arial"/>
          <w:sz w:val="20"/>
          <w:szCs w:val="20"/>
        </w:rPr>
        <w:t xml:space="preserve"> acquisitions. Specify the </w:t>
      </w:r>
      <w:r w:rsidR="00722A89" w:rsidRPr="0009108D">
        <w:rPr>
          <w:rFonts w:ascii="Arial" w:hAnsi="Arial" w:cs="Arial"/>
          <w:sz w:val="20"/>
          <w:szCs w:val="20"/>
        </w:rPr>
        <w:t>s</w:t>
      </w:r>
      <w:r w:rsidR="00232EF8" w:rsidRPr="0009108D">
        <w:rPr>
          <w:rFonts w:ascii="Arial" w:hAnsi="Arial" w:cs="Arial"/>
          <w:sz w:val="20"/>
          <w:szCs w:val="20"/>
        </w:rPr>
        <w:t xml:space="preserve">ustainability </w:t>
      </w:r>
      <w:r w:rsidRPr="0009108D">
        <w:rPr>
          <w:rFonts w:ascii="Arial" w:hAnsi="Arial" w:cs="Arial"/>
          <w:sz w:val="20"/>
          <w:szCs w:val="20"/>
        </w:rPr>
        <w:t>topics covered within the assessment and explain the impact of these risks and opportunities on returns.</w:t>
      </w:r>
    </w:p>
    <w:p w14:paraId="4FB73FE3" w14:textId="77777777" w:rsidR="009D7698" w:rsidRPr="00D140FA" w:rsidRDefault="009D7698" w:rsidP="009D7698"/>
    <w:p w14:paraId="6D2F158F" w14:textId="77777777" w:rsidR="009D7698" w:rsidRPr="00D140FA" w:rsidRDefault="009D7698" w:rsidP="009D769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36686B8" w14:textId="77777777" w:rsidR="009D7698" w:rsidRPr="00D140FA" w:rsidRDefault="009D7698" w:rsidP="009D7698"/>
    <w:p w14:paraId="2C6C48FA" w14:textId="49A8E249" w:rsidR="00372CD9" w:rsidRPr="0009108D" w:rsidRDefault="00372CD9" w:rsidP="00A966F5">
      <w:pPr>
        <w:pStyle w:val="ListParagraph"/>
        <w:numPr>
          <w:ilvl w:val="2"/>
          <w:numId w:val="94"/>
        </w:numPr>
        <w:rPr>
          <w:rFonts w:ascii="Arial" w:hAnsi="Arial" w:cs="Arial"/>
          <w:sz w:val="20"/>
          <w:szCs w:val="20"/>
        </w:rPr>
      </w:pPr>
      <w:r w:rsidRPr="00493F81">
        <w:rPr>
          <w:rFonts w:ascii="Arial" w:hAnsi="Arial" w:cs="Arial"/>
          <w:sz w:val="20"/>
          <w:szCs w:val="20"/>
        </w:rPr>
        <w:t>Provide an overview of how climate-related physical risks and opportunities have been measured, specifically addressing the resilience of the physical systems and the adaptability of the asset or its systems</w:t>
      </w:r>
      <w:r w:rsidR="00C065A9" w:rsidRPr="00493F81">
        <w:rPr>
          <w:rFonts w:ascii="Arial" w:hAnsi="Arial" w:cs="Arial"/>
          <w:sz w:val="20"/>
          <w:szCs w:val="20"/>
        </w:rPr>
        <w:t xml:space="preserve"> </w:t>
      </w:r>
      <w:r w:rsidRPr="00493F81">
        <w:rPr>
          <w:rFonts w:ascii="Arial" w:hAnsi="Arial" w:cs="Arial"/>
          <w:sz w:val="20"/>
          <w:szCs w:val="20"/>
        </w:rPr>
        <w:t xml:space="preserve">to mitigate these risks. </w:t>
      </w:r>
      <w:r w:rsidR="00EC67C8" w:rsidRPr="00493F81">
        <w:rPr>
          <w:rFonts w:ascii="Arial" w:hAnsi="Arial" w:cs="Arial"/>
          <w:sz w:val="20"/>
          <w:szCs w:val="20"/>
        </w:rPr>
        <w:br/>
      </w:r>
      <w:r w:rsidR="00EC67C8" w:rsidRPr="0009108D">
        <w:rPr>
          <w:rFonts w:ascii="Arial" w:hAnsi="Arial" w:cs="Arial"/>
          <w:sz w:val="20"/>
          <w:szCs w:val="20"/>
        </w:rPr>
        <w:br/>
      </w:r>
      <w:bookmarkStart w:id="757" w:name="_Toc234333173"/>
      <w:bookmarkStart w:id="758" w:name="_Toc234333296"/>
      <w:bookmarkStart w:id="759" w:name="_Toc234333419"/>
      <w:bookmarkStart w:id="760" w:name="_Toc234333541"/>
      <w:bookmarkStart w:id="761" w:name="_Toc234333868"/>
      <w:bookmarkEnd w:id="757"/>
      <w:bookmarkEnd w:id="758"/>
      <w:bookmarkEnd w:id="759"/>
      <w:bookmarkEnd w:id="760"/>
      <w:bookmarkEnd w:id="761"/>
      <w:r w:rsidRPr="0009108D">
        <w:rPr>
          <w:rFonts w:ascii="Arial" w:hAnsi="Arial" w:cs="Arial"/>
          <w:sz w:val="20"/>
          <w:szCs w:val="20"/>
        </w:rPr>
        <w:t>Explain whether the standing investment portfolio has experienced any physical damage or financial losses as a result of extreme weather events (</w:t>
      </w:r>
      <w:r w:rsidR="00CA533D" w:rsidRPr="0009108D">
        <w:rPr>
          <w:rFonts w:ascii="Arial" w:hAnsi="Arial" w:cs="Arial"/>
          <w:sz w:val="20"/>
          <w:szCs w:val="20"/>
        </w:rPr>
        <w:t>eg</w:t>
      </w:r>
      <w:r w:rsidRPr="0009108D">
        <w:rPr>
          <w:rFonts w:ascii="Arial" w:hAnsi="Arial" w:cs="Arial"/>
          <w:sz w:val="20"/>
          <w:szCs w:val="20"/>
        </w:rPr>
        <w:t xml:space="preserve"> 50-year event, hurricanes, typhoons, flood</w:t>
      </w:r>
      <w:r w:rsidR="00441CD5" w:rsidRPr="0009108D">
        <w:rPr>
          <w:rFonts w:ascii="Arial" w:hAnsi="Arial" w:cs="Arial"/>
          <w:sz w:val="20"/>
          <w:szCs w:val="20"/>
        </w:rPr>
        <w:t>s</w:t>
      </w:r>
      <w:r w:rsidRPr="0009108D">
        <w:rPr>
          <w:rFonts w:ascii="Arial" w:hAnsi="Arial" w:cs="Arial"/>
          <w:sz w:val="20"/>
          <w:szCs w:val="20"/>
        </w:rPr>
        <w:t xml:space="preserve"> etc.)</w:t>
      </w:r>
      <w:r w:rsidR="00DA5903" w:rsidRPr="0009108D">
        <w:rPr>
          <w:rFonts w:ascii="Arial" w:hAnsi="Arial" w:cs="Arial"/>
          <w:sz w:val="20"/>
          <w:szCs w:val="20"/>
        </w:rPr>
        <w:t>,</w:t>
      </w:r>
      <w:r w:rsidRPr="0009108D">
        <w:rPr>
          <w:rFonts w:ascii="Arial" w:hAnsi="Arial" w:cs="Arial"/>
          <w:sz w:val="20"/>
          <w:szCs w:val="20"/>
        </w:rPr>
        <w:t xml:space="preserve"> and/or if the vehicle has suffered any climate-related insurance (or reinsurance) issues or material price changes over the last three years.</w:t>
      </w:r>
      <w:r w:rsidR="00DA5903" w:rsidRPr="0009108D">
        <w:rPr>
          <w:rFonts w:ascii="Arial" w:hAnsi="Arial" w:cs="Arial"/>
          <w:sz w:val="20"/>
          <w:szCs w:val="20"/>
        </w:rPr>
        <w:t xml:space="preserve"> Provide details of any related </w:t>
      </w:r>
      <w:r w:rsidR="00FB5157" w:rsidRPr="0009108D">
        <w:rPr>
          <w:rFonts w:ascii="Arial" w:hAnsi="Arial" w:cs="Arial"/>
          <w:sz w:val="20"/>
          <w:szCs w:val="20"/>
        </w:rPr>
        <w:t>C</w:t>
      </w:r>
      <w:r w:rsidR="00DA5903" w:rsidRPr="0009108D">
        <w:rPr>
          <w:rFonts w:ascii="Arial" w:hAnsi="Arial" w:cs="Arial"/>
          <w:sz w:val="20"/>
          <w:szCs w:val="20"/>
        </w:rPr>
        <w:t>apex.</w:t>
      </w:r>
    </w:p>
    <w:p w14:paraId="513872F7" w14:textId="77777777" w:rsidR="00372CD9" w:rsidRPr="00D140FA" w:rsidRDefault="00372CD9" w:rsidP="00372CD9">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42"/>
        <w:rPr>
          <w:lang w:val="en-GB"/>
        </w:rPr>
      </w:pPr>
    </w:p>
    <w:p w14:paraId="7D9F46E4" w14:textId="77777777" w:rsidR="00372CD9" w:rsidRPr="00D140FA" w:rsidRDefault="00372CD9" w:rsidP="006A0C57">
      <w:pPr>
        <w:rPr>
          <w:rFonts w:cs="Arial"/>
          <w:szCs w:val="20"/>
        </w:rPr>
      </w:pPr>
    </w:p>
    <w:p w14:paraId="21DEDAF3" w14:textId="77777777" w:rsidR="00E97F06" w:rsidRPr="00493F81" w:rsidRDefault="00E97F06" w:rsidP="00E97F06">
      <w:pPr>
        <w:pStyle w:val="ListParagraph"/>
        <w:rPr>
          <w:rFonts w:ascii="Arial" w:hAnsi="Arial" w:cs="Arial"/>
          <w:color w:val="008080"/>
          <w:sz w:val="20"/>
          <w:szCs w:val="20"/>
        </w:rPr>
      </w:pPr>
      <w:r w:rsidRPr="00493F81">
        <w:rPr>
          <w:rFonts w:ascii="Arial" w:hAnsi="Arial" w:cs="Arial"/>
          <w:color w:val="008080"/>
          <w:sz w:val="20"/>
          <w:szCs w:val="20"/>
        </w:rPr>
        <w:br w:type="page"/>
      </w:r>
    </w:p>
    <w:p w14:paraId="53E698E7" w14:textId="6B07B605" w:rsidR="005A3232" w:rsidRPr="00493F81" w:rsidRDefault="00893211" w:rsidP="00A966F5">
      <w:pPr>
        <w:pStyle w:val="ListParagraph"/>
        <w:numPr>
          <w:ilvl w:val="2"/>
          <w:numId w:val="94"/>
        </w:numPr>
        <w:rPr>
          <w:rFonts w:ascii="Arial" w:hAnsi="Arial" w:cs="Arial"/>
          <w:color w:val="008080"/>
          <w:sz w:val="20"/>
          <w:szCs w:val="20"/>
        </w:rPr>
      </w:pPr>
      <w:r w:rsidRPr="00493F81">
        <w:rPr>
          <w:rFonts w:ascii="Arial" w:hAnsi="Arial" w:cs="Arial"/>
          <w:color w:val="008080"/>
          <w:sz w:val="20"/>
          <w:szCs w:val="20"/>
        </w:rPr>
        <w:lastRenderedPageBreak/>
        <w:t xml:space="preserve">Describe the organisation's / vehicle’s governance framework in relation to climate risk. </w:t>
      </w:r>
    </w:p>
    <w:p w14:paraId="76FD4A0C" w14:textId="77777777" w:rsidR="00E524D0" w:rsidRPr="00D140FA" w:rsidRDefault="00E524D0" w:rsidP="005A3232"/>
    <w:p w14:paraId="0A9DA238" w14:textId="77777777" w:rsidR="0099527B" w:rsidRPr="00D140FA" w:rsidRDefault="0099527B" w:rsidP="005A323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A93F2C" w14:textId="77777777" w:rsidR="0099527B" w:rsidRPr="00D140FA" w:rsidRDefault="0099527B" w:rsidP="0099527B">
      <w:pPr>
        <w:rPr>
          <w:rFonts w:cs="Arial"/>
          <w:szCs w:val="20"/>
        </w:rPr>
      </w:pPr>
    </w:p>
    <w:p w14:paraId="41135FA0" w14:textId="6E4967E8" w:rsidR="00EC7822" w:rsidRPr="00493F81" w:rsidRDefault="0014776B" w:rsidP="00A966F5">
      <w:pPr>
        <w:pStyle w:val="ListParagraph"/>
        <w:numPr>
          <w:ilvl w:val="2"/>
          <w:numId w:val="94"/>
        </w:numPr>
        <w:rPr>
          <w:rFonts w:ascii="Arial" w:hAnsi="Arial" w:cs="Arial"/>
          <w:color w:val="008080"/>
          <w:sz w:val="20"/>
          <w:szCs w:val="20"/>
        </w:rPr>
      </w:pPr>
      <w:r w:rsidRPr="00D140FA">
        <w:rPr>
          <w:rFonts w:ascii="Arial" w:hAnsi="Arial" w:cs="Arial"/>
          <w:color w:val="008080"/>
          <w:sz w:val="20"/>
          <w:szCs w:val="20"/>
        </w:rPr>
        <w:t xml:space="preserve">Are there specific metrics used to ensure adaptation and mitigation of climate risks over time? Will these metrics include a </w:t>
      </w:r>
      <w:r w:rsidRPr="00493F81">
        <w:rPr>
          <w:rFonts w:ascii="Arial" w:hAnsi="Arial" w:cs="Arial"/>
          <w:color w:val="008080"/>
          <w:sz w:val="20"/>
          <w:szCs w:val="20"/>
        </w:rPr>
        <w:t>'Value at Risk' assessment a</w:t>
      </w:r>
      <w:r w:rsidR="00762369" w:rsidRPr="00493F81">
        <w:rPr>
          <w:rFonts w:ascii="Arial" w:hAnsi="Arial" w:cs="Arial"/>
          <w:color w:val="008080"/>
          <w:sz w:val="20"/>
          <w:szCs w:val="20"/>
        </w:rPr>
        <w:t>s a</w:t>
      </w:r>
      <w:r w:rsidRPr="00493F81">
        <w:rPr>
          <w:rFonts w:ascii="Arial" w:hAnsi="Arial" w:cs="Arial"/>
          <w:color w:val="008080"/>
          <w:sz w:val="20"/>
          <w:szCs w:val="20"/>
        </w:rPr>
        <w:t xml:space="preserve"> result of climate</w:t>
      </w:r>
      <w:r w:rsidR="00441CD5" w:rsidRPr="00493F81">
        <w:rPr>
          <w:rFonts w:ascii="Arial" w:hAnsi="Arial" w:cs="Arial"/>
          <w:color w:val="008080"/>
          <w:sz w:val="20"/>
          <w:szCs w:val="20"/>
        </w:rPr>
        <w:t>-</w:t>
      </w:r>
      <w:r w:rsidRPr="00493F81">
        <w:rPr>
          <w:rFonts w:ascii="Arial" w:hAnsi="Arial" w:cs="Arial"/>
          <w:color w:val="008080"/>
          <w:sz w:val="20"/>
          <w:szCs w:val="20"/>
        </w:rPr>
        <w:t>related risk and if so, how is this determined?</w:t>
      </w:r>
    </w:p>
    <w:p w14:paraId="1F4856F7" w14:textId="77777777" w:rsidR="00EC7822" w:rsidRPr="00D140FA" w:rsidRDefault="00EC7822" w:rsidP="00EC7822"/>
    <w:p w14:paraId="353D1367" w14:textId="77777777" w:rsidR="00EC7822" w:rsidRPr="00D140FA" w:rsidRDefault="00EC7822" w:rsidP="00EC782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31E2FD0" w14:textId="77777777" w:rsidR="00EC7822" w:rsidRPr="00D140FA" w:rsidRDefault="00EC7822" w:rsidP="00EC7822">
      <w:pPr>
        <w:rPr>
          <w:rFonts w:cs="Arial"/>
          <w:szCs w:val="20"/>
        </w:rPr>
      </w:pPr>
    </w:p>
    <w:p w14:paraId="689A3FE5" w14:textId="112425AC" w:rsidR="00B45A2F" w:rsidRPr="00D140FA" w:rsidRDefault="00B45A2F" w:rsidP="00A966F5">
      <w:pPr>
        <w:pStyle w:val="ListParagraph"/>
        <w:numPr>
          <w:ilvl w:val="2"/>
          <w:numId w:val="94"/>
        </w:numPr>
        <w:rPr>
          <w:rFonts w:ascii="Arial" w:hAnsi="Arial" w:cs="Arial"/>
          <w:color w:val="008080"/>
          <w:sz w:val="20"/>
          <w:szCs w:val="20"/>
        </w:rPr>
      </w:pPr>
      <w:r w:rsidRPr="00D140FA">
        <w:rPr>
          <w:rFonts w:ascii="Arial" w:hAnsi="Arial" w:cs="Arial"/>
          <w:color w:val="008080"/>
          <w:sz w:val="20"/>
          <w:szCs w:val="20"/>
        </w:rPr>
        <w:t xml:space="preserve">What share of the standing investment portfolio and/or number of assets is located within 100-year flood zones? (100-year flood zones, also known as design flood, refers to the area that will be inundated by </w:t>
      </w:r>
      <w:r w:rsidR="004E174E">
        <w:rPr>
          <w:rFonts w:ascii="Arial" w:hAnsi="Arial" w:cs="Arial"/>
          <w:color w:val="008080"/>
          <w:sz w:val="20"/>
          <w:szCs w:val="20"/>
        </w:rPr>
        <w:t>a</w:t>
      </w:r>
      <w:r w:rsidR="004E174E" w:rsidRPr="00D140FA">
        <w:rPr>
          <w:rFonts w:ascii="Arial" w:hAnsi="Arial" w:cs="Arial"/>
          <w:color w:val="008080"/>
          <w:sz w:val="20"/>
          <w:szCs w:val="20"/>
        </w:rPr>
        <w:t xml:space="preserve"> </w:t>
      </w:r>
      <w:r w:rsidRPr="00D140FA">
        <w:rPr>
          <w:rFonts w:ascii="Arial" w:hAnsi="Arial" w:cs="Arial"/>
          <w:color w:val="008080"/>
          <w:sz w:val="20"/>
          <w:szCs w:val="20"/>
        </w:rPr>
        <w:t>flood event having a 1-percent chance of being equalled or exceeded in any given year)</w:t>
      </w:r>
    </w:p>
    <w:p w14:paraId="6833ADCF" w14:textId="77777777" w:rsidR="00B45A2F" w:rsidRPr="00D140FA" w:rsidRDefault="00B45A2F" w:rsidP="00B45A2F"/>
    <w:p w14:paraId="6A572CDF" w14:textId="77777777" w:rsidR="00A710C3" w:rsidRPr="00D140FA" w:rsidRDefault="00A710C3" w:rsidP="00A710C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D614712" w14:textId="77777777" w:rsidR="00A710C3" w:rsidRPr="00D140FA" w:rsidRDefault="00A710C3" w:rsidP="00A710C3">
      <w:pPr>
        <w:rPr>
          <w:rFonts w:cs="Arial"/>
          <w:szCs w:val="20"/>
        </w:rPr>
      </w:pPr>
    </w:p>
    <w:p w14:paraId="7CA1B24D" w14:textId="6745A9DA" w:rsidR="00DF2B80" w:rsidRPr="00D140FA" w:rsidRDefault="00B45A2F" w:rsidP="00A966F5">
      <w:pPr>
        <w:pStyle w:val="ListParagraph"/>
        <w:numPr>
          <w:ilvl w:val="2"/>
          <w:numId w:val="94"/>
        </w:numPr>
        <w:rPr>
          <w:rFonts w:ascii="Arial" w:hAnsi="Arial" w:cs="Arial"/>
          <w:color w:val="008080"/>
          <w:sz w:val="20"/>
          <w:szCs w:val="20"/>
        </w:rPr>
      </w:pPr>
      <w:r w:rsidRPr="00D140FA">
        <w:rPr>
          <w:rFonts w:ascii="Arial" w:hAnsi="Arial" w:cs="Arial"/>
          <w:color w:val="008080"/>
          <w:sz w:val="20"/>
          <w:szCs w:val="20"/>
        </w:rPr>
        <w:t xml:space="preserve">Has the energy performance level of the standing portfolio / asset been considered in the development of the long-term </w:t>
      </w:r>
      <w:r w:rsidR="00FB5157" w:rsidRPr="00D140FA">
        <w:rPr>
          <w:rFonts w:ascii="Arial" w:hAnsi="Arial" w:cs="Arial"/>
          <w:color w:val="008080"/>
          <w:sz w:val="20"/>
          <w:szCs w:val="20"/>
        </w:rPr>
        <w:t>C</w:t>
      </w:r>
      <w:r w:rsidRPr="00D140FA">
        <w:rPr>
          <w:rFonts w:ascii="Arial" w:hAnsi="Arial" w:cs="Arial"/>
          <w:color w:val="008080"/>
          <w:sz w:val="20"/>
          <w:szCs w:val="20"/>
        </w:rPr>
        <w:t>apex plan and its liquidity assumptions within the investment horizon, and if yes, how did it affect it?</w:t>
      </w:r>
    </w:p>
    <w:p w14:paraId="6242299C" w14:textId="77777777" w:rsidR="00DF2B80" w:rsidRPr="00D140FA" w:rsidRDefault="00DF2B80" w:rsidP="00DF2B80"/>
    <w:p w14:paraId="1F432668" w14:textId="77777777" w:rsidR="00DF2B80" w:rsidRPr="00D140FA" w:rsidRDefault="00DF2B80" w:rsidP="00DF2B8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E252A5C" w14:textId="77777777" w:rsidR="00DF2B80" w:rsidRPr="00D140FA" w:rsidRDefault="00DF2B80" w:rsidP="00DF2B80">
      <w:pPr>
        <w:rPr>
          <w:rFonts w:cs="Arial"/>
          <w:szCs w:val="20"/>
        </w:rPr>
      </w:pPr>
    </w:p>
    <w:p w14:paraId="29888327" w14:textId="145BDEEE" w:rsidR="00D122DB" w:rsidRPr="00D140FA" w:rsidRDefault="00B45A2F" w:rsidP="00A966F5">
      <w:pPr>
        <w:pStyle w:val="ListParagraph"/>
        <w:numPr>
          <w:ilvl w:val="2"/>
          <w:numId w:val="94"/>
        </w:numPr>
        <w:rPr>
          <w:rFonts w:ascii="Arial" w:hAnsi="Arial" w:cs="Arial"/>
          <w:color w:val="008080"/>
          <w:sz w:val="20"/>
          <w:szCs w:val="20"/>
        </w:rPr>
      </w:pPr>
      <w:r w:rsidRPr="00D140FA">
        <w:rPr>
          <w:rFonts w:ascii="Arial" w:hAnsi="Arial" w:cs="Arial"/>
          <w:color w:val="008080"/>
          <w:sz w:val="20"/>
          <w:szCs w:val="20"/>
        </w:rPr>
        <w:t xml:space="preserve">If a long-term decarbonisation pathway has been developed </w:t>
      </w:r>
      <w:r w:rsidR="001C3792" w:rsidRPr="00D140FA">
        <w:rPr>
          <w:rFonts w:ascii="Arial" w:hAnsi="Arial" w:cs="Arial"/>
          <w:color w:val="008080"/>
          <w:sz w:val="20"/>
          <w:szCs w:val="20"/>
        </w:rPr>
        <w:t>for</w:t>
      </w:r>
      <w:r w:rsidRPr="00D140FA">
        <w:rPr>
          <w:rFonts w:ascii="Arial" w:hAnsi="Arial" w:cs="Arial"/>
          <w:color w:val="008080"/>
          <w:sz w:val="20"/>
          <w:szCs w:val="20"/>
        </w:rPr>
        <w:t xml:space="preserve"> the investment strategy, outline</w:t>
      </w:r>
      <w:r w:rsidR="001C3792" w:rsidRPr="00D140FA">
        <w:rPr>
          <w:rFonts w:ascii="Arial" w:hAnsi="Arial" w:cs="Arial"/>
          <w:color w:val="008080"/>
          <w:sz w:val="20"/>
          <w:szCs w:val="20"/>
        </w:rPr>
        <w:t>: (i)</w:t>
      </w:r>
      <w:r w:rsidRPr="00D140FA">
        <w:rPr>
          <w:rFonts w:ascii="Arial" w:hAnsi="Arial" w:cs="Arial"/>
          <w:color w:val="008080"/>
          <w:sz w:val="20"/>
          <w:szCs w:val="20"/>
        </w:rPr>
        <w:t xml:space="preserve"> the pathway</w:t>
      </w:r>
      <w:r w:rsidR="0048542C" w:rsidRPr="00D140FA">
        <w:rPr>
          <w:rFonts w:ascii="Arial" w:hAnsi="Arial" w:cs="Arial"/>
          <w:color w:val="008080"/>
          <w:sz w:val="20"/>
          <w:szCs w:val="20"/>
        </w:rPr>
        <w:t xml:space="preserve"> itself; (</w:t>
      </w:r>
      <w:r w:rsidR="00F82E82" w:rsidRPr="00D140FA">
        <w:rPr>
          <w:rFonts w:ascii="Arial" w:hAnsi="Arial" w:cs="Arial"/>
          <w:color w:val="008080"/>
          <w:sz w:val="20"/>
          <w:szCs w:val="20"/>
        </w:rPr>
        <w:t xml:space="preserve">ii) </w:t>
      </w:r>
      <w:r w:rsidR="00E87CF8" w:rsidRPr="00D140FA">
        <w:rPr>
          <w:rFonts w:ascii="Arial" w:hAnsi="Arial" w:cs="Arial"/>
          <w:color w:val="008080"/>
          <w:sz w:val="20"/>
          <w:szCs w:val="20"/>
        </w:rPr>
        <w:t xml:space="preserve">how the </w:t>
      </w:r>
      <w:r w:rsidRPr="00D140FA">
        <w:rPr>
          <w:rFonts w:ascii="Arial" w:hAnsi="Arial" w:cs="Arial"/>
          <w:color w:val="008080"/>
          <w:sz w:val="20"/>
          <w:szCs w:val="20"/>
        </w:rPr>
        <w:t xml:space="preserve">standing portfolio / asset </w:t>
      </w:r>
      <w:r w:rsidR="0009599B" w:rsidRPr="00D140FA">
        <w:rPr>
          <w:rFonts w:ascii="Arial" w:hAnsi="Arial" w:cs="Arial"/>
          <w:color w:val="008080"/>
          <w:sz w:val="20"/>
          <w:szCs w:val="20"/>
        </w:rPr>
        <w:t xml:space="preserve">will be managed to perform in line with it; and (iii) </w:t>
      </w:r>
      <w:r w:rsidRPr="00D140FA">
        <w:rPr>
          <w:rFonts w:ascii="Arial" w:hAnsi="Arial" w:cs="Arial"/>
          <w:color w:val="008080"/>
          <w:sz w:val="20"/>
          <w:szCs w:val="20"/>
        </w:rPr>
        <w:t xml:space="preserve">how key milestones and success criteria </w:t>
      </w:r>
      <w:r w:rsidR="0009599B" w:rsidRPr="00D140FA">
        <w:rPr>
          <w:rFonts w:ascii="Arial" w:hAnsi="Arial" w:cs="Arial"/>
          <w:color w:val="008080"/>
          <w:sz w:val="20"/>
          <w:szCs w:val="20"/>
        </w:rPr>
        <w:t>have been defined and will be tracked</w:t>
      </w:r>
      <w:r w:rsidRPr="00D140FA">
        <w:rPr>
          <w:rFonts w:ascii="Arial" w:hAnsi="Arial" w:cs="Arial"/>
          <w:color w:val="008080"/>
          <w:sz w:val="20"/>
          <w:szCs w:val="20"/>
        </w:rPr>
        <w:t xml:space="preserve">. </w:t>
      </w:r>
      <w:r w:rsidR="00D122DB" w:rsidRPr="00D140FA">
        <w:rPr>
          <w:rFonts w:ascii="Arial" w:hAnsi="Arial" w:cs="Arial"/>
          <w:color w:val="008080"/>
          <w:sz w:val="20"/>
          <w:szCs w:val="20"/>
        </w:rPr>
        <w:t xml:space="preserve"> </w:t>
      </w:r>
    </w:p>
    <w:p w14:paraId="1064678D" w14:textId="77777777" w:rsidR="00D122DB" w:rsidRPr="00D140FA" w:rsidRDefault="00D122DB" w:rsidP="00D122DB"/>
    <w:p w14:paraId="76E544F1" w14:textId="77777777" w:rsidR="00D122DB" w:rsidRPr="00D140FA" w:rsidRDefault="00D122DB" w:rsidP="00D122D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F50BA78" w14:textId="77777777" w:rsidR="00D122DB" w:rsidRPr="00D140FA" w:rsidRDefault="00D122DB" w:rsidP="00D122DB"/>
    <w:p w14:paraId="18D2F3AA" w14:textId="32C5EAA9" w:rsidR="00A6343B" w:rsidRPr="00D140FA" w:rsidRDefault="00B45A2F" w:rsidP="00A966F5">
      <w:pPr>
        <w:pStyle w:val="ListParagraph"/>
        <w:numPr>
          <w:ilvl w:val="2"/>
          <w:numId w:val="94"/>
        </w:numPr>
        <w:rPr>
          <w:rFonts w:ascii="Arial" w:hAnsi="Arial" w:cs="Arial"/>
          <w:color w:val="008080"/>
          <w:sz w:val="20"/>
          <w:szCs w:val="20"/>
        </w:rPr>
      </w:pPr>
      <w:r w:rsidRPr="00D140FA">
        <w:rPr>
          <w:rFonts w:ascii="Arial" w:hAnsi="Arial" w:cs="Arial"/>
          <w:color w:val="008080"/>
          <w:sz w:val="20"/>
          <w:szCs w:val="20"/>
        </w:rPr>
        <w:t>What specific actions have been implemented, or are planned to be implemented</w:t>
      </w:r>
      <w:r w:rsidR="009449CF" w:rsidRPr="00D140FA">
        <w:rPr>
          <w:rFonts w:ascii="Arial" w:hAnsi="Arial" w:cs="Arial"/>
          <w:color w:val="008080"/>
          <w:sz w:val="20"/>
          <w:szCs w:val="20"/>
        </w:rPr>
        <w:t>,</w:t>
      </w:r>
      <w:r w:rsidRPr="00D140FA">
        <w:rPr>
          <w:rFonts w:ascii="Arial" w:hAnsi="Arial" w:cs="Arial"/>
          <w:color w:val="008080"/>
          <w:sz w:val="20"/>
          <w:szCs w:val="20"/>
        </w:rPr>
        <w:t xml:space="preserve"> to minimise the impacts of climate risk </w:t>
      </w:r>
      <w:r w:rsidR="0032011E">
        <w:rPr>
          <w:rFonts w:ascii="Arial" w:hAnsi="Arial" w:cs="Arial"/>
          <w:color w:val="008080"/>
          <w:sz w:val="20"/>
          <w:szCs w:val="20"/>
        </w:rPr>
        <w:t>on</w:t>
      </w:r>
      <w:r w:rsidR="0032011E" w:rsidRPr="00D140FA">
        <w:rPr>
          <w:rFonts w:ascii="Arial" w:hAnsi="Arial" w:cs="Arial"/>
          <w:color w:val="008080"/>
          <w:sz w:val="20"/>
          <w:szCs w:val="20"/>
        </w:rPr>
        <w:t xml:space="preserve"> </w:t>
      </w:r>
      <w:r w:rsidRPr="00D140FA">
        <w:rPr>
          <w:rFonts w:ascii="Arial" w:hAnsi="Arial" w:cs="Arial"/>
          <w:color w:val="008080"/>
          <w:sz w:val="20"/>
          <w:szCs w:val="20"/>
        </w:rPr>
        <w:t>the standing portfolio/asset?</w:t>
      </w:r>
      <w:r w:rsidR="009449CF" w:rsidRPr="00D140FA">
        <w:rPr>
          <w:rFonts w:ascii="Arial" w:hAnsi="Arial" w:cs="Arial"/>
          <w:color w:val="008080"/>
          <w:sz w:val="20"/>
          <w:szCs w:val="20"/>
        </w:rPr>
        <w:t xml:space="preserve"> Structure your answer under the following:</w:t>
      </w:r>
    </w:p>
    <w:p w14:paraId="042E1B6A" w14:textId="77777777" w:rsidR="00B45A2F" w:rsidRPr="00D140FA" w:rsidRDefault="00B45A2F" w:rsidP="00B45A2F">
      <w:pPr>
        <w:rPr>
          <w:rFonts w:cs="Arial"/>
          <w:szCs w:val="20"/>
        </w:rPr>
      </w:pPr>
    </w:p>
    <w:p w14:paraId="3F11957F" w14:textId="576D920F" w:rsidR="00B45A2F" w:rsidRPr="00D140FA" w:rsidRDefault="00B45A2F" w:rsidP="006A0C57">
      <w:pPr>
        <w:spacing w:after="120"/>
        <w:rPr>
          <w:rFonts w:cs="Arial"/>
          <w:color w:val="008080"/>
          <w:szCs w:val="20"/>
        </w:rPr>
      </w:pPr>
      <w:r w:rsidRPr="00D140FA">
        <w:rPr>
          <w:rFonts w:cs="Arial"/>
          <w:color w:val="008080"/>
          <w:szCs w:val="20"/>
        </w:rPr>
        <w:tab/>
        <w:t>Physical Risks:</w:t>
      </w:r>
    </w:p>
    <w:p w14:paraId="6FDA902E" w14:textId="77777777" w:rsidR="00A6343B" w:rsidRPr="00D140FA" w:rsidRDefault="00A6343B" w:rsidP="00A6343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EB3B87D" w14:textId="77777777" w:rsidR="00A6343B" w:rsidRPr="00D140FA" w:rsidRDefault="00A6343B" w:rsidP="00A6343B">
      <w:pPr>
        <w:pStyle w:val="ListParagraph"/>
        <w:rPr>
          <w:rFonts w:ascii="Arial" w:eastAsia="Times New Roman" w:hAnsi="Arial"/>
          <w:sz w:val="20"/>
          <w:lang w:eastAsia="en-US"/>
        </w:rPr>
      </w:pPr>
    </w:p>
    <w:p w14:paraId="430F870B" w14:textId="20AA91D3" w:rsidR="00A65996" w:rsidRPr="00D140FA" w:rsidRDefault="00B45A2F" w:rsidP="006A0C57">
      <w:pPr>
        <w:pStyle w:val="ListParagraph"/>
        <w:spacing w:after="120"/>
        <w:rPr>
          <w:color w:val="008080"/>
        </w:rPr>
      </w:pPr>
      <w:r w:rsidRPr="00D140FA">
        <w:rPr>
          <w:rFonts w:ascii="Arial" w:eastAsia="Times New Roman" w:hAnsi="Arial"/>
          <w:color w:val="008080"/>
          <w:sz w:val="20"/>
          <w:lang w:eastAsia="en-US"/>
        </w:rPr>
        <w:t>Transition Risks:</w:t>
      </w:r>
      <w:r w:rsidR="00A6343B" w:rsidRPr="00D140FA">
        <w:rPr>
          <w:rFonts w:ascii="Arial" w:eastAsia="Times New Roman" w:hAnsi="Arial"/>
          <w:color w:val="008080"/>
          <w:sz w:val="20"/>
          <w:lang w:eastAsia="en-US"/>
        </w:rPr>
        <w:t xml:space="preserve">  </w:t>
      </w:r>
    </w:p>
    <w:p w14:paraId="008F7468" w14:textId="77777777" w:rsidR="009B539F" w:rsidRPr="00D140FA" w:rsidRDefault="009B539F" w:rsidP="00D122D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812CF34" w14:textId="77777777" w:rsidR="00B449C9" w:rsidRPr="00D140FA" w:rsidRDefault="00B449C9" w:rsidP="00B449C9">
      <w:pPr>
        <w:pStyle w:val="Inspring"/>
        <w:ind w:left="0" w:firstLine="0"/>
        <w:rPr>
          <w:rStyle w:val="Heading1Char"/>
          <w:rFonts w:cs="Times New Roman"/>
          <w:bCs w:val="0"/>
          <w:color w:val="auto"/>
          <w:kern w:val="0"/>
          <w:sz w:val="20"/>
          <w:szCs w:val="24"/>
          <w:lang w:val="en-GB"/>
        </w:rPr>
      </w:pPr>
    </w:p>
    <w:p w14:paraId="04A3F089" w14:textId="0F09A2C3" w:rsidR="00B449C9" w:rsidRPr="00D140FA" w:rsidRDefault="00B449C9" w:rsidP="00B56712">
      <w:pPr>
        <w:pStyle w:val="Heading3"/>
        <w:numPr>
          <w:ilvl w:val="1"/>
          <w:numId w:val="52"/>
        </w:numPr>
        <w:rPr>
          <w:rFonts w:eastAsiaTheme="minorEastAsia"/>
          <w:szCs w:val="20"/>
        </w:rPr>
      </w:pPr>
      <w:bookmarkStart w:id="762" w:name="_Toc233732197"/>
      <w:bookmarkStart w:id="763" w:name="_Toc234325717"/>
      <w:bookmarkStart w:id="764" w:name="_Toc239668975"/>
      <w:r w:rsidRPr="00D140FA">
        <w:t xml:space="preserve">Sustainability </w:t>
      </w:r>
      <w:r w:rsidR="004D5805" w:rsidRPr="00D140FA">
        <w:t>Disclosures</w:t>
      </w:r>
      <w:bookmarkEnd w:id="762"/>
      <w:bookmarkEnd w:id="763"/>
      <w:bookmarkEnd w:id="764"/>
    </w:p>
    <w:p w14:paraId="33B294BB" w14:textId="77777777" w:rsidR="004D5805" w:rsidRPr="00D140FA" w:rsidRDefault="004D5805" w:rsidP="004D5805"/>
    <w:p w14:paraId="5B29EE76" w14:textId="4D28A170" w:rsidR="004D5805" w:rsidRPr="003C3DED" w:rsidRDefault="00E031C3" w:rsidP="006A0C57">
      <w:pPr>
        <w:pStyle w:val="ListParagraph"/>
        <w:numPr>
          <w:ilvl w:val="2"/>
          <w:numId w:val="52"/>
        </w:numPr>
        <w:rPr>
          <w:rFonts w:ascii="Arial" w:hAnsi="Arial" w:cs="Arial"/>
          <w:sz w:val="20"/>
          <w:szCs w:val="20"/>
        </w:rPr>
      </w:pPr>
      <w:r w:rsidRPr="00D140FA">
        <w:rPr>
          <w:rFonts w:ascii="Arial" w:hAnsi="Arial" w:cs="Arial"/>
          <w:sz w:val="20"/>
          <w:szCs w:val="20"/>
        </w:rPr>
        <w:t xml:space="preserve">Does the investment manager </w:t>
      </w:r>
      <w:r w:rsidR="00415E2D" w:rsidRPr="00D140FA">
        <w:rPr>
          <w:rFonts w:ascii="Arial" w:hAnsi="Arial" w:cs="Arial"/>
          <w:sz w:val="20"/>
          <w:szCs w:val="20"/>
        </w:rPr>
        <w:t xml:space="preserve">report on the vehicle’s </w:t>
      </w:r>
      <w:r w:rsidR="0006581B" w:rsidRPr="00D140FA">
        <w:rPr>
          <w:rFonts w:ascii="Arial" w:hAnsi="Arial" w:cs="Arial"/>
          <w:sz w:val="20"/>
          <w:szCs w:val="20"/>
        </w:rPr>
        <w:t>s</w:t>
      </w:r>
      <w:r w:rsidR="00232EF8" w:rsidRPr="00D140FA">
        <w:rPr>
          <w:rFonts w:ascii="Arial" w:hAnsi="Arial" w:cs="Arial"/>
          <w:sz w:val="20"/>
          <w:szCs w:val="20"/>
        </w:rPr>
        <w:t>ustainability</w:t>
      </w:r>
      <w:r w:rsidR="00415E2D" w:rsidRPr="00D140FA">
        <w:rPr>
          <w:rFonts w:ascii="Arial" w:hAnsi="Arial" w:cs="Arial"/>
          <w:sz w:val="20"/>
          <w:szCs w:val="20"/>
        </w:rPr>
        <w:t xml:space="preserve"> performance to </w:t>
      </w:r>
      <w:r w:rsidRPr="003C3DED">
        <w:rPr>
          <w:rFonts w:ascii="Arial" w:hAnsi="Arial" w:cs="Arial"/>
          <w:sz w:val="20"/>
          <w:szCs w:val="20"/>
        </w:rPr>
        <w:lastRenderedPageBreak/>
        <w:t>stakeholders?</w:t>
      </w:r>
      <w:r w:rsidR="00415E2D" w:rsidRPr="003C3DED">
        <w:rPr>
          <w:rFonts w:ascii="Arial" w:hAnsi="Arial" w:cs="Arial"/>
          <w:sz w:val="20"/>
          <w:szCs w:val="20"/>
        </w:rPr>
        <w:t xml:space="preserve"> If yes, d</w:t>
      </w:r>
      <w:r w:rsidRPr="003C3DED">
        <w:rPr>
          <w:rFonts w:ascii="Arial" w:hAnsi="Arial" w:cs="Arial"/>
          <w:sz w:val="20"/>
          <w:szCs w:val="20"/>
        </w:rPr>
        <w:t xml:space="preserve">escribe the </w:t>
      </w:r>
      <w:r w:rsidR="00415E2D" w:rsidRPr="003C3DED">
        <w:rPr>
          <w:rFonts w:ascii="Arial" w:hAnsi="Arial" w:cs="Arial"/>
          <w:sz w:val="20"/>
          <w:szCs w:val="20"/>
        </w:rPr>
        <w:t xml:space="preserve">reporting </w:t>
      </w:r>
      <w:r w:rsidRPr="003C3DED">
        <w:rPr>
          <w:rFonts w:ascii="Arial" w:hAnsi="Arial" w:cs="Arial"/>
          <w:sz w:val="20"/>
          <w:szCs w:val="20"/>
        </w:rPr>
        <w:t>process, framework</w:t>
      </w:r>
      <w:r w:rsidR="00415E2D" w:rsidRPr="003C3DED">
        <w:rPr>
          <w:rFonts w:ascii="Arial" w:hAnsi="Arial" w:cs="Arial"/>
          <w:sz w:val="20"/>
          <w:szCs w:val="20"/>
        </w:rPr>
        <w:t>,</w:t>
      </w:r>
      <w:r w:rsidRPr="003C3DED">
        <w:rPr>
          <w:rFonts w:ascii="Arial" w:hAnsi="Arial" w:cs="Arial"/>
          <w:sz w:val="20"/>
          <w:szCs w:val="20"/>
        </w:rPr>
        <w:t xml:space="preserve"> and frequency. Specify which </w:t>
      </w:r>
      <w:r w:rsidR="0006581B" w:rsidRPr="003C3DED">
        <w:rPr>
          <w:rFonts w:ascii="Arial" w:hAnsi="Arial" w:cs="Arial"/>
          <w:sz w:val="20"/>
          <w:szCs w:val="20"/>
        </w:rPr>
        <w:t>s</w:t>
      </w:r>
      <w:r w:rsidR="001A36F5" w:rsidRPr="003C3DED">
        <w:rPr>
          <w:rFonts w:ascii="Arial" w:hAnsi="Arial" w:cs="Arial"/>
          <w:sz w:val="20"/>
          <w:szCs w:val="20"/>
        </w:rPr>
        <w:t xml:space="preserve">ustainability </w:t>
      </w:r>
      <w:r w:rsidRPr="003C3DED">
        <w:rPr>
          <w:rFonts w:ascii="Arial" w:hAnsi="Arial" w:cs="Arial"/>
          <w:sz w:val="20"/>
          <w:szCs w:val="20"/>
        </w:rPr>
        <w:t xml:space="preserve">aspects are </w:t>
      </w:r>
      <w:r w:rsidR="00AC68CC" w:rsidRPr="003C3DED">
        <w:rPr>
          <w:rFonts w:ascii="Arial" w:hAnsi="Arial" w:cs="Arial"/>
          <w:sz w:val="20"/>
          <w:szCs w:val="20"/>
        </w:rPr>
        <w:t>covered</w:t>
      </w:r>
      <w:r w:rsidRPr="003C3DED">
        <w:rPr>
          <w:rFonts w:ascii="Arial" w:hAnsi="Arial" w:cs="Arial"/>
          <w:sz w:val="20"/>
          <w:szCs w:val="20"/>
        </w:rPr>
        <w:t xml:space="preserve"> for each particular stakeholder group. (Reference to the </w:t>
      </w:r>
      <w:hyperlink w:anchor="_Fact_Sheet" w:history="1">
        <w:r w:rsidR="001A36F5" w:rsidRPr="003C3DED">
          <w:rPr>
            <w:rStyle w:val="Hyperlink"/>
            <w:rFonts w:ascii="Arial" w:hAnsi="Arial" w:cs="Arial"/>
            <w:sz w:val="20"/>
            <w:szCs w:val="20"/>
          </w:rPr>
          <w:t xml:space="preserve">Sustainability </w:t>
        </w:r>
        <w:r w:rsidRPr="003C3DED">
          <w:rPr>
            <w:rStyle w:val="Hyperlink"/>
            <w:rFonts w:ascii="Arial" w:hAnsi="Arial" w:cs="Arial"/>
            <w:sz w:val="20"/>
            <w:szCs w:val="20"/>
          </w:rPr>
          <w:t>section in the Fact Sheet</w:t>
        </w:r>
      </w:hyperlink>
      <w:r w:rsidR="0006581B" w:rsidRPr="003C3DED">
        <w:rPr>
          <w:rFonts w:ascii="Arial" w:hAnsi="Arial" w:cs="Arial"/>
          <w:sz w:val="20"/>
          <w:szCs w:val="20"/>
        </w:rPr>
        <w:t xml:space="preserve"> and the </w:t>
      </w:r>
      <w:hyperlink r:id="rId50" w:anchor="inrev-guidelines" w:history="1">
        <w:r w:rsidR="0006581B" w:rsidRPr="003C3DED">
          <w:rPr>
            <w:rStyle w:val="Hyperlink"/>
            <w:rFonts w:ascii="Arial" w:hAnsi="Arial" w:cs="Arial"/>
            <w:sz w:val="20"/>
            <w:szCs w:val="20"/>
          </w:rPr>
          <w:t>INREV Sustainability Reporting Guidelines</w:t>
        </w:r>
      </w:hyperlink>
      <w:r w:rsidRPr="003C3DED">
        <w:rPr>
          <w:rFonts w:ascii="Arial" w:hAnsi="Arial" w:cs="Arial"/>
          <w:sz w:val="20"/>
          <w:szCs w:val="20"/>
        </w:rPr>
        <w:t>)</w:t>
      </w:r>
    </w:p>
    <w:p w14:paraId="72AE0080" w14:textId="77777777" w:rsidR="004D5805" w:rsidRPr="003C3DED" w:rsidRDefault="004D5805" w:rsidP="004D5805">
      <w:pPr>
        <w:rPr>
          <w:rFonts w:cs="Arial"/>
          <w:szCs w:val="20"/>
        </w:rPr>
      </w:pPr>
    </w:p>
    <w:p w14:paraId="18579565" w14:textId="77777777" w:rsidR="00E031C3" w:rsidRPr="003C3DED" w:rsidRDefault="00E031C3" w:rsidP="004D580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1EC42D1E" w14:textId="77777777" w:rsidR="00E031C3" w:rsidRPr="003C3DED" w:rsidRDefault="00E031C3" w:rsidP="00E031C3">
      <w:pPr>
        <w:pStyle w:val="ListParagraph"/>
        <w:rPr>
          <w:rFonts w:ascii="Arial" w:hAnsi="Arial" w:cs="Arial"/>
          <w:sz w:val="20"/>
          <w:szCs w:val="20"/>
        </w:rPr>
      </w:pPr>
    </w:p>
    <w:p w14:paraId="702CC2FF" w14:textId="3FD3652D" w:rsidR="00E031C3" w:rsidRPr="003C3DED" w:rsidRDefault="00EC1820" w:rsidP="00B56712">
      <w:pPr>
        <w:pStyle w:val="ListParagraph"/>
        <w:numPr>
          <w:ilvl w:val="2"/>
          <w:numId w:val="52"/>
        </w:numPr>
        <w:rPr>
          <w:rFonts w:ascii="Arial" w:hAnsi="Arial" w:cs="Arial"/>
          <w:color w:val="008080"/>
          <w:sz w:val="20"/>
          <w:szCs w:val="20"/>
        </w:rPr>
      </w:pPr>
      <w:r w:rsidRPr="003C3DED">
        <w:rPr>
          <w:rFonts w:ascii="Arial" w:hAnsi="Arial" w:cs="Arial"/>
          <w:color w:val="008080"/>
          <w:sz w:val="20"/>
          <w:szCs w:val="20"/>
        </w:rPr>
        <w:t>Describe the process and frequency used to report on climate related risk and performance into senior management and to the investors.</w:t>
      </w:r>
    </w:p>
    <w:p w14:paraId="00419F4F" w14:textId="77777777" w:rsidR="00E031C3" w:rsidRPr="003C3DED" w:rsidRDefault="00E031C3" w:rsidP="00E031C3">
      <w:pPr>
        <w:rPr>
          <w:rFonts w:cs="Arial"/>
          <w:szCs w:val="20"/>
        </w:rPr>
      </w:pPr>
    </w:p>
    <w:p w14:paraId="18563453" w14:textId="77777777" w:rsidR="00D122DB" w:rsidRPr="003C3DED" w:rsidRDefault="00D122DB" w:rsidP="004D580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40196C6" w14:textId="77777777" w:rsidR="00EC1820" w:rsidRPr="003C3DED" w:rsidRDefault="00EC1820" w:rsidP="006079B0">
      <w:pPr>
        <w:pStyle w:val="ListParagraph"/>
        <w:rPr>
          <w:rFonts w:ascii="Arial" w:hAnsi="Arial" w:cs="Arial"/>
          <w:sz w:val="20"/>
          <w:szCs w:val="20"/>
        </w:rPr>
      </w:pPr>
    </w:p>
    <w:p w14:paraId="2F20B41C" w14:textId="60435AB9" w:rsidR="00C33857" w:rsidRPr="003C3DED" w:rsidRDefault="00EC1820" w:rsidP="00EC1820">
      <w:pPr>
        <w:pStyle w:val="ListParagraph"/>
        <w:numPr>
          <w:ilvl w:val="2"/>
          <w:numId w:val="52"/>
        </w:numPr>
        <w:rPr>
          <w:rFonts w:ascii="Arial" w:hAnsi="Arial" w:cs="Arial"/>
          <w:color w:val="008080"/>
          <w:sz w:val="20"/>
          <w:szCs w:val="20"/>
        </w:rPr>
      </w:pPr>
      <w:r w:rsidRPr="003C3DED">
        <w:rPr>
          <w:rFonts w:ascii="Arial" w:hAnsi="Arial" w:cs="Arial"/>
          <w:color w:val="008080"/>
          <w:sz w:val="20"/>
          <w:szCs w:val="20"/>
        </w:rPr>
        <w:t>What is the proposed framework for investor reporting on climate related risk and performance for this investment? (eg TCFD, GRESB, World GBC Advancing Net Zero initiative (ANZ), SASB, CDP etc.)</w:t>
      </w:r>
    </w:p>
    <w:p w14:paraId="14AA5C88" w14:textId="77777777" w:rsidR="00C33857" w:rsidRPr="003C3DED" w:rsidRDefault="00C33857" w:rsidP="00C33857">
      <w:pPr>
        <w:rPr>
          <w:rFonts w:cs="Arial"/>
          <w:szCs w:val="20"/>
        </w:rPr>
      </w:pPr>
    </w:p>
    <w:p w14:paraId="66AC9662" w14:textId="77777777" w:rsidR="00C33857" w:rsidRPr="003C3DED" w:rsidRDefault="00C33857" w:rsidP="00C338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7562692E" w14:textId="77777777" w:rsidR="00BA3FA4" w:rsidRPr="00D140FA" w:rsidRDefault="00BA3FA4" w:rsidP="00AC1723"/>
    <w:p w14:paraId="11962E8E" w14:textId="40778AFD" w:rsidR="00AC1723" w:rsidRPr="00D140FA" w:rsidRDefault="00DA267B" w:rsidP="002560E4">
      <w:pPr>
        <w:pStyle w:val="Heading2"/>
        <w:numPr>
          <w:ilvl w:val="0"/>
          <w:numId w:val="44"/>
        </w:numPr>
      </w:pPr>
      <w:bookmarkStart w:id="765" w:name="_Toc233732198"/>
      <w:bookmarkStart w:id="766" w:name="_Toc234325718"/>
      <w:bookmarkStart w:id="767" w:name="_Toc239668976"/>
      <w:r w:rsidRPr="00D140FA">
        <w:t>Valuation</w:t>
      </w:r>
      <w:bookmarkEnd w:id="765"/>
      <w:bookmarkEnd w:id="766"/>
      <w:bookmarkEnd w:id="767"/>
    </w:p>
    <w:p w14:paraId="6771780B" w14:textId="77777777" w:rsidR="00DA267B" w:rsidRPr="00D140FA" w:rsidRDefault="00DA267B" w:rsidP="00DA267B">
      <w:pPr>
        <w:pStyle w:val="Inspring"/>
        <w:ind w:left="0" w:firstLine="0"/>
        <w:rPr>
          <w:rStyle w:val="Heading1Char"/>
          <w:rFonts w:cs="Times New Roman"/>
          <w:bCs w:val="0"/>
          <w:color w:val="auto"/>
          <w:kern w:val="0"/>
          <w:sz w:val="20"/>
          <w:szCs w:val="24"/>
          <w:lang w:val="en-GB"/>
        </w:rPr>
      </w:pPr>
    </w:p>
    <w:p w14:paraId="1B5820B4" w14:textId="29CE168B" w:rsidR="00DA267B" w:rsidRPr="00D140FA" w:rsidRDefault="00D504C2" w:rsidP="002560E4">
      <w:pPr>
        <w:pStyle w:val="Heading3"/>
        <w:numPr>
          <w:ilvl w:val="1"/>
          <w:numId w:val="46"/>
        </w:numPr>
        <w:rPr>
          <w:rFonts w:eastAsiaTheme="minorEastAsia"/>
          <w:szCs w:val="20"/>
        </w:rPr>
      </w:pPr>
      <w:bookmarkStart w:id="768" w:name="_Valuation_Control_Framework"/>
      <w:bookmarkStart w:id="769" w:name="_Toc233732199"/>
      <w:bookmarkStart w:id="770" w:name="_Toc234325719"/>
      <w:bookmarkStart w:id="771" w:name="_Toc239668977"/>
      <w:bookmarkEnd w:id="768"/>
      <w:r w:rsidRPr="00D140FA">
        <w:t>Valuation Control Framework</w:t>
      </w:r>
      <w:bookmarkEnd w:id="769"/>
      <w:bookmarkEnd w:id="770"/>
      <w:bookmarkEnd w:id="771"/>
    </w:p>
    <w:p w14:paraId="0FC4DABC" w14:textId="77777777" w:rsidR="00E031C3" w:rsidRPr="00D140FA" w:rsidRDefault="00E031C3" w:rsidP="002560E4">
      <w:pPr>
        <w:pStyle w:val="ListParagraph"/>
        <w:numPr>
          <w:ilvl w:val="0"/>
          <w:numId w:val="36"/>
        </w:numPr>
        <w:rPr>
          <w:rFonts w:ascii="Arial" w:eastAsia="Times New Roman" w:hAnsi="Arial"/>
          <w:vanish/>
          <w:sz w:val="20"/>
          <w:lang w:eastAsia="en-US"/>
        </w:rPr>
      </w:pPr>
    </w:p>
    <w:p w14:paraId="63A8D612" w14:textId="77777777" w:rsidR="00BA3FA4" w:rsidRPr="00D140FA" w:rsidRDefault="00BA3FA4" w:rsidP="002560E4">
      <w:pPr>
        <w:pStyle w:val="ListParagraph"/>
        <w:numPr>
          <w:ilvl w:val="1"/>
          <w:numId w:val="36"/>
        </w:numPr>
        <w:rPr>
          <w:rFonts w:ascii="Arial" w:eastAsia="Times New Roman" w:hAnsi="Arial"/>
          <w:vanish/>
          <w:sz w:val="20"/>
          <w:lang w:eastAsia="en-US"/>
        </w:rPr>
      </w:pPr>
    </w:p>
    <w:p w14:paraId="3D43564D" w14:textId="77777777" w:rsidR="00D279C9" w:rsidRPr="00D140FA" w:rsidRDefault="00D279C9" w:rsidP="00101C25"/>
    <w:p w14:paraId="22EC3668" w14:textId="21ADA1CF" w:rsidR="003160CF" w:rsidRPr="00D140FA" w:rsidRDefault="007B7D3B" w:rsidP="006A0C57">
      <w:pPr>
        <w:ind w:left="720" w:hanging="720"/>
        <w:rPr>
          <w:rFonts w:eastAsia="SimSun" w:cs="Arial"/>
          <w:szCs w:val="20"/>
        </w:rPr>
      </w:pPr>
      <w:r w:rsidRPr="00D140FA">
        <w:rPr>
          <w:rFonts w:eastAsia="SimSun" w:cs="Arial"/>
          <w:szCs w:val="20"/>
        </w:rPr>
        <w:t xml:space="preserve">9.1.1 </w:t>
      </w:r>
      <w:r w:rsidRPr="00D140FA">
        <w:rPr>
          <w:rFonts w:eastAsia="SimSun" w:cs="Arial"/>
          <w:szCs w:val="20"/>
        </w:rPr>
        <w:tab/>
      </w:r>
      <w:r w:rsidR="00FF0A06" w:rsidRPr="00D140FA">
        <w:rPr>
          <w:rFonts w:eastAsia="SimSun" w:cs="Arial"/>
          <w:szCs w:val="20"/>
        </w:rPr>
        <w:t xml:space="preserve">Using the list below, describe the valuation policy of the vehicle and provide the details of the valuation policy for the underlying investments in place </w:t>
      </w:r>
      <w:r w:rsidR="00FF0A06" w:rsidRPr="00D140FA">
        <w:rPr>
          <w:rFonts w:eastAsia="SimSun"/>
          <w:szCs w:val="20"/>
          <w:lang w:eastAsia="en-GB"/>
        </w:rPr>
        <w:t>(Reference to</w:t>
      </w:r>
      <w:r w:rsidR="00FF0A06" w:rsidRPr="00D140FA">
        <w:t xml:space="preserve"> </w:t>
      </w:r>
      <w:hyperlink r:id="rId51" w:anchor="inrev-guidelines" w:history="1">
        <w:r w:rsidR="00FF0A06" w:rsidRPr="00D140FA">
          <w:rPr>
            <w:rStyle w:val="Hyperlink"/>
          </w:rPr>
          <w:t>INREV Property Valuation Guidelines</w:t>
        </w:r>
      </w:hyperlink>
      <w:r w:rsidR="00FF0A06" w:rsidRPr="00D140FA">
        <w:t xml:space="preserve">):  </w:t>
      </w:r>
    </w:p>
    <w:p w14:paraId="33A12236" w14:textId="77777777" w:rsidR="003160CF" w:rsidRPr="00D140FA" w:rsidRDefault="003160CF" w:rsidP="003160CF">
      <w:pPr>
        <w:pStyle w:val="Inspring"/>
        <w:rPr>
          <w:lang w:val="en-GB"/>
        </w:rPr>
      </w:pPr>
      <w:r w:rsidRPr="00D140FA">
        <w:rPr>
          <w:lang w:val="en-GB"/>
        </w:rPr>
        <w:tab/>
      </w:r>
      <w:r w:rsidRPr="00D140FA">
        <w:rPr>
          <w:lang w:val="en-GB"/>
        </w:rPr>
        <w:fldChar w:fldCharType="begin"/>
      </w:r>
      <w:r w:rsidRPr="00D140FA">
        <w:rPr>
          <w:lang w:val="en-GB"/>
        </w:rPr>
        <w:instrText xml:space="preserve">HYPERLINK "https://www.inrev.org/inrev-ddq" \l "GuidanceNotes" \o " The user should seek to include the governance framework that exists within the organisation and its appropriateness under the relevant regulation (i.e. composition and terms of reference of the valuation committee, role of the AIFM etc). The user should also consider the processes, controls and governance of the data underpinning the valuations.The name of the valuer and any reconciliation between different valuation methodologies should also be included. </w:instrText>
      </w:r>
    </w:p>
    <w:p w14:paraId="47AA3D5F" w14:textId="77777777" w:rsidR="003160CF" w:rsidRPr="00D140FA" w:rsidRDefault="003160CF" w:rsidP="002560E4">
      <w:pPr>
        <w:pStyle w:val="Inspring"/>
        <w:numPr>
          <w:ilvl w:val="0"/>
          <w:numId w:val="36"/>
        </w:numPr>
        <w:rPr>
          <w:lang w:val="en-GB"/>
        </w:rPr>
      </w:pPr>
      <w:r w:rsidRPr="00D140FA">
        <w:rPr>
          <w:lang w:val="en-GB"/>
        </w:rPr>
        <w:instrText>"</w:instrText>
      </w:r>
      <w:r w:rsidRPr="00D140FA">
        <w:rPr>
          <w:lang w:val="en-GB"/>
        </w:rPr>
      </w:r>
      <w:r w:rsidRPr="00D140FA">
        <w:rPr>
          <w:lang w:val="en-GB"/>
        </w:rPr>
        <w:fldChar w:fldCharType="separate"/>
      </w:r>
      <w:r w:rsidRPr="00D140FA">
        <w:rPr>
          <w:rFonts w:ascii="Segoe UI Emoji" w:hAnsi="Segoe UI Emoji" w:cs="Segoe UI Emoji"/>
          <w:color w:val="0033A0"/>
          <w:sz w:val="15"/>
          <w:szCs w:val="15"/>
          <w:lang w:val="en-GB"/>
        </w:rPr>
        <w:t>ℹ️</w:t>
      </w:r>
      <w:r w:rsidRPr="00D140FA">
        <w:rPr>
          <w:lang w:val="en-GB"/>
        </w:rPr>
        <w:fldChar w:fldCharType="end"/>
      </w:r>
    </w:p>
    <w:p w14:paraId="6901317D" w14:textId="77777777" w:rsidR="003160CF" w:rsidRPr="00D140FA" w:rsidRDefault="003160CF" w:rsidP="003160CF">
      <w:pPr>
        <w:pStyle w:val="Inspring"/>
        <w:ind w:left="0" w:firstLine="0"/>
        <w:rPr>
          <w:lang w:val="en-GB"/>
        </w:rPr>
      </w:pPr>
    </w:p>
    <w:p w14:paraId="6DD4694A" w14:textId="77777777" w:rsidR="003160CF" w:rsidRPr="00D140FA" w:rsidRDefault="003160CF" w:rsidP="00A32FE5">
      <w:pPr>
        <w:pStyle w:val="Inspring"/>
        <w:numPr>
          <w:ilvl w:val="0"/>
          <w:numId w:val="21"/>
        </w:numPr>
        <w:tabs>
          <w:tab w:val="clear" w:pos="765"/>
          <w:tab w:val="left" w:pos="1134"/>
        </w:tabs>
        <w:ind w:left="1134"/>
        <w:rPr>
          <w:lang w:val="en-GB"/>
        </w:rPr>
      </w:pPr>
      <w:r w:rsidRPr="00D140FA">
        <w:rPr>
          <w:lang w:val="en-GB"/>
        </w:rPr>
        <w:t>Valuation oversight process and documentation, effectiveness of internal controls, process review and frequency, and qualification of involved staff;</w:t>
      </w:r>
    </w:p>
    <w:p w14:paraId="08D836C5"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1276"/>
        </w:tabs>
        <w:spacing w:before="120" w:after="120"/>
        <w:ind w:left="862" w:hanging="11"/>
        <w:rPr>
          <w:lang w:val="en-GB"/>
        </w:rPr>
      </w:pPr>
    </w:p>
    <w:p w14:paraId="0A9A0DC5" w14:textId="77777777" w:rsidR="00A32FE5" w:rsidRDefault="00A32FE5" w:rsidP="0069546C">
      <w:pPr>
        <w:pStyle w:val="Inspring"/>
        <w:tabs>
          <w:tab w:val="clear" w:pos="765"/>
          <w:tab w:val="left" w:pos="1134"/>
          <w:tab w:val="left" w:pos="1560"/>
        </w:tabs>
        <w:ind w:left="0" w:firstLine="0"/>
        <w:rPr>
          <w:lang w:val="en-GB"/>
        </w:rPr>
      </w:pPr>
    </w:p>
    <w:p w14:paraId="69B9D2D8" w14:textId="64401CB4" w:rsidR="003160CF" w:rsidRPr="00D140FA" w:rsidRDefault="003160CF" w:rsidP="00A32FE5">
      <w:pPr>
        <w:pStyle w:val="Inspring"/>
        <w:numPr>
          <w:ilvl w:val="0"/>
          <w:numId w:val="21"/>
        </w:numPr>
        <w:tabs>
          <w:tab w:val="clear" w:pos="765"/>
          <w:tab w:val="left" w:pos="1134"/>
          <w:tab w:val="left" w:pos="1560"/>
        </w:tabs>
        <w:ind w:left="1134"/>
        <w:rPr>
          <w:lang w:val="en-GB"/>
        </w:rPr>
      </w:pPr>
      <w:r w:rsidRPr="00D140FA">
        <w:rPr>
          <w:lang w:val="en-GB"/>
        </w:rPr>
        <w:t xml:space="preserve">Appointment of external or internal valuers (requirements, qualifications, process of selection, liability of external valuers, the length of appointment of valuers, subsequent re-appointment).  Do investors have rights to nominate and appoint the external valuer? If internally, which organisation employees conduct these valuations and what is their experience? </w:t>
      </w:r>
    </w:p>
    <w:p w14:paraId="18DA99EA"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1"/>
        <w:rPr>
          <w:lang w:val="en-GB"/>
        </w:rPr>
      </w:pPr>
    </w:p>
    <w:p w14:paraId="6A7F1D4B" w14:textId="77777777" w:rsidR="00A32FE5" w:rsidRDefault="00A32FE5" w:rsidP="0069546C">
      <w:pPr>
        <w:pStyle w:val="Inspring"/>
        <w:tabs>
          <w:tab w:val="clear" w:pos="765"/>
          <w:tab w:val="left" w:pos="1134"/>
        </w:tabs>
        <w:ind w:left="0" w:firstLine="0"/>
        <w:rPr>
          <w:lang w:val="en-GB"/>
        </w:rPr>
      </w:pPr>
    </w:p>
    <w:p w14:paraId="154F59A3" w14:textId="6DC8318E" w:rsidR="003160CF" w:rsidRPr="00D140FA" w:rsidRDefault="003160CF" w:rsidP="00A32FE5">
      <w:pPr>
        <w:pStyle w:val="Inspring"/>
        <w:numPr>
          <w:ilvl w:val="0"/>
          <w:numId w:val="21"/>
        </w:numPr>
        <w:tabs>
          <w:tab w:val="clear" w:pos="765"/>
          <w:tab w:val="left" w:pos="1134"/>
        </w:tabs>
        <w:ind w:left="1134"/>
        <w:rPr>
          <w:lang w:val="en-GB"/>
        </w:rPr>
      </w:pPr>
      <w:r w:rsidRPr="00D140FA">
        <w:rPr>
          <w:lang w:val="en-GB"/>
        </w:rPr>
        <w:t>Accounting and professional valuation standards applied</w:t>
      </w:r>
      <w:r w:rsidR="00E24181" w:rsidRPr="00D140FA">
        <w:rPr>
          <w:lang w:val="en-GB"/>
        </w:rPr>
        <w:t>, and c</w:t>
      </w:r>
      <w:r w:rsidRPr="00D140FA">
        <w:rPr>
          <w:lang w:val="en-GB"/>
        </w:rPr>
        <w:t>hoice of valuation methods and corroborative methods of different asset types;</w:t>
      </w:r>
    </w:p>
    <w:p w14:paraId="202E7B76"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1"/>
        <w:rPr>
          <w:lang w:val="en-GB"/>
        </w:rPr>
      </w:pPr>
    </w:p>
    <w:p w14:paraId="22653BA7" w14:textId="77777777" w:rsidR="00A32FE5" w:rsidRDefault="00A32FE5" w:rsidP="00A32FE5">
      <w:pPr>
        <w:pStyle w:val="Inspring"/>
        <w:tabs>
          <w:tab w:val="clear" w:pos="765"/>
          <w:tab w:val="left" w:pos="1276"/>
        </w:tabs>
        <w:ind w:left="1134" w:firstLine="0"/>
        <w:rPr>
          <w:lang w:val="en-GB"/>
        </w:rPr>
      </w:pPr>
    </w:p>
    <w:p w14:paraId="32432F04" w14:textId="2993B3CB" w:rsidR="003160CF" w:rsidRPr="00D140FA" w:rsidRDefault="003160CF" w:rsidP="00A32FE5">
      <w:pPr>
        <w:pStyle w:val="Inspring"/>
        <w:numPr>
          <w:ilvl w:val="0"/>
          <w:numId w:val="21"/>
        </w:numPr>
        <w:tabs>
          <w:tab w:val="clear" w:pos="765"/>
          <w:tab w:val="left" w:pos="1276"/>
        </w:tabs>
        <w:ind w:left="1134"/>
        <w:rPr>
          <w:lang w:val="en-GB"/>
        </w:rPr>
      </w:pPr>
      <w:r w:rsidRPr="00D140FA">
        <w:rPr>
          <w:lang w:val="en-GB"/>
        </w:rPr>
        <w:t>Information flow process of underlying data;</w:t>
      </w:r>
    </w:p>
    <w:p w14:paraId="566F7B6D"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1"/>
        <w:rPr>
          <w:lang w:val="en-GB"/>
        </w:rPr>
      </w:pPr>
    </w:p>
    <w:p w14:paraId="58A8F15B" w14:textId="77777777" w:rsidR="00A32FE5" w:rsidRDefault="00A32FE5" w:rsidP="00A32FE5">
      <w:pPr>
        <w:pStyle w:val="Inspring"/>
        <w:tabs>
          <w:tab w:val="clear" w:pos="765"/>
          <w:tab w:val="left" w:pos="1134"/>
        </w:tabs>
        <w:ind w:left="1134" w:firstLine="0"/>
        <w:rPr>
          <w:lang w:val="en-GB"/>
        </w:rPr>
      </w:pPr>
    </w:p>
    <w:p w14:paraId="0DDEEFAC" w14:textId="20AE4565" w:rsidR="003160CF" w:rsidRPr="00D140FA" w:rsidRDefault="003160CF" w:rsidP="00A32FE5">
      <w:pPr>
        <w:pStyle w:val="Inspring"/>
        <w:numPr>
          <w:ilvl w:val="0"/>
          <w:numId w:val="21"/>
        </w:numPr>
        <w:tabs>
          <w:tab w:val="clear" w:pos="765"/>
          <w:tab w:val="left" w:pos="1134"/>
        </w:tabs>
        <w:ind w:left="1134"/>
        <w:rPr>
          <w:lang w:val="en-GB"/>
        </w:rPr>
      </w:pPr>
      <w:r w:rsidRPr="00D140FA">
        <w:rPr>
          <w:lang w:val="en-GB"/>
        </w:rPr>
        <w:t>Minimum reporting requirements of valuations;</w:t>
      </w:r>
    </w:p>
    <w:p w14:paraId="3C9D629D"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993"/>
        </w:tabs>
        <w:spacing w:before="120" w:after="120"/>
        <w:ind w:left="862" w:hanging="11"/>
        <w:rPr>
          <w:lang w:val="en-GB"/>
        </w:rPr>
      </w:pPr>
    </w:p>
    <w:p w14:paraId="7CDD05A9" w14:textId="77777777" w:rsidR="003160CF" w:rsidRPr="00D140FA" w:rsidRDefault="003160CF" w:rsidP="003160CF">
      <w:pPr>
        <w:pStyle w:val="Inspring"/>
        <w:rPr>
          <w:lang w:val="en-GB"/>
        </w:rPr>
      </w:pPr>
    </w:p>
    <w:p w14:paraId="462F226D" w14:textId="2E3402A9" w:rsidR="003160CF" w:rsidRPr="00D140FA" w:rsidRDefault="003160CF" w:rsidP="00A32FE5">
      <w:pPr>
        <w:pStyle w:val="Inspring"/>
        <w:numPr>
          <w:ilvl w:val="0"/>
          <w:numId w:val="21"/>
        </w:numPr>
        <w:tabs>
          <w:tab w:val="clear" w:pos="765"/>
          <w:tab w:val="left" w:pos="1134"/>
        </w:tabs>
        <w:ind w:left="1134"/>
        <w:rPr>
          <w:lang w:val="en-GB"/>
        </w:rPr>
      </w:pPr>
      <w:r w:rsidRPr="00D140FA">
        <w:rPr>
          <w:lang w:val="en-GB"/>
        </w:rPr>
        <w:t>Incorporation of sustainability factors (how data and information have been taken into account)</w:t>
      </w:r>
      <w:r w:rsidR="00CE2307" w:rsidRPr="00D140FA">
        <w:rPr>
          <w:lang w:val="en-GB"/>
        </w:rPr>
        <w:t>;</w:t>
      </w:r>
    </w:p>
    <w:p w14:paraId="19487728" w14:textId="77777777" w:rsidR="003160CF" w:rsidRPr="00D140FA" w:rsidRDefault="003160CF"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hanging="11"/>
        <w:rPr>
          <w:lang w:val="en-GB"/>
        </w:rPr>
      </w:pPr>
    </w:p>
    <w:p w14:paraId="4059A3FA" w14:textId="77777777" w:rsidR="00E14C3E" w:rsidRPr="00A32FE5" w:rsidRDefault="00E14C3E" w:rsidP="006079B0">
      <w:pPr>
        <w:rPr>
          <w:sz w:val="14"/>
          <w:szCs w:val="18"/>
        </w:rPr>
      </w:pPr>
    </w:p>
    <w:p w14:paraId="6CE91A62" w14:textId="664D1D08" w:rsidR="006714DF" w:rsidRPr="00D140FA" w:rsidRDefault="006714DF" w:rsidP="00A32FE5">
      <w:pPr>
        <w:pStyle w:val="Inspring"/>
        <w:numPr>
          <w:ilvl w:val="0"/>
          <w:numId w:val="21"/>
        </w:numPr>
        <w:tabs>
          <w:tab w:val="clear" w:pos="765"/>
          <w:tab w:val="left" w:pos="1134"/>
        </w:tabs>
        <w:ind w:left="1134"/>
        <w:rPr>
          <w:lang w:val="en-GB"/>
        </w:rPr>
      </w:pPr>
      <w:r w:rsidRPr="00D140FA">
        <w:rPr>
          <w:lang w:val="en-GB"/>
        </w:rPr>
        <w:t>Policies with respect to the rotation of external appraisers; and</w:t>
      </w:r>
    </w:p>
    <w:p w14:paraId="58813FC5" w14:textId="77777777" w:rsidR="00E14C3E" w:rsidRPr="00D140FA" w:rsidRDefault="00E14C3E"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 w:val="left" w:pos="1134"/>
        </w:tabs>
        <w:spacing w:before="120" w:after="120"/>
        <w:ind w:left="862" w:hanging="11"/>
        <w:rPr>
          <w:lang w:val="en-GB"/>
        </w:rPr>
      </w:pPr>
    </w:p>
    <w:p w14:paraId="688D71ED" w14:textId="77777777" w:rsidR="00E14C3E" w:rsidRPr="00D140FA" w:rsidRDefault="00E14C3E" w:rsidP="006079B0">
      <w:pPr>
        <w:pStyle w:val="Inspring"/>
        <w:ind w:left="0" w:firstLine="0"/>
        <w:rPr>
          <w:lang w:val="en-GB"/>
        </w:rPr>
      </w:pPr>
    </w:p>
    <w:p w14:paraId="09FA158D" w14:textId="6BE4576D" w:rsidR="003160CF" w:rsidRPr="00D140FA" w:rsidRDefault="003160CF" w:rsidP="00A32FE5">
      <w:pPr>
        <w:pStyle w:val="Inspring"/>
        <w:numPr>
          <w:ilvl w:val="0"/>
          <w:numId w:val="21"/>
        </w:numPr>
        <w:tabs>
          <w:tab w:val="clear" w:pos="765"/>
          <w:tab w:val="left" w:pos="1134"/>
          <w:tab w:val="left" w:pos="1276"/>
        </w:tabs>
        <w:ind w:left="1134"/>
        <w:rPr>
          <w:lang w:val="en-GB"/>
        </w:rPr>
      </w:pPr>
      <w:r w:rsidRPr="00D140FA">
        <w:rPr>
          <w:lang w:val="en-GB"/>
        </w:rPr>
        <w:t>Other, specify:</w:t>
      </w:r>
    </w:p>
    <w:p w14:paraId="3FF66439" w14:textId="77777777" w:rsidR="00E14C3E" w:rsidRPr="00D140FA" w:rsidRDefault="00E14C3E" w:rsidP="00A32FE5">
      <w:pPr>
        <w:pStyle w:val="Kader"/>
        <w:pBdr>
          <w:top w:val="single" w:sz="4" w:space="1" w:color="BFBFBF" w:themeColor="background1" w:themeShade="BF"/>
          <w:left w:val="single" w:sz="4" w:space="0" w:color="BFBFBF" w:themeColor="background1" w:themeShade="BF"/>
          <w:bottom w:val="single" w:sz="4" w:space="1" w:color="BFBFBF" w:themeColor="background1" w:themeShade="BF"/>
          <w:right w:val="single" w:sz="4" w:space="4" w:color="BFBFBF" w:themeColor="background1" w:themeShade="BF"/>
        </w:pBdr>
        <w:shd w:val="clear" w:color="auto" w:fill="F9F9F9"/>
        <w:tabs>
          <w:tab w:val="clear" w:pos="765"/>
          <w:tab w:val="left" w:pos="851"/>
        </w:tabs>
        <w:spacing w:before="120" w:after="120"/>
        <w:ind w:left="862" w:firstLine="131"/>
        <w:rPr>
          <w:lang w:val="en-GB"/>
        </w:rPr>
      </w:pPr>
    </w:p>
    <w:p w14:paraId="24B5938A" w14:textId="77777777" w:rsidR="00101C25" w:rsidRPr="00D140FA" w:rsidRDefault="00101C25" w:rsidP="00101C25"/>
    <w:p w14:paraId="5A47B6D9" w14:textId="63DB09A8" w:rsidR="00FF0A06" w:rsidRPr="00D140FA" w:rsidRDefault="00101C25" w:rsidP="006A0C57">
      <w:r w:rsidRPr="00D140FA">
        <w:rPr>
          <w:rFonts w:eastAsia="SimSun" w:cs="Arial"/>
          <w:szCs w:val="20"/>
        </w:rPr>
        <w:t xml:space="preserve">9.1.2 </w:t>
      </w:r>
      <w:r w:rsidRPr="00D140FA">
        <w:rPr>
          <w:rFonts w:eastAsia="SimSun" w:cs="Arial"/>
          <w:szCs w:val="20"/>
        </w:rPr>
        <w:tab/>
      </w:r>
      <w:r w:rsidR="003160CF" w:rsidRPr="00D140FA">
        <w:rPr>
          <w:rFonts w:eastAsia="SimSun" w:cs="Arial"/>
          <w:szCs w:val="20"/>
          <w:lang w:eastAsia="en-GB"/>
        </w:rPr>
        <w:t xml:space="preserve">How are units priced at: </w:t>
      </w:r>
      <w:hyperlink r:id="rId52" w:anchor="GuidanceNotes" w:tooltip=" For a closed ended fund the user should outline the equalisation methodology and capital charge mechanism. " w:history="1">
        <w:r w:rsidR="003160CF" w:rsidRPr="00D140FA">
          <w:rPr>
            <w:rFonts w:ascii="Segoe UI Emoji" w:hAnsi="Segoe UI Emoji" w:cs="Segoe UI Emoji"/>
            <w:color w:val="0033A0"/>
            <w:sz w:val="15"/>
            <w:szCs w:val="15"/>
          </w:rPr>
          <w:t>ℹ️</w:t>
        </w:r>
      </w:hyperlink>
    </w:p>
    <w:p w14:paraId="3833241F" w14:textId="77777777" w:rsidR="006772F8" w:rsidRPr="00D140FA" w:rsidRDefault="006772F8" w:rsidP="006772F8">
      <w:pPr>
        <w:pStyle w:val="Inspring"/>
        <w:rPr>
          <w:lang w:val="en-GB"/>
        </w:rPr>
      </w:pPr>
      <w:r w:rsidRPr="00D140FA">
        <w:rPr>
          <w:lang w:val="en-GB"/>
        </w:rPr>
        <w:tab/>
      </w:r>
    </w:p>
    <w:p w14:paraId="1CFD7D13" w14:textId="1BB797CF" w:rsidR="006772F8" w:rsidRPr="00D140FA" w:rsidRDefault="006772F8" w:rsidP="006A0C57">
      <w:pPr>
        <w:pStyle w:val="Inspring"/>
        <w:spacing w:after="120"/>
        <w:rPr>
          <w:lang w:val="en-GB"/>
        </w:rPr>
      </w:pPr>
      <w:r w:rsidRPr="00D140FA">
        <w:rPr>
          <w:lang w:val="en-GB"/>
        </w:rPr>
        <w:tab/>
        <w:t>a</w:t>
      </w:r>
      <w:r w:rsidR="00C73030" w:rsidRPr="00D140FA">
        <w:rPr>
          <w:lang w:val="en-GB"/>
        </w:rPr>
        <w:t>.</w:t>
      </w:r>
      <w:r w:rsidRPr="00D140FA">
        <w:rPr>
          <w:lang w:val="en-GB"/>
        </w:rPr>
        <w:tab/>
        <w:t>The initial closing; and</w:t>
      </w:r>
    </w:p>
    <w:p w14:paraId="43B40424" w14:textId="77777777" w:rsidR="006772F8" w:rsidRPr="00D140FA" w:rsidRDefault="006772F8" w:rsidP="006772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C0FA26E" w14:textId="77777777" w:rsidR="006772F8" w:rsidRPr="00D140FA" w:rsidRDefault="006772F8" w:rsidP="006772F8">
      <w:pPr>
        <w:pStyle w:val="Inspring"/>
        <w:ind w:left="0" w:firstLine="0"/>
        <w:rPr>
          <w:lang w:val="en-GB"/>
        </w:rPr>
      </w:pPr>
    </w:p>
    <w:p w14:paraId="2ED74F7F" w14:textId="6CB15A6C" w:rsidR="006772F8" w:rsidRPr="00D140FA" w:rsidRDefault="006772F8" w:rsidP="006A0C57">
      <w:pPr>
        <w:pStyle w:val="Inspring"/>
        <w:spacing w:after="120"/>
        <w:rPr>
          <w:lang w:val="en-GB"/>
        </w:rPr>
      </w:pPr>
      <w:r w:rsidRPr="00D140FA">
        <w:rPr>
          <w:lang w:val="en-GB"/>
        </w:rPr>
        <w:tab/>
        <w:t>b</w:t>
      </w:r>
      <w:r w:rsidR="006966F3" w:rsidRPr="00D140FA">
        <w:rPr>
          <w:lang w:val="en-GB"/>
        </w:rPr>
        <w:t>.</w:t>
      </w:r>
      <w:r w:rsidRPr="00D140FA">
        <w:rPr>
          <w:lang w:val="en-GB"/>
        </w:rPr>
        <w:tab/>
        <w:t>Subsequent closings.</w:t>
      </w:r>
    </w:p>
    <w:p w14:paraId="15118698" w14:textId="77777777" w:rsidR="006772F8" w:rsidRPr="00D140FA" w:rsidRDefault="006772F8" w:rsidP="006772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D904611" w14:textId="77777777" w:rsidR="00A97A56" w:rsidRPr="00D140FA" w:rsidRDefault="00A97A56" w:rsidP="001D62D5">
      <w:pPr>
        <w:pStyle w:val="Inspring"/>
        <w:ind w:left="0" w:firstLine="0"/>
        <w:rPr>
          <w:lang w:val="en-GB"/>
        </w:rPr>
      </w:pPr>
    </w:p>
    <w:p w14:paraId="2F55AC28" w14:textId="0F045240" w:rsidR="006772F8" w:rsidRPr="00D140FA" w:rsidRDefault="00101C25" w:rsidP="006A0C57">
      <w:pPr>
        <w:ind w:left="720" w:hanging="720"/>
      </w:pPr>
      <w:r w:rsidRPr="00D140FA">
        <w:rPr>
          <w:rFonts w:eastAsia="SimSun" w:cs="Arial"/>
          <w:szCs w:val="20"/>
        </w:rPr>
        <w:t xml:space="preserve">9.1.3 </w:t>
      </w:r>
      <w:r w:rsidRPr="00D140FA">
        <w:rPr>
          <w:rFonts w:eastAsia="SimSun" w:cs="Arial"/>
          <w:szCs w:val="20"/>
        </w:rPr>
        <w:tab/>
      </w:r>
      <w:r w:rsidR="003160CF" w:rsidRPr="00D140FA">
        <w:rPr>
          <w:rFonts w:eastAsia="SimSun" w:cs="Arial"/>
          <w:szCs w:val="20"/>
        </w:rPr>
        <w:t xml:space="preserve">What events will cause the investment manager to make a change in the valuation of an underlying asset? </w:t>
      </w:r>
      <w:r w:rsidR="006772F8" w:rsidRPr="00D140FA">
        <w:fldChar w:fldCharType="begin"/>
      </w:r>
      <w:r w:rsidR="006772F8" w:rsidRPr="00D140FA">
        <w:instrText xml:space="preserve">HYPERLINK "https://www.inrev.org/inrev-ddq" \l "GuidanceNotes" \o " The user should also mention any events in the past that led to a change in the valuation for an underlying asset. </w:instrText>
      </w:r>
    </w:p>
    <w:p w14:paraId="135981A9" w14:textId="27467181" w:rsidR="003160CF" w:rsidRPr="00D140FA" w:rsidRDefault="006772F8">
      <w:pPr>
        <w:pStyle w:val="ListParagraph"/>
        <w:ind w:left="0"/>
      </w:pPr>
      <w:r w:rsidRPr="00D140FA">
        <w:instrText>"</w:instrText>
      </w:r>
      <w:r w:rsidRPr="00D140FA">
        <w:rPr>
          <w:rFonts w:ascii="Arial" w:eastAsia="Times New Roman" w:hAnsi="Arial"/>
          <w:sz w:val="20"/>
          <w:lang w:eastAsia="en-US"/>
        </w:rPr>
      </w:r>
      <w:r w:rsidRPr="00D140FA">
        <w:fldChar w:fldCharType="separate"/>
      </w:r>
      <w:r w:rsidRPr="00D140FA">
        <w:rPr>
          <w:rFonts w:ascii="Segoe UI Emoji" w:hAnsi="Segoe UI Emoji" w:cs="Segoe UI Emoji"/>
          <w:color w:val="0033A0"/>
          <w:sz w:val="15"/>
          <w:szCs w:val="15"/>
        </w:rPr>
        <w:t>ℹ️</w:t>
      </w:r>
      <w:r w:rsidRPr="00D140FA">
        <w:fldChar w:fldCharType="end"/>
      </w:r>
    </w:p>
    <w:p w14:paraId="43AF9483" w14:textId="77777777" w:rsidR="009329B5" w:rsidRPr="00D140FA" w:rsidRDefault="009329B5" w:rsidP="009329B5">
      <w:pPr>
        <w:pStyle w:val="Inspring"/>
        <w:rPr>
          <w:lang w:val="en-GB"/>
        </w:rPr>
      </w:pPr>
    </w:p>
    <w:p w14:paraId="41E142F3" w14:textId="77777777" w:rsidR="009329B5" w:rsidRPr="00D140FA" w:rsidRDefault="009329B5" w:rsidP="009329B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4B7E21C" w14:textId="77777777" w:rsidR="00722A05" w:rsidRPr="00D140FA" w:rsidRDefault="00722A05" w:rsidP="006A0C57">
      <w:pPr>
        <w:rPr>
          <w:rFonts w:cs="Arial"/>
          <w:szCs w:val="20"/>
        </w:rPr>
      </w:pPr>
    </w:p>
    <w:p w14:paraId="7E4FC9E8" w14:textId="3421FE76" w:rsidR="00722A05" w:rsidRPr="00D140FA" w:rsidRDefault="005854F5" w:rsidP="006A0C57">
      <w:pPr>
        <w:pStyle w:val="ListParagraph"/>
        <w:ind w:hanging="720"/>
        <w:rPr>
          <w:rFonts w:ascii="Arial" w:hAnsi="Arial" w:cs="Arial"/>
          <w:color w:val="008080"/>
          <w:sz w:val="20"/>
          <w:szCs w:val="20"/>
        </w:rPr>
      </w:pPr>
      <w:r w:rsidRPr="00D140FA">
        <w:rPr>
          <w:rFonts w:ascii="Arial" w:hAnsi="Arial" w:cs="Arial"/>
          <w:color w:val="008080"/>
          <w:sz w:val="20"/>
          <w:szCs w:val="20"/>
        </w:rPr>
        <w:t xml:space="preserve">9.1.4 </w:t>
      </w:r>
      <w:r w:rsidRPr="00D140FA">
        <w:rPr>
          <w:rFonts w:ascii="Arial" w:hAnsi="Arial" w:cs="Arial"/>
          <w:color w:val="008080"/>
          <w:sz w:val="20"/>
          <w:szCs w:val="20"/>
        </w:rPr>
        <w:tab/>
      </w:r>
      <w:r w:rsidR="00BB5CDA" w:rsidRPr="00D140FA">
        <w:rPr>
          <w:rFonts w:ascii="Arial" w:hAnsi="Arial" w:cs="Arial"/>
          <w:color w:val="008080"/>
          <w:sz w:val="20"/>
          <w:szCs w:val="20"/>
        </w:rPr>
        <w:t>H</w:t>
      </w:r>
      <w:r w:rsidR="00BF2596" w:rsidRPr="00D140FA">
        <w:rPr>
          <w:rFonts w:ascii="Arial" w:hAnsi="Arial" w:cs="Arial"/>
          <w:color w:val="008080"/>
          <w:sz w:val="20"/>
          <w:szCs w:val="20"/>
        </w:rPr>
        <w:t>ighlight the valuation protocols you have in place for non-performing assets and asset</w:t>
      </w:r>
      <w:r w:rsidR="008C0241">
        <w:rPr>
          <w:rFonts w:ascii="Arial" w:hAnsi="Arial" w:cs="Arial"/>
          <w:color w:val="008080"/>
          <w:sz w:val="20"/>
          <w:szCs w:val="20"/>
        </w:rPr>
        <w:t>s</w:t>
      </w:r>
      <w:r w:rsidR="00BF2596" w:rsidRPr="00D140FA">
        <w:rPr>
          <w:rFonts w:ascii="Arial" w:hAnsi="Arial" w:cs="Arial"/>
          <w:color w:val="008080"/>
          <w:sz w:val="20"/>
          <w:szCs w:val="20"/>
        </w:rPr>
        <w:t xml:space="preserve"> placed on a watchlist (triggers for watchlist inclusion, calibration valuation haircuts, escalation protocols, use of third-party valuation appraisers, etc.).</w:t>
      </w:r>
    </w:p>
    <w:p w14:paraId="5601B507" w14:textId="77777777" w:rsidR="00722A05" w:rsidRPr="00D140FA" w:rsidRDefault="00722A05" w:rsidP="00722A05">
      <w:pPr>
        <w:pStyle w:val="Inspring"/>
        <w:rPr>
          <w:lang w:val="en-GB"/>
        </w:rPr>
      </w:pPr>
    </w:p>
    <w:p w14:paraId="1A8AAF2D" w14:textId="77777777" w:rsidR="00722A05" w:rsidRPr="00D140FA" w:rsidRDefault="00722A05" w:rsidP="00722A0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438976B" w14:textId="77777777" w:rsidR="00722A05" w:rsidRPr="00D140FA" w:rsidRDefault="00722A05" w:rsidP="00EF1096">
      <w:pPr>
        <w:pStyle w:val="Inspring"/>
        <w:ind w:left="0" w:firstLine="0"/>
        <w:rPr>
          <w:lang w:val="en-GB"/>
        </w:rPr>
      </w:pPr>
    </w:p>
    <w:p w14:paraId="0EF515C5" w14:textId="08BB8EB1" w:rsidR="008B6BB6" w:rsidRPr="00D140FA" w:rsidRDefault="005854F5" w:rsidP="006A0C57">
      <w:pPr>
        <w:pStyle w:val="ListParagraph"/>
        <w:ind w:hanging="720"/>
        <w:rPr>
          <w:rFonts w:ascii="Arial" w:hAnsi="Arial" w:cs="Arial"/>
          <w:sz w:val="20"/>
          <w:szCs w:val="20"/>
        </w:rPr>
      </w:pPr>
      <w:r w:rsidRPr="00D140FA">
        <w:rPr>
          <w:rFonts w:ascii="Arial" w:hAnsi="Arial" w:cs="Arial"/>
          <w:sz w:val="20"/>
          <w:szCs w:val="20"/>
        </w:rPr>
        <w:t xml:space="preserve">9.1.5 </w:t>
      </w:r>
      <w:r w:rsidRPr="00D140FA">
        <w:rPr>
          <w:rFonts w:ascii="Arial" w:hAnsi="Arial" w:cs="Arial"/>
          <w:sz w:val="20"/>
          <w:szCs w:val="20"/>
        </w:rPr>
        <w:tab/>
      </w:r>
      <w:r w:rsidR="001A5A52" w:rsidRPr="00D140FA">
        <w:rPr>
          <w:rFonts w:ascii="Arial" w:hAnsi="Arial" w:cs="Arial"/>
          <w:sz w:val="20"/>
          <w:szCs w:val="20"/>
        </w:rPr>
        <w:t xml:space="preserve">Provide details as to how the vehicle complies with the INREV Guidelines (indicate total compliance </w:t>
      </w:r>
      <w:r w:rsidR="001316DE" w:rsidRPr="00D140FA">
        <w:rPr>
          <w:rFonts w:ascii="Arial" w:hAnsi="Arial" w:cs="Arial"/>
          <w:sz w:val="20"/>
          <w:szCs w:val="20"/>
        </w:rPr>
        <w:t xml:space="preserve">% </w:t>
      </w:r>
      <w:r w:rsidR="001A5A52" w:rsidRPr="00D140FA">
        <w:rPr>
          <w:rFonts w:ascii="Arial" w:hAnsi="Arial" w:cs="Arial"/>
          <w:sz w:val="20"/>
          <w:szCs w:val="20"/>
        </w:rPr>
        <w:t xml:space="preserve">on a module-by-module basis). Provide explanations for any departure from the guidelines. </w:t>
      </w:r>
      <w:hyperlink r:id="rId53" w:anchor="GuidanceNotes" w:tooltip=" The user should use the INREV Self Assessment Tool to check the compliance score of the vehicle with the INREV Guidelines. For INREV NAV, the user should mention if this is subject to external audit or review." w:history="1">
        <w:r w:rsidR="00ED7170" w:rsidRPr="00D140FA">
          <w:rPr>
            <w:rFonts w:ascii="Segoe UI Emoji" w:hAnsi="Segoe UI Emoji" w:cs="Segoe UI Emoji"/>
            <w:color w:val="0033A0"/>
            <w:sz w:val="15"/>
            <w:szCs w:val="15"/>
          </w:rPr>
          <w:t>ℹ️</w:t>
        </w:r>
      </w:hyperlink>
    </w:p>
    <w:p w14:paraId="7A5FBD14" w14:textId="2E9D2831" w:rsidR="008B6BB6" w:rsidRPr="00D140FA" w:rsidRDefault="009E61E1" w:rsidP="006A0C57">
      <w:pPr>
        <w:pStyle w:val="ListParagraph"/>
        <w:ind w:hanging="720"/>
        <w:rPr>
          <w:rFonts w:ascii="Arial" w:hAnsi="Arial" w:cs="Arial"/>
          <w:sz w:val="20"/>
          <w:szCs w:val="20"/>
        </w:rPr>
      </w:pPr>
      <w:r w:rsidRPr="00D140FA">
        <w:rPr>
          <w:rFonts w:ascii="Arial" w:hAnsi="Arial" w:cs="Arial"/>
          <w:sz w:val="20"/>
          <w:szCs w:val="20"/>
        </w:rPr>
        <w:tab/>
      </w:r>
    </w:p>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BEBEB"/>
        <w:tblLayout w:type="fixed"/>
        <w:tblLook w:val="00A0" w:firstRow="1" w:lastRow="0" w:firstColumn="1" w:lastColumn="0" w:noHBand="0" w:noVBand="0"/>
      </w:tblPr>
      <w:tblGrid>
        <w:gridCol w:w="4511"/>
        <w:gridCol w:w="4514"/>
      </w:tblGrid>
      <w:tr w:rsidR="002D785C" w:rsidRPr="00D140FA" w14:paraId="76AD2373" w14:textId="77777777" w:rsidTr="00162A56">
        <w:tc>
          <w:tcPr>
            <w:tcW w:w="2499" w:type="pct"/>
            <w:shd w:val="clear" w:color="auto" w:fill="000000"/>
            <w:vAlign w:val="center"/>
          </w:tcPr>
          <w:p w14:paraId="47C105CA" w14:textId="1E5DDA92" w:rsidR="002D785C" w:rsidRPr="00D140FA" w:rsidRDefault="002D785C">
            <w:pPr>
              <w:pStyle w:val="Tabel"/>
              <w:keepNext/>
              <w:rPr>
                <w:b/>
                <w:lang w:val="en-GB"/>
              </w:rPr>
            </w:pPr>
            <w:r w:rsidRPr="00D140FA">
              <w:rPr>
                <w:b/>
                <w:lang w:val="en-GB"/>
              </w:rPr>
              <w:t>INREV Guidelines module</w:t>
            </w:r>
          </w:p>
        </w:tc>
        <w:tc>
          <w:tcPr>
            <w:tcW w:w="2501" w:type="pct"/>
            <w:shd w:val="clear" w:color="auto" w:fill="000000"/>
            <w:vAlign w:val="center"/>
          </w:tcPr>
          <w:p w14:paraId="5307EA4D" w14:textId="3942A7E2" w:rsidR="002D785C" w:rsidRPr="00D140FA" w:rsidRDefault="002D785C">
            <w:pPr>
              <w:pStyle w:val="Tabel"/>
              <w:keepNext/>
              <w:rPr>
                <w:b/>
                <w:lang w:val="en-GB"/>
              </w:rPr>
            </w:pPr>
            <w:r w:rsidRPr="00D140FA">
              <w:rPr>
                <w:b/>
                <w:lang w:val="en-GB"/>
              </w:rPr>
              <w:t>Compliance (%)</w:t>
            </w:r>
          </w:p>
        </w:tc>
      </w:tr>
      <w:tr w:rsidR="002D785C" w:rsidRPr="00D140FA" w14:paraId="1DEE0655" w14:textId="77777777" w:rsidTr="00162A56">
        <w:tc>
          <w:tcPr>
            <w:tcW w:w="2499" w:type="pct"/>
            <w:shd w:val="clear" w:color="auto" w:fill="EBEBEB"/>
            <w:vAlign w:val="center"/>
          </w:tcPr>
          <w:p w14:paraId="0CBABB56" w14:textId="14D8114C" w:rsidR="002D785C" w:rsidRPr="00D140FA" w:rsidRDefault="002D785C">
            <w:pPr>
              <w:pStyle w:val="Tabel"/>
              <w:rPr>
                <w:lang w:val="en-GB"/>
              </w:rPr>
            </w:pPr>
            <w:r w:rsidRPr="00D140FA">
              <w:rPr>
                <w:lang w:val="en-GB"/>
              </w:rPr>
              <w:t xml:space="preserve">Governance (related to question </w:t>
            </w:r>
            <w:hyperlink w:anchor="_11.1__Sanctions," w:history="1">
              <w:r w:rsidRPr="00D140FA">
                <w:rPr>
                  <w:rStyle w:val="Hyperlink"/>
                  <w:lang w:val="en-GB"/>
                </w:rPr>
                <w:t>11.1.5</w:t>
              </w:r>
            </w:hyperlink>
            <w:r w:rsidRPr="00D140FA">
              <w:rPr>
                <w:lang w:val="en-GB"/>
              </w:rPr>
              <w:t>)</w:t>
            </w:r>
          </w:p>
        </w:tc>
        <w:tc>
          <w:tcPr>
            <w:tcW w:w="2501" w:type="pct"/>
            <w:shd w:val="clear" w:color="auto" w:fill="EBEBEB"/>
            <w:vAlign w:val="center"/>
          </w:tcPr>
          <w:p w14:paraId="56B496D3" w14:textId="77777777" w:rsidR="002D785C" w:rsidRPr="00D140FA" w:rsidRDefault="002D785C">
            <w:pPr>
              <w:pStyle w:val="Tabel"/>
              <w:rPr>
                <w:lang w:val="en-GB"/>
              </w:rPr>
            </w:pPr>
          </w:p>
        </w:tc>
      </w:tr>
      <w:tr w:rsidR="008D762C" w:rsidRPr="00D140FA" w14:paraId="60E60B32" w14:textId="77777777" w:rsidTr="00162A56">
        <w:tc>
          <w:tcPr>
            <w:tcW w:w="2499" w:type="pct"/>
            <w:shd w:val="clear" w:color="auto" w:fill="EBEBEB"/>
            <w:vAlign w:val="center"/>
          </w:tcPr>
          <w:p w14:paraId="5E0B71C5" w14:textId="6EF24ECB" w:rsidR="008D762C" w:rsidRPr="00D140FA" w:rsidRDefault="00EE05ED">
            <w:pPr>
              <w:pStyle w:val="Tabel"/>
              <w:rPr>
                <w:lang w:val="en-GB"/>
              </w:rPr>
            </w:pPr>
            <w:r w:rsidRPr="00D140FA">
              <w:rPr>
                <w:lang w:val="en-GB"/>
              </w:rPr>
              <w:t>Property Valuation</w:t>
            </w:r>
          </w:p>
        </w:tc>
        <w:tc>
          <w:tcPr>
            <w:tcW w:w="2501" w:type="pct"/>
            <w:shd w:val="clear" w:color="auto" w:fill="EBEBEB"/>
            <w:vAlign w:val="center"/>
          </w:tcPr>
          <w:p w14:paraId="78188CFF" w14:textId="77777777" w:rsidR="008D762C" w:rsidRPr="00D140FA" w:rsidRDefault="008D762C">
            <w:pPr>
              <w:pStyle w:val="Tabel"/>
              <w:rPr>
                <w:lang w:val="en-GB"/>
              </w:rPr>
            </w:pPr>
          </w:p>
        </w:tc>
      </w:tr>
      <w:tr w:rsidR="002D785C" w:rsidRPr="00D140FA" w14:paraId="67A8137B" w14:textId="77777777" w:rsidTr="00162A56">
        <w:tc>
          <w:tcPr>
            <w:tcW w:w="2499" w:type="pct"/>
            <w:shd w:val="clear" w:color="auto" w:fill="EBEBEB"/>
            <w:vAlign w:val="center"/>
          </w:tcPr>
          <w:p w14:paraId="3F231061" w14:textId="26C06846" w:rsidR="002D785C" w:rsidRPr="00D140FA" w:rsidRDefault="00EE05ED">
            <w:pPr>
              <w:pStyle w:val="Tabel"/>
              <w:rPr>
                <w:lang w:val="en-GB"/>
              </w:rPr>
            </w:pPr>
            <w:r w:rsidRPr="00D140FA">
              <w:rPr>
                <w:lang w:val="en-GB"/>
              </w:rPr>
              <w:lastRenderedPageBreak/>
              <w:t>Liquidity</w:t>
            </w:r>
          </w:p>
        </w:tc>
        <w:tc>
          <w:tcPr>
            <w:tcW w:w="2501" w:type="pct"/>
            <w:shd w:val="clear" w:color="auto" w:fill="EBEBEB"/>
            <w:vAlign w:val="center"/>
          </w:tcPr>
          <w:p w14:paraId="3F38231E" w14:textId="77777777" w:rsidR="002D785C" w:rsidRPr="00D140FA" w:rsidRDefault="002D785C">
            <w:pPr>
              <w:pStyle w:val="Tabel"/>
              <w:rPr>
                <w:lang w:val="en-GB"/>
              </w:rPr>
            </w:pPr>
          </w:p>
        </w:tc>
      </w:tr>
      <w:tr w:rsidR="002D785C" w:rsidRPr="00D140FA" w14:paraId="51426E52" w14:textId="77777777" w:rsidTr="00162A56">
        <w:tc>
          <w:tcPr>
            <w:tcW w:w="2499" w:type="pct"/>
            <w:shd w:val="clear" w:color="auto" w:fill="EBEBEB"/>
            <w:vAlign w:val="center"/>
          </w:tcPr>
          <w:p w14:paraId="47498185" w14:textId="5A91E1F3" w:rsidR="002D785C" w:rsidRPr="00D140FA" w:rsidRDefault="00EF1274">
            <w:pPr>
              <w:pStyle w:val="Tabel"/>
              <w:rPr>
                <w:lang w:val="en-GB"/>
              </w:rPr>
            </w:pPr>
            <w:r w:rsidRPr="00D140FA">
              <w:rPr>
                <w:lang w:val="en-GB"/>
              </w:rPr>
              <w:t>Code of Tax Conduct</w:t>
            </w:r>
          </w:p>
        </w:tc>
        <w:tc>
          <w:tcPr>
            <w:tcW w:w="2501" w:type="pct"/>
            <w:shd w:val="clear" w:color="auto" w:fill="EBEBEB"/>
            <w:vAlign w:val="center"/>
          </w:tcPr>
          <w:p w14:paraId="69FAB018" w14:textId="77777777" w:rsidR="002D785C" w:rsidRPr="00D140FA" w:rsidRDefault="002D785C">
            <w:pPr>
              <w:pStyle w:val="Tabel"/>
              <w:rPr>
                <w:lang w:val="en-GB"/>
              </w:rPr>
            </w:pPr>
          </w:p>
        </w:tc>
      </w:tr>
      <w:tr w:rsidR="002D785C" w:rsidRPr="00D140FA" w14:paraId="4284AF93" w14:textId="77777777" w:rsidTr="00162A56">
        <w:tc>
          <w:tcPr>
            <w:tcW w:w="2499" w:type="pct"/>
            <w:shd w:val="clear" w:color="auto" w:fill="EBEBEB"/>
            <w:vAlign w:val="center"/>
          </w:tcPr>
          <w:p w14:paraId="10727358" w14:textId="232FC0A1" w:rsidR="002D785C" w:rsidRPr="00D140FA" w:rsidDel="0045308B" w:rsidRDefault="002D785C">
            <w:pPr>
              <w:pStyle w:val="Tabel"/>
              <w:rPr>
                <w:lang w:val="en-GB"/>
              </w:rPr>
            </w:pPr>
            <w:r w:rsidRPr="00D140FA">
              <w:rPr>
                <w:lang w:val="en-GB"/>
              </w:rPr>
              <w:t xml:space="preserve">Sustainability (related to question </w:t>
            </w:r>
            <w:hyperlink w:anchor="_Sustainable_Investment_Process_1" w:history="1">
              <w:r w:rsidRPr="00D140FA">
                <w:rPr>
                  <w:rStyle w:val="Hyperlink"/>
                  <w:lang w:val="en-GB"/>
                </w:rPr>
                <w:t>4.7.7</w:t>
              </w:r>
            </w:hyperlink>
            <w:r w:rsidRPr="00D140FA">
              <w:rPr>
                <w:lang w:val="en-GB"/>
              </w:rPr>
              <w:t>)</w:t>
            </w:r>
          </w:p>
        </w:tc>
        <w:tc>
          <w:tcPr>
            <w:tcW w:w="2501" w:type="pct"/>
            <w:shd w:val="clear" w:color="auto" w:fill="EBEBEB"/>
            <w:vAlign w:val="center"/>
          </w:tcPr>
          <w:p w14:paraId="11BFB756" w14:textId="77777777" w:rsidR="002D785C" w:rsidRPr="00D140FA" w:rsidRDefault="002D785C">
            <w:pPr>
              <w:pStyle w:val="Tabel"/>
              <w:rPr>
                <w:lang w:val="en-GB"/>
              </w:rPr>
            </w:pPr>
          </w:p>
        </w:tc>
      </w:tr>
      <w:tr w:rsidR="002D785C" w:rsidRPr="00D140FA" w14:paraId="0DCC00B8" w14:textId="77777777" w:rsidTr="00162A56">
        <w:tc>
          <w:tcPr>
            <w:tcW w:w="2499" w:type="pct"/>
            <w:shd w:val="clear" w:color="auto" w:fill="EBEBEB"/>
            <w:vAlign w:val="center"/>
          </w:tcPr>
          <w:p w14:paraId="4077ADA6" w14:textId="06D14E93" w:rsidR="002D785C" w:rsidRPr="00D140FA" w:rsidDel="0045308B" w:rsidRDefault="002D785C">
            <w:pPr>
              <w:pStyle w:val="Tabel"/>
              <w:rPr>
                <w:lang w:val="en-GB"/>
              </w:rPr>
            </w:pPr>
            <w:r w:rsidRPr="00D140FA">
              <w:rPr>
                <w:lang w:val="en-GB"/>
              </w:rPr>
              <w:t>Reporting</w:t>
            </w:r>
          </w:p>
        </w:tc>
        <w:tc>
          <w:tcPr>
            <w:tcW w:w="2501" w:type="pct"/>
            <w:shd w:val="clear" w:color="auto" w:fill="EBEBEB"/>
            <w:vAlign w:val="center"/>
          </w:tcPr>
          <w:p w14:paraId="4A4D8A60" w14:textId="77777777" w:rsidR="002D785C" w:rsidRPr="00D140FA" w:rsidRDefault="002D785C">
            <w:pPr>
              <w:pStyle w:val="Tabel"/>
              <w:rPr>
                <w:lang w:val="en-GB"/>
              </w:rPr>
            </w:pPr>
          </w:p>
        </w:tc>
      </w:tr>
      <w:tr w:rsidR="002D785C" w:rsidRPr="00D140FA" w14:paraId="73F63A5E" w14:textId="77777777" w:rsidTr="00162A56">
        <w:tc>
          <w:tcPr>
            <w:tcW w:w="2499" w:type="pct"/>
            <w:shd w:val="clear" w:color="auto" w:fill="EBEBEB"/>
            <w:vAlign w:val="center"/>
          </w:tcPr>
          <w:p w14:paraId="3490105B" w14:textId="6C1237BE" w:rsidR="002D785C" w:rsidRPr="00D140FA" w:rsidDel="0045308B" w:rsidRDefault="00054143">
            <w:pPr>
              <w:pStyle w:val="Tabel"/>
              <w:rPr>
                <w:lang w:val="en-GB"/>
              </w:rPr>
            </w:pPr>
            <w:r w:rsidRPr="00D140FA">
              <w:rPr>
                <w:lang w:val="en-GB"/>
              </w:rPr>
              <w:t>INREV NAV</w:t>
            </w:r>
          </w:p>
        </w:tc>
        <w:tc>
          <w:tcPr>
            <w:tcW w:w="2501" w:type="pct"/>
            <w:shd w:val="clear" w:color="auto" w:fill="EBEBEB"/>
            <w:vAlign w:val="center"/>
          </w:tcPr>
          <w:p w14:paraId="15D03659" w14:textId="77777777" w:rsidR="002D785C" w:rsidRPr="00D140FA" w:rsidRDefault="002D785C">
            <w:pPr>
              <w:pStyle w:val="Tabel"/>
              <w:rPr>
                <w:lang w:val="en-GB"/>
              </w:rPr>
            </w:pPr>
          </w:p>
        </w:tc>
      </w:tr>
      <w:tr w:rsidR="00054143" w:rsidRPr="00D140FA" w14:paraId="402ECC19" w14:textId="77777777" w:rsidTr="00162A56">
        <w:tc>
          <w:tcPr>
            <w:tcW w:w="2499" w:type="pct"/>
            <w:shd w:val="clear" w:color="auto" w:fill="EBEBEB"/>
            <w:vAlign w:val="center"/>
          </w:tcPr>
          <w:p w14:paraId="45E46467" w14:textId="7565EFE4" w:rsidR="00054143" w:rsidRPr="00D140FA" w:rsidRDefault="00054143">
            <w:pPr>
              <w:pStyle w:val="Tabel"/>
              <w:rPr>
                <w:lang w:val="en-GB"/>
              </w:rPr>
            </w:pPr>
            <w:r w:rsidRPr="00D140FA">
              <w:rPr>
                <w:lang w:val="en-GB"/>
              </w:rPr>
              <w:t>Fee and Expense Metrics</w:t>
            </w:r>
          </w:p>
        </w:tc>
        <w:tc>
          <w:tcPr>
            <w:tcW w:w="2501" w:type="pct"/>
            <w:shd w:val="clear" w:color="auto" w:fill="EBEBEB"/>
            <w:vAlign w:val="center"/>
          </w:tcPr>
          <w:p w14:paraId="65EC9576" w14:textId="77777777" w:rsidR="00054143" w:rsidRPr="00D140FA" w:rsidRDefault="00054143">
            <w:pPr>
              <w:pStyle w:val="Tabel"/>
              <w:rPr>
                <w:lang w:val="en-GB"/>
              </w:rPr>
            </w:pPr>
          </w:p>
        </w:tc>
      </w:tr>
      <w:tr w:rsidR="00054143" w:rsidRPr="00D140FA" w14:paraId="6B7205D8" w14:textId="77777777" w:rsidTr="00162A56">
        <w:tc>
          <w:tcPr>
            <w:tcW w:w="2499" w:type="pct"/>
            <w:shd w:val="clear" w:color="auto" w:fill="EBEBEB"/>
            <w:vAlign w:val="center"/>
          </w:tcPr>
          <w:p w14:paraId="1CF68A3D" w14:textId="5DD2B9DF" w:rsidR="00054143" w:rsidRPr="00D140FA" w:rsidRDefault="00054143">
            <w:pPr>
              <w:pStyle w:val="Tabel"/>
              <w:rPr>
                <w:lang w:val="en-GB"/>
              </w:rPr>
            </w:pPr>
            <w:r w:rsidRPr="00D140FA">
              <w:rPr>
                <w:lang w:val="en-GB"/>
              </w:rPr>
              <w:t>Performance Measurement</w:t>
            </w:r>
          </w:p>
        </w:tc>
        <w:tc>
          <w:tcPr>
            <w:tcW w:w="2501" w:type="pct"/>
            <w:shd w:val="clear" w:color="auto" w:fill="EBEBEB"/>
            <w:vAlign w:val="center"/>
          </w:tcPr>
          <w:p w14:paraId="39221450" w14:textId="77777777" w:rsidR="00054143" w:rsidRPr="00D140FA" w:rsidRDefault="00054143">
            <w:pPr>
              <w:pStyle w:val="Tabel"/>
              <w:rPr>
                <w:lang w:val="en-GB"/>
              </w:rPr>
            </w:pPr>
          </w:p>
        </w:tc>
      </w:tr>
      <w:tr w:rsidR="004821A2" w:rsidRPr="00D140FA" w14:paraId="71840DC8" w14:textId="77777777" w:rsidTr="00162A56">
        <w:tc>
          <w:tcPr>
            <w:tcW w:w="2499" w:type="pct"/>
            <w:shd w:val="clear" w:color="auto" w:fill="EBEBEB"/>
            <w:vAlign w:val="center"/>
          </w:tcPr>
          <w:p w14:paraId="236698D0" w14:textId="3E2D033D" w:rsidR="004821A2" w:rsidRPr="00D140FA" w:rsidRDefault="004821A2">
            <w:pPr>
              <w:pStyle w:val="Tabel"/>
              <w:rPr>
                <w:lang w:val="en-GB"/>
              </w:rPr>
            </w:pPr>
            <w:r w:rsidRPr="00D140FA">
              <w:rPr>
                <w:lang w:val="en-GB"/>
              </w:rPr>
              <w:t>Data Delivery</w:t>
            </w:r>
          </w:p>
        </w:tc>
        <w:tc>
          <w:tcPr>
            <w:tcW w:w="2501" w:type="pct"/>
            <w:shd w:val="clear" w:color="auto" w:fill="EBEBEB"/>
            <w:vAlign w:val="center"/>
          </w:tcPr>
          <w:p w14:paraId="320128B9" w14:textId="77777777" w:rsidR="004821A2" w:rsidRPr="00D140FA" w:rsidRDefault="004821A2">
            <w:pPr>
              <w:pStyle w:val="Tabel"/>
              <w:rPr>
                <w:lang w:val="en-GB"/>
              </w:rPr>
            </w:pPr>
          </w:p>
        </w:tc>
      </w:tr>
    </w:tbl>
    <w:p w14:paraId="76729353" w14:textId="77777777" w:rsidR="008B6BB6" w:rsidRPr="00D140FA" w:rsidRDefault="008B6BB6" w:rsidP="006079B0">
      <w:pPr>
        <w:rPr>
          <w:rFonts w:cs="Arial"/>
          <w:szCs w:val="20"/>
        </w:rPr>
      </w:pPr>
    </w:p>
    <w:p w14:paraId="25A3C0E0" w14:textId="2DF6F421" w:rsidR="00EF1096" w:rsidRPr="00D140FA" w:rsidRDefault="001A5A52" w:rsidP="006079B0">
      <w:pPr>
        <w:pStyle w:val="ListParagraph"/>
        <w:ind w:hanging="11"/>
      </w:pPr>
      <w:r w:rsidRPr="00D140FA">
        <w:rPr>
          <w:rFonts w:ascii="Arial" w:hAnsi="Arial" w:cs="Arial"/>
          <w:sz w:val="20"/>
          <w:szCs w:val="20"/>
        </w:rPr>
        <w:t>Does the vehicle provide a</w:t>
      </w:r>
      <w:r w:rsidR="00054143" w:rsidRPr="00D140FA">
        <w:rPr>
          <w:rFonts w:ascii="Arial" w:hAnsi="Arial" w:cs="Arial"/>
          <w:sz w:val="20"/>
          <w:szCs w:val="20"/>
        </w:rPr>
        <w:t>n</w:t>
      </w:r>
      <w:r w:rsidRPr="00D140FA">
        <w:rPr>
          <w:rFonts w:ascii="Arial" w:hAnsi="Arial" w:cs="Arial"/>
          <w:sz w:val="20"/>
          <w:szCs w:val="20"/>
        </w:rPr>
        <w:t xml:space="preserve"> INREV NAV along with any relevant </w:t>
      </w:r>
      <w:r w:rsidR="00054143" w:rsidRPr="00D140FA">
        <w:rPr>
          <w:rFonts w:ascii="Arial" w:hAnsi="Arial" w:cs="Arial"/>
          <w:sz w:val="20"/>
          <w:szCs w:val="20"/>
        </w:rPr>
        <w:t xml:space="preserve">disclosures for its </w:t>
      </w:r>
      <w:r w:rsidRPr="00D140FA">
        <w:rPr>
          <w:rFonts w:ascii="Arial" w:hAnsi="Arial" w:cs="Arial"/>
          <w:sz w:val="20"/>
          <w:szCs w:val="20"/>
        </w:rPr>
        <w:t>adjustments?</w:t>
      </w:r>
      <w:r w:rsidRPr="00D140FA">
        <w:t xml:space="preserve"> </w:t>
      </w:r>
    </w:p>
    <w:p w14:paraId="162B1018" w14:textId="77777777" w:rsidR="00EF1096" w:rsidRPr="00D140FA" w:rsidRDefault="00EF1096" w:rsidP="00EF1096">
      <w:pPr>
        <w:pStyle w:val="Inspring"/>
        <w:rPr>
          <w:lang w:val="en-GB"/>
        </w:rPr>
      </w:pPr>
    </w:p>
    <w:p w14:paraId="0D151D79" w14:textId="77777777" w:rsidR="00EF1096" w:rsidRPr="00D140FA" w:rsidRDefault="00EF1096" w:rsidP="00EF1096">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70DC1325" w14:textId="77777777" w:rsidR="00EF1096" w:rsidRPr="00D140FA" w:rsidRDefault="00EF1096" w:rsidP="00722A05">
      <w:pPr>
        <w:pStyle w:val="Inspring"/>
        <w:rPr>
          <w:lang w:val="en-GB"/>
        </w:rPr>
      </w:pPr>
    </w:p>
    <w:p w14:paraId="4E8C8B2D" w14:textId="1ABAE8A6" w:rsidR="009329B5" w:rsidRPr="00D140FA" w:rsidRDefault="009329B5" w:rsidP="009329B5">
      <w:pPr>
        <w:pStyle w:val="ListParagraph"/>
        <w:ind w:hanging="720"/>
        <w:rPr>
          <w:rFonts w:ascii="Arial" w:hAnsi="Arial" w:cs="Arial"/>
          <w:color w:val="008080"/>
          <w:sz w:val="20"/>
          <w:szCs w:val="20"/>
          <w:lang w:eastAsia="en-US"/>
        </w:rPr>
      </w:pPr>
      <w:r w:rsidRPr="00D140FA">
        <w:rPr>
          <w:rFonts w:ascii="Arial" w:hAnsi="Arial" w:cs="Arial"/>
          <w:color w:val="008080"/>
          <w:sz w:val="20"/>
          <w:szCs w:val="20"/>
          <w:lang w:eastAsia="en-US"/>
        </w:rPr>
        <w:t xml:space="preserve">9.1.6 </w:t>
      </w:r>
      <w:r w:rsidRPr="00D140FA">
        <w:rPr>
          <w:rFonts w:ascii="Arial" w:hAnsi="Arial" w:cs="Arial"/>
          <w:color w:val="008080"/>
          <w:sz w:val="20"/>
          <w:szCs w:val="20"/>
          <w:lang w:eastAsia="en-US"/>
        </w:rPr>
        <w:tab/>
      </w:r>
      <w:r w:rsidRPr="00D140FA">
        <w:rPr>
          <w:rFonts w:ascii="Arial" w:hAnsi="Arial" w:cs="Arial"/>
          <w:color w:val="008080"/>
          <w:sz w:val="20"/>
          <w:szCs w:val="20"/>
        </w:rPr>
        <w:t>How often do external valuers conduct site visits as part of the valuation process?</w:t>
      </w:r>
    </w:p>
    <w:p w14:paraId="1333683B" w14:textId="77777777" w:rsidR="009329B5" w:rsidRPr="00D140FA" w:rsidRDefault="009329B5" w:rsidP="009329B5">
      <w:pPr>
        <w:pStyle w:val="Inspring"/>
        <w:rPr>
          <w:lang w:val="en-GB"/>
        </w:rPr>
      </w:pPr>
    </w:p>
    <w:p w14:paraId="363258E8" w14:textId="77777777" w:rsidR="009329B5" w:rsidRPr="00D140FA" w:rsidRDefault="009329B5" w:rsidP="009329B5">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0DF5C8E" w14:textId="77777777" w:rsidR="009329B5" w:rsidRPr="00D140FA" w:rsidRDefault="009329B5" w:rsidP="006079B0">
      <w:pPr>
        <w:pStyle w:val="Inspring"/>
        <w:ind w:left="0" w:firstLine="0"/>
        <w:rPr>
          <w:lang w:val="en-GB"/>
        </w:rPr>
      </w:pPr>
    </w:p>
    <w:p w14:paraId="5B5ADA5A" w14:textId="77777777" w:rsidR="009329B5" w:rsidRPr="00D140FA" w:rsidRDefault="009329B5" w:rsidP="00722A05">
      <w:pPr>
        <w:pStyle w:val="Inspring"/>
        <w:rPr>
          <w:lang w:val="en-GB"/>
        </w:rPr>
      </w:pPr>
    </w:p>
    <w:p w14:paraId="04B09350" w14:textId="5115CE4C" w:rsidR="006772F8" w:rsidRPr="00D140FA" w:rsidRDefault="00C138F9" w:rsidP="006A0C57">
      <w:pPr>
        <w:pStyle w:val="Heading2"/>
        <w:numPr>
          <w:ilvl w:val="0"/>
          <w:numId w:val="44"/>
        </w:numPr>
      </w:pPr>
      <w:bookmarkStart w:id="772" w:name="_Toc234333185"/>
      <w:bookmarkStart w:id="773" w:name="_Toc234333308"/>
      <w:bookmarkStart w:id="774" w:name="_Toc234333431"/>
      <w:bookmarkStart w:id="775" w:name="_Toc234333553"/>
      <w:bookmarkStart w:id="776" w:name="_Toc234333880"/>
      <w:bookmarkStart w:id="777" w:name="_Toc234335594"/>
      <w:bookmarkStart w:id="778" w:name="_Toc234335932"/>
      <w:bookmarkStart w:id="779" w:name="_Toc234336032"/>
      <w:bookmarkStart w:id="780" w:name="_Toc234336156"/>
      <w:bookmarkStart w:id="781" w:name="_Toc234336504"/>
      <w:bookmarkStart w:id="782" w:name="_Toc234337328"/>
      <w:bookmarkStart w:id="783" w:name="_Toc234338710"/>
      <w:bookmarkStart w:id="784" w:name="_Toc234338789"/>
      <w:bookmarkStart w:id="785" w:name="_Toc234339248"/>
      <w:bookmarkStart w:id="786" w:name="_Toc234339347"/>
      <w:bookmarkStart w:id="787" w:name="_Toc234339472"/>
      <w:bookmarkStart w:id="788" w:name="_Toc234339651"/>
      <w:bookmarkStart w:id="789" w:name="_Toc234401933"/>
      <w:bookmarkStart w:id="790" w:name="_Toc234574533"/>
      <w:bookmarkStart w:id="791" w:name="_Toc234333186"/>
      <w:bookmarkStart w:id="792" w:name="_Toc234333309"/>
      <w:bookmarkStart w:id="793" w:name="_Toc234333432"/>
      <w:bookmarkStart w:id="794" w:name="_Toc234333554"/>
      <w:bookmarkStart w:id="795" w:name="_Toc234333881"/>
      <w:bookmarkStart w:id="796" w:name="_Toc234335595"/>
      <w:bookmarkStart w:id="797" w:name="_Toc234335933"/>
      <w:bookmarkStart w:id="798" w:name="_Toc234336033"/>
      <w:bookmarkStart w:id="799" w:name="_Toc234336157"/>
      <w:bookmarkStart w:id="800" w:name="_Toc234336505"/>
      <w:bookmarkStart w:id="801" w:name="_Toc234337329"/>
      <w:bookmarkStart w:id="802" w:name="_Toc234338711"/>
      <w:bookmarkStart w:id="803" w:name="_Toc234338790"/>
      <w:bookmarkStart w:id="804" w:name="_Toc234339249"/>
      <w:bookmarkStart w:id="805" w:name="_Toc234339348"/>
      <w:bookmarkStart w:id="806" w:name="_Toc234339473"/>
      <w:bookmarkStart w:id="807" w:name="_Toc234339652"/>
      <w:bookmarkStart w:id="808" w:name="_Toc234401934"/>
      <w:bookmarkStart w:id="809" w:name="_Toc234574534"/>
      <w:bookmarkStart w:id="810" w:name="_Toc234333187"/>
      <w:bookmarkStart w:id="811" w:name="_Toc234333310"/>
      <w:bookmarkStart w:id="812" w:name="_Toc234333433"/>
      <w:bookmarkStart w:id="813" w:name="_Toc234333555"/>
      <w:bookmarkStart w:id="814" w:name="_Toc234333882"/>
      <w:bookmarkStart w:id="815" w:name="_Toc234335596"/>
      <w:bookmarkStart w:id="816" w:name="_Toc234335934"/>
      <w:bookmarkStart w:id="817" w:name="_Toc234336034"/>
      <w:bookmarkStart w:id="818" w:name="_Toc234336158"/>
      <w:bookmarkStart w:id="819" w:name="_Toc234336506"/>
      <w:bookmarkStart w:id="820" w:name="_Toc234337330"/>
      <w:bookmarkStart w:id="821" w:name="_Toc234338712"/>
      <w:bookmarkStart w:id="822" w:name="_Toc234338791"/>
      <w:bookmarkStart w:id="823" w:name="_Toc234339250"/>
      <w:bookmarkStart w:id="824" w:name="_Toc234339349"/>
      <w:bookmarkStart w:id="825" w:name="_Toc234339474"/>
      <w:bookmarkStart w:id="826" w:name="_Toc234339653"/>
      <w:bookmarkStart w:id="827" w:name="_Toc234401935"/>
      <w:bookmarkStart w:id="828" w:name="_Toc234574535"/>
      <w:bookmarkStart w:id="829" w:name="_Toc234333188"/>
      <w:bookmarkStart w:id="830" w:name="_Toc234333311"/>
      <w:bookmarkStart w:id="831" w:name="_Toc234333434"/>
      <w:bookmarkStart w:id="832" w:name="_Toc234333556"/>
      <w:bookmarkStart w:id="833" w:name="_Toc234333883"/>
      <w:bookmarkStart w:id="834" w:name="_Toc234335597"/>
      <w:bookmarkStart w:id="835" w:name="_Toc234335935"/>
      <w:bookmarkStart w:id="836" w:name="_Toc234336035"/>
      <w:bookmarkStart w:id="837" w:name="_Toc234336159"/>
      <w:bookmarkStart w:id="838" w:name="_Toc234336507"/>
      <w:bookmarkStart w:id="839" w:name="_Toc234337331"/>
      <w:bookmarkStart w:id="840" w:name="_Toc234338713"/>
      <w:bookmarkStart w:id="841" w:name="_Toc234338792"/>
      <w:bookmarkStart w:id="842" w:name="_Toc234339251"/>
      <w:bookmarkStart w:id="843" w:name="_Toc234339350"/>
      <w:bookmarkStart w:id="844" w:name="_Toc234339475"/>
      <w:bookmarkStart w:id="845" w:name="_Toc234339654"/>
      <w:bookmarkStart w:id="846" w:name="_Toc234401936"/>
      <w:bookmarkStart w:id="847" w:name="_Toc234574536"/>
      <w:bookmarkStart w:id="848" w:name="_Risk_Management"/>
      <w:bookmarkStart w:id="849" w:name="_Toc233732200"/>
      <w:bookmarkStart w:id="850" w:name="_Toc234325720"/>
      <w:bookmarkStart w:id="851" w:name="_Toc239668978"/>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Pr="00D140FA">
        <w:t>R</w:t>
      </w:r>
      <w:r w:rsidR="00E51E28" w:rsidRPr="00D140FA">
        <w:t>isk Management</w:t>
      </w:r>
      <w:bookmarkEnd w:id="849"/>
      <w:bookmarkEnd w:id="850"/>
      <w:bookmarkEnd w:id="851"/>
    </w:p>
    <w:p w14:paraId="526A52E0" w14:textId="77777777" w:rsidR="00E51E28" w:rsidRPr="00D140FA" w:rsidRDefault="00E51E28" w:rsidP="00E51E28">
      <w:pPr>
        <w:pStyle w:val="Inspring"/>
        <w:ind w:left="0" w:firstLine="0"/>
        <w:rPr>
          <w:rStyle w:val="Heading1Char"/>
          <w:rFonts w:cs="Times New Roman"/>
          <w:bCs w:val="0"/>
          <w:color w:val="auto"/>
          <w:kern w:val="0"/>
          <w:sz w:val="20"/>
          <w:szCs w:val="24"/>
          <w:lang w:val="en-GB"/>
        </w:rPr>
      </w:pPr>
    </w:p>
    <w:p w14:paraId="6BB56E26" w14:textId="77777777" w:rsidR="00E51E28" w:rsidRPr="00D140FA" w:rsidRDefault="00E51E28" w:rsidP="006079B0">
      <w:pPr>
        <w:pStyle w:val="ListParagraph"/>
        <w:keepNext/>
        <w:widowControl/>
        <w:numPr>
          <w:ilvl w:val="0"/>
          <w:numId w:val="68"/>
        </w:numPr>
        <w:tabs>
          <w:tab w:val="left" w:pos="765"/>
        </w:tabs>
        <w:kinsoku/>
        <w:spacing w:line="240" w:lineRule="exact"/>
        <w:outlineLvl w:val="2"/>
        <w:rPr>
          <w:rFonts w:ascii="Arial" w:eastAsia="Times New Roman" w:hAnsi="Arial" w:cs="Arial"/>
          <w:b/>
          <w:bCs/>
          <w:vanish/>
          <w:sz w:val="20"/>
          <w:szCs w:val="26"/>
          <w:lang w:eastAsia="en-US"/>
        </w:rPr>
      </w:pPr>
      <w:bookmarkStart w:id="852" w:name="_Toc233731362"/>
      <w:bookmarkStart w:id="853" w:name="_Toc233731466"/>
      <w:bookmarkStart w:id="854" w:name="_Toc233731566"/>
      <w:bookmarkStart w:id="855" w:name="_Toc233731665"/>
      <w:bookmarkStart w:id="856" w:name="_Toc233731762"/>
      <w:bookmarkStart w:id="857" w:name="_Toc233731854"/>
      <w:bookmarkStart w:id="858" w:name="_Toc233731941"/>
      <w:bookmarkStart w:id="859" w:name="_Toc233732028"/>
      <w:bookmarkStart w:id="860" w:name="_Toc233732112"/>
      <w:bookmarkStart w:id="861" w:name="_Toc233732201"/>
      <w:bookmarkStart w:id="862" w:name="_Toc233731750"/>
      <w:bookmarkStart w:id="863" w:name="_Toc233731967"/>
      <w:bookmarkStart w:id="864" w:name="_Toc233732358"/>
      <w:bookmarkStart w:id="865" w:name="_Toc233735150"/>
      <w:bookmarkStart w:id="866" w:name="_Toc233735569"/>
      <w:bookmarkStart w:id="867" w:name="_Toc233735666"/>
      <w:bookmarkStart w:id="868" w:name="_Toc233737115"/>
      <w:bookmarkStart w:id="869" w:name="_Toc233737334"/>
      <w:bookmarkStart w:id="870" w:name="_Toc233788093"/>
      <w:bookmarkStart w:id="871" w:name="_Toc233788165"/>
      <w:bookmarkStart w:id="872" w:name="_Toc233788253"/>
      <w:bookmarkStart w:id="873" w:name="_Toc233789018"/>
      <w:bookmarkStart w:id="874" w:name="_Toc233807070"/>
      <w:bookmarkStart w:id="875" w:name="_Toc233807144"/>
      <w:bookmarkStart w:id="876" w:name="_Toc233807217"/>
      <w:bookmarkStart w:id="877" w:name="_Toc233807290"/>
      <w:bookmarkStart w:id="878" w:name="_Toc233809197"/>
      <w:bookmarkStart w:id="879" w:name="_Toc233870663"/>
      <w:bookmarkStart w:id="880" w:name="_Toc233894396"/>
      <w:bookmarkStart w:id="881" w:name="_Toc234321418"/>
      <w:bookmarkStart w:id="882" w:name="_Toc234325721"/>
      <w:bookmarkStart w:id="883" w:name="_Toc234333190"/>
      <w:bookmarkStart w:id="884" w:name="_Toc234333313"/>
      <w:bookmarkStart w:id="885" w:name="_Toc234333436"/>
      <w:bookmarkStart w:id="886" w:name="_Toc234333558"/>
      <w:bookmarkStart w:id="887" w:name="_Toc234333885"/>
      <w:bookmarkStart w:id="888" w:name="_Toc234335599"/>
      <w:bookmarkStart w:id="889" w:name="_Toc234335937"/>
      <w:bookmarkStart w:id="890" w:name="_Toc234336037"/>
      <w:bookmarkStart w:id="891" w:name="_Toc234336161"/>
      <w:bookmarkStart w:id="892" w:name="_Toc234336509"/>
      <w:bookmarkStart w:id="893" w:name="_Toc234337333"/>
      <w:bookmarkStart w:id="894" w:name="_Toc234338715"/>
      <w:bookmarkStart w:id="895" w:name="_Toc234338794"/>
      <w:bookmarkStart w:id="896" w:name="_Toc234339253"/>
      <w:bookmarkStart w:id="897" w:name="_Toc234339352"/>
      <w:bookmarkStart w:id="898" w:name="_Toc234339477"/>
      <w:bookmarkStart w:id="899" w:name="_Toc234339656"/>
      <w:bookmarkStart w:id="900" w:name="_Toc234401938"/>
      <w:bookmarkStart w:id="901" w:name="_Toc234574538"/>
      <w:bookmarkStart w:id="902" w:name="_Toc234574941"/>
      <w:bookmarkStart w:id="903" w:name="_Toc234575390"/>
      <w:bookmarkStart w:id="904" w:name="_Toc234585650"/>
      <w:bookmarkStart w:id="905" w:name="_Toc239087358"/>
      <w:bookmarkStart w:id="906" w:name="_Toc239087447"/>
      <w:bookmarkStart w:id="907" w:name="_Toc239087550"/>
      <w:bookmarkStart w:id="908" w:name="_Toc239250332"/>
      <w:bookmarkStart w:id="909" w:name="_Toc239254055"/>
      <w:bookmarkStart w:id="910" w:name="_Toc239422909"/>
      <w:bookmarkStart w:id="911" w:name="_Toc239424808"/>
      <w:bookmarkStart w:id="912" w:name="_Toc239667349"/>
      <w:bookmarkStart w:id="913" w:name="_Toc239668979"/>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53FA45EC" w14:textId="4452098C" w:rsidR="00E51E28" w:rsidRPr="00D140FA" w:rsidRDefault="00A66F1D" w:rsidP="006A0C57">
      <w:pPr>
        <w:pStyle w:val="Heading3"/>
        <w:numPr>
          <w:ilvl w:val="1"/>
          <w:numId w:val="68"/>
        </w:numPr>
      </w:pPr>
      <w:bookmarkStart w:id="914" w:name="_Toc233732202"/>
      <w:bookmarkStart w:id="915" w:name="_Toc234325722"/>
      <w:bookmarkStart w:id="916" w:name="_Toc239668980"/>
      <w:r w:rsidRPr="00D140FA">
        <w:t>Risk Management Process</w:t>
      </w:r>
      <w:bookmarkEnd w:id="914"/>
      <w:bookmarkEnd w:id="915"/>
      <w:bookmarkEnd w:id="916"/>
    </w:p>
    <w:p w14:paraId="686E7912" w14:textId="77777777" w:rsidR="00E51E28" w:rsidRPr="00D140FA" w:rsidRDefault="00E51E28" w:rsidP="00E51E28"/>
    <w:p w14:paraId="01B76219"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39D6AD36"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08EBEEFD"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41EE8C91"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6FDCF7C7"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0FE4CA3D"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4A9A8A30"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0BD532FF" w14:textId="77777777" w:rsidR="00167363" w:rsidRPr="00D140FA" w:rsidRDefault="00167363" w:rsidP="002560E4">
      <w:pPr>
        <w:pStyle w:val="ListParagraph"/>
        <w:numPr>
          <w:ilvl w:val="0"/>
          <w:numId w:val="50"/>
        </w:numPr>
        <w:rPr>
          <w:rFonts w:ascii="Arial" w:eastAsia="Times New Roman" w:hAnsi="Arial"/>
          <w:vanish/>
          <w:sz w:val="20"/>
          <w:lang w:eastAsia="en-US"/>
        </w:rPr>
      </w:pPr>
    </w:p>
    <w:p w14:paraId="08279EE5" w14:textId="77777777" w:rsidR="00167363" w:rsidRPr="00D140FA" w:rsidRDefault="00167363" w:rsidP="002560E4">
      <w:pPr>
        <w:pStyle w:val="ListParagraph"/>
        <w:numPr>
          <w:ilvl w:val="1"/>
          <w:numId w:val="50"/>
        </w:numPr>
        <w:rPr>
          <w:rFonts w:ascii="Arial" w:eastAsia="Times New Roman" w:hAnsi="Arial"/>
          <w:vanish/>
          <w:sz w:val="20"/>
          <w:lang w:eastAsia="en-US"/>
        </w:rPr>
      </w:pPr>
    </w:p>
    <w:p w14:paraId="2FD91F3A" w14:textId="03B5B75B" w:rsidR="00167363" w:rsidRPr="00D140FA" w:rsidRDefault="005854F5" w:rsidP="006A0C57">
      <w:pPr>
        <w:pStyle w:val="ListParagraph"/>
        <w:ind w:hanging="720"/>
        <w:rPr>
          <w:rFonts w:ascii="Arial" w:hAnsi="Arial" w:cs="Arial"/>
          <w:sz w:val="20"/>
          <w:szCs w:val="20"/>
        </w:rPr>
      </w:pPr>
      <w:r w:rsidRPr="00D140FA">
        <w:rPr>
          <w:rFonts w:ascii="Arial" w:hAnsi="Arial" w:cs="Arial"/>
          <w:color w:val="008080"/>
          <w:sz w:val="20"/>
          <w:szCs w:val="20"/>
        </w:rPr>
        <w:t xml:space="preserve">10.1.1 </w:t>
      </w:r>
      <w:r w:rsidRPr="00D140FA">
        <w:rPr>
          <w:rFonts w:ascii="Arial" w:hAnsi="Arial" w:cs="Arial"/>
          <w:color w:val="008080"/>
          <w:sz w:val="20"/>
          <w:szCs w:val="20"/>
        </w:rPr>
        <w:tab/>
      </w:r>
      <w:r w:rsidR="00BB5CDA" w:rsidRPr="00D140FA">
        <w:rPr>
          <w:rFonts w:ascii="Arial" w:hAnsi="Arial" w:cs="Arial"/>
          <w:color w:val="008080"/>
          <w:sz w:val="20"/>
          <w:szCs w:val="20"/>
        </w:rPr>
        <w:t>D</w:t>
      </w:r>
      <w:r w:rsidR="00913A06" w:rsidRPr="00D140FA">
        <w:rPr>
          <w:rFonts w:ascii="Arial" w:hAnsi="Arial" w:cs="Arial"/>
          <w:color w:val="008080"/>
          <w:sz w:val="20"/>
          <w:szCs w:val="20"/>
        </w:rPr>
        <w:t xml:space="preserve">escribe the </w:t>
      </w:r>
      <w:r w:rsidR="00B22308" w:rsidRPr="00D140FA">
        <w:rPr>
          <w:rFonts w:ascii="Arial" w:hAnsi="Arial" w:cs="Arial"/>
          <w:color w:val="008080"/>
          <w:sz w:val="20"/>
          <w:szCs w:val="20"/>
        </w:rPr>
        <w:t>investment</w:t>
      </w:r>
      <w:r w:rsidR="00913A06" w:rsidRPr="00D140FA">
        <w:rPr>
          <w:rFonts w:ascii="Arial" w:hAnsi="Arial" w:cs="Arial"/>
          <w:color w:val="008080"/>
          <w:sz w:val="20"/>
          <w:szCs w:val="20"/>
        </w:rPr>
        <w:t xml:space="preserve"> manager’s overall risk management framework applicable to the vehicle, including key risk categories identified, the methodologies used to measure and monitor risk, and how the framework is aligned with the vehicle’s investment strategy and risk appetite.</w:t>
      </w:r>
      <w:r w:rsidR="005325EC" w:rsidRPr="00D140FA">
        <w:t xml:space="preserve"> </w:t>
      </w:r>
      <w:r w:rsidR="005325EC" w:rsidRPr="00D140FA">
        <w:rPr>
          <w:rFonts w:ascii="Arial" w:hAnsi="Arial" w:cs="Arial"/>
          <w:color w:val="008080"/>
          <w:sz w:val="20"/>
          <w:szCs w:val="20"/>
        </w:rPr>
        <w:t>Where applicable, explain how AIFMD or other regulatory risk management requirements are incorporated within this framework.</w:t>
      </w:r>
    </w:p>
    <w:p w14:paraId="50D622F4" w14:textId="77777777" w:rsidR="00E51E28" w:rsidRPr="00D140FA" w:rsidRDefault="00E51E28" w:rsidP="00E51E28"/>
    <w:p w14:paraId="12B395BE" w14:textId="77777777" w:rsidR="005257EF" w:rsidRPr="00D140FA" w:rsidRDefault="005257EF" w:rsidP="005257E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5E45384" w14:textId="77777777" w:rsidR="00E51E28" w:rsidRPr="00D140FA" w:rsidRDefault="00E51E28" w:rsidP="00E51E28"/>
    <w:p w14:paraId="36026090" w14:textId="10BF8AFE" w:rsidR="00372472" w:rsidRPr="00D140FA" w:rsidRDefault="005854F5" w:rsidP="006A0C57">
      <w:pPr>
        <w:pStyle w:val="ListParagraph"/>
        <w:ind w:hanging="720"/>
        <w:rPr>
          <w:rFonts w:ascii="Arial" w:hAnsi="Arial" w:cs="Arial"/>
          <w:color w:val="008080"/>
          <w:sz w:val="20"/>
          <w:szCs w:val="20"/>
        </w:rPr>
      </w:pPr>
      <w:r w:rsidRPr="00D140FA">
        <w:rPr>
          <w:rFonts w:ascii="Arial" w:hAnsi="Arial" w:cs="Arial"/>
          <w:color w:val="008080"/>
          <w:sz w:val="20"/>
          <w:szCs w:val="20"/>
        </w:rPr>
        <w:t xml:space="preserve">10.1.2 </w:t>
      </w:r>
      <w:r w:rsidRPr="00D140FA">
        <w:rPr>
          <w:rFonts w:ascii="Arial" w:hAnsi="Arial" w:cs="Arial"/>
          <w:color w:val="008080"/>
          <w:sz w:val="20"/>
          <w:szCs w:val="20"/>
        </w:rPr>
        <w:tab/>
      </w:r>
      <w:r w:rsidR="0009599B" w:rsidRPr="00D140FA">
        <w:rPr>
          <w:rFonts w:ascii="Arial" w:hAnsi="Arial" w:cs="Arial"/>
          <w:color w:val="008080"/>
          <w:sz w:val="20"/>
          <w:szCs w:val="20"/>
        </w:rPr>
        <w:t>Are</w:t>
      </w:r>
      <w:r w:rsidR="00913A06" w:rsidRPr="00D140FA">
        <w:rPr>
          <w:rFonts w:ascii="Arial" w:hAnsi="Arial" w:cs="Arial"/>
          <w:color w:val="008080"/>
          <w:sz w:val="20"/>
          <w:szCs w:val="20"/>
        </w:rPr>
        <w:t xml:space="preserve"> risk management controls for the vehicle performed by </w:t>
      </w:r>
      <w:r w:rsidR="0029322C" w:rsidRPr="00D140FA">
        <w:rPr>
          <w:rFonts w:ascii="Arial" w:hAnsi="Arial" w:cs="Arial"/>
          <w:color w:val="008080"/>
          <w:sz w:val="20"/>
          <w:szCs w:val="20"/>
        </w:rPr>
        <w:t xml:space="preserve">a </w:t>
      </w:r>
      <w:r w:rsidR="00913A06" w:rsidRPr="00D140FA">
        <w:rPr>
          <w:rFonts w:ascii="Arial" w:hAnsi="Arial" w:cs="Arial"/>
          <w:color w:val="008080"/>
          <w:sz w:val="20"/>
          <w:szCs w:val="20"/>
        </w:rPr>
        <w:t xml:space="preserve">dedicated team that is independent from the portfolio management team? </w:t>
      </w:r>
      <w:r w:rsidR="00182D55" w:rsidRPr="00D140FA">
        <w:rPr>
          <w:rFonts w:ascii="Arial" w:hAnsi="Arial" w:cs="Arial"/>
          <w:color w:val="008080"/>
          <w:sz w:val="20"/>
          <w:szCs w:val="20"/>
        </w:rPr>
        <w:t xml:space="preserve">If so, </w:t>
      </w:r>
      <w:r w:rsidR="00913A06" w:rsidRPr="00D140FA">
        <w:rPr>
          <w:rFonts w:ascii="Arial" w:hAnsi="Arial" w:cs="Arial"/>
          <w:color w:val="008080"/>
          <w:sz w:val="20"/>
          <w:szCs w:val="20"/>
        </w:rPr>
        <w:t>describe the structure, reporting lines, and interaction between risk management and portfolio management</w:t>
      </w:r>
      <w:r w:rsidR="00182D55" w:rsidRPr="00D140FA">
        <w:rPr>
          <w:rFonts w:ascii="Arial" w:hAnsi="Arial" w:cs="Arial"/>
          <w:color w:val="008080"/>
          <w:sz w:val="20"/>
          <w:szCs w:val="20"/>
        </w:rPr>
        <w:t xml:space="preserve"> functions</w:t>
      </w:r>
      <w:r w:rsidR="00913A06" w:rsidRPr="00D140FA">
        <w:rPr>
          <w:rFonts w:ascii="Arial" w:hAnsi="Arial" w:cs="Arial"/>
          <w:color w:val="008080"/>
          <w:sz w:val="20"/>
          <w:szCs w:val="20"/>
        </w:rPr>
        <w:t>.</w:t>
      </w:r>
    </w:p>
    <w:p w14:paraId="143F3BDF" w14:textId="77777777" w:rsidR="00372472" w:rsidRPr="00D140FA" w:rsidRDefault="00372472" w:rsidP="00372472"/>
    <w:p w14:paraId="58E89F65" w14:textId="77777777" w:rsidR="00372472" w:rsidRPr="00D140FA" w:rsidRDefault="00372472" w:rsidP="0037247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F37C72C" w14:textId="77777777" w:rsidR="00372472" w:rsidRPr="00D140FA" w:rsidRDefault="00372472" w:rsidP="00372472"/>
    <w:p w14:paraId="49E0C8E3" w14:textId="77777777" w:rsidR="00372472" w:rsidRPr="00D140FA" w:rsidRDefault="00372472" w:rsidP="00372472"/>
    <w:p w14:paraId="1403951A" w14:textId="399629AA" w:rsidR="00372472" w:rsidRPr="00D140FA" w:rsidRDefault="005854F5" w:rsidP="006A0C57">
      <w:pPr>
        <w:pStyle w:val="ListParagraph"/>
        <w:ind w:hanging="720"/>
        <w:rPr>
          <w:rFonts w:ascii="Arial" w:hAnsi="Arial" w:cs="Arial"/>
          <w:color w:val="008080"/>
          <w:sz w:val="20"/>
          <w:szCs w:val="20"/>
        </w:rPr>
      </w:pPr>
      <w:r w:rsidRPr="00D140FA">
        <w:rPr>
          <w:rFonts w:ascii="Arial" w:hAnsi="Arial" w:cs="Arial"/>
          <w:color w:val="008080"/>
          <w:sz w:val="20"/>
          <w:szCs w:val="20"/>
        </w:rPr>
        <w:t xml:space="preserve">10.1.3 </w:t>
      </w:r>
      <w:r w:rsidRPr="00D140FA">
        <w:rPr>
          <w:rFonts w:ascii="Arial" w:hAnsi="Arial" w:cs="Arial"/>
          <w:color w:val="008080"/>
          <w:sz w:val="20"/>
          <w:szCs w:val="20"/>
        </w:rPr>
        <w:tab/>
      </w:r>
      <w:r w:rsidR="00913A06" w:rsidRPr="00D140FA">
        <w:rPr>
          <w:rFonts w:ascii="Arial" w:hAnsi="Arial" w:cs="Arial"/>
          <w:color w:val="008080"/>
          <w:sz w:val="20"/>
          <w:szCs w:val="20"/>
        </w:rPr>
        <w:t xml:space="preserve">What is the risk governance structure for the vehicle (including roles of the Board, </w:t>
      </w:r>
      <w:r w:rsidR="00B256B9" w:rsidRPr="00D140FA">
        <w:rPr>
          <w:rFonts w:ascii="Arial" w:hAnsi="Arial" w:cs="Arial"/>
          <w:color w:val="008080"/>
          <w:sz w:val="20"/>
          <w:szCs w:val="20"/>
        </w:rPr>
        <w:t>R</w:t>
      </w:r>
      <w:r w:rsidR="00913A06" w:rsidRPr="00D140FA">
        <w:rPr>
          <w:rFonts w:ascii="Arial" w:hAnsi="Arial" w:cs="Arial"/>
          <w:color w:val="008080"/>
          <w:sz w:val="20"/>
          <w:szCs w:val="20"/>
        </w:rPr>
        <w:t xml:space="preserve">isk </w:t>
      </w:r>
      <w:r w:rsidR="00550B54" w:rsidRPr="00D140FA">
        <w:rPr>
          <w:rFonts w:ascii="Arial" w:hAnsi="Arial" w:cs="Arial"/>
          <w:color w:val="008080"/>
          <w:sz w:val="20"/>
          <w:szCs w:val="20"/>
        </w:rPr>
        <w:t>C</w:t>
      </w:r>
      <w:r w:rsidR="00913A06" w:rsidRPr="00D140FA">
        <w:rPr>
          <w:rFonts w:ascii="Arial" w:hAnsi="Arial" w:cs="Arial"/>
          <w:color w:val="008080"/>
          <w:sz w:val="20"/>
          <w:szCs w:val="20"/>
        </w:rPr>
        <w:t xml:space="preserve">ommittee, </w:t>
      </w:r>
      <w:r w:rsidR="00B256B9" w:rsidRPr="00D140FA">
        <w:rPr>
          <w:rFonts w:ascii="Arial" w:hAnsi="Arial" w:cs="Arial"/>
          <w:color w:val="008080"/>
          <w:sz w:val="20"/>
          <w:szCs w:val="20"/>
        </w:rPr>
        <w:t>I</w:t>
      </w:r>
      <w:r w:rsidR="00913A06" w:rsidRPr="00D140FA">
        <w:rPr>
          <w:rFonts w:ascii="Arial" w:hAnsi="Arial" w:cs="Arial"/>
          <w:color w:val="008080"/>
          <w:sz w:val="20"/>
          <w:szCs w:val="20"/>
        </w:rPr>
        <w:t xml:space="preserve">nvestment </w:t>
      </w:r>
      <w:r w:rsidR="00550B54" w:rsidRPr="00D140FA">
        <w:rPr>
          <w:rFonts w:ascii="Arial" w:hAnsi="Arial" w:cs="Arial"/>
          <w:color w:val="008080"/>
          <w:sz w:val="20"/>
          <w:szCs w:val="20"/>
        </w:rPr>
        <w:t>C</w:t>
      </w:r>
      <w:r w:rsidR="00913A06" w:rsidRPr="00D140FA">
        <w:rPr>
          <w:rFonts w:ascii="Arial" w:hAnsi="Arial" w:cs="Arial"/>
          <w:color w:val="008080"/>
          <w:sz w:val="20"/>
          <w:szCs w:val="20"/>
        </w:rPr>
        <w:t>ommittee, and management), and how are risk matters reported, escalated, and reviewed?</w:t>
      </w:r>
    </w:p>
    <w:p w14:paraId="687BBDBE" w14:textId="77777777" w:rsidR="00372472" w:rsidRPr="00D140FA" w:rsidRDefault="00372472" w:rsidP="00372472"/>
    <w:p w14:paraId="6E2AFDCF" w14:textId="77777777" w:rsidR="00372472" w:rsidRPr="00D140FA" w:rsidRDefault="00372472" w:rsidP="0037247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95FB522" w14:textId="77777777" w:rsidR="00F650F0" w:rsidRPr="00D140FA" w:rsidRDefault="00F650F0" w:rsidP="00F650F0">
      <w:pPr>
        <w:pStyle w:val="Inspring"/>
        <w:ind w:left="0" w:firstLine="0"/>
        <w:rPr>
          <w:rStyle w:val="Heading1Char"/>
          <w:rFonts w:cs="Times New Roman"/>
          <w:bCs w:val="0"/>
          <w:color w:val="auto"/>
          <w:kern w:val="0"/>
          <w:sz w:val="20"/>
          <w:szCs w:val="24"/>
          <w:lang w:val="en-GB"/>
        </w:rPr>
      </w:pPr>
    </w:p>
    <w:p w14:paraId="5A7C0E46" w14:textId="462B89D5" w:rsidR="00F650F0" w:rsidRPr="003C3DED" w:rsidRDefault="00F650F0" w:rsidP="006A0C57">
      <w:pPr>
        <w:pStyle w:val="Heading3"/>
        <w:numPr>
          <w:ilvl w:val="1"/>
          <w:numId w:val="68"/>
        </w:numPr>
        <w:rPr>
          <w:szCs w:val="20"/>
        </w:rPr>
      </w:pPr>
      <w:bookmarkStart w:id="917" w:name="_Toc233732203"/>
      <w:bookmarkStart w:id="918" w:name="_Toc234325723"/>
      <w:bookmarkStart w:id="919" w:name="_Toc239668981"/>
      <w:r w:rsidRPr="003C3DED">
        <w:rPr>
          <w:szCs w:val="20"/>
        </w:rPr>
        <w:lastRenderedPageBreak/>
        <w:t xml:space="preserve">Risk Management </w:t>
      </w:r>
      <w:r w:rsidR="00C0607B" w:rsidRPr="003C3DED">
        <w:rPr>
          <w:szCs w:val="20"/>
        </w:rPr>
        <w:t>Monitoring Framework</w:t>
      </w:r>
      <w:bookmarkEnd w:id="917"/>
      <w:bookmarkEnd w:id="918"/>
      <w:bookmarkEnd w:id="919"/>
    </w:p>
    <w:p w14:paraId="4BDFB32C" w14:textId="77777777" w:rsidR="00E51E28" w:rsidRPr="003C3DED" w:rsidRDefault="00E51E28" w:rsidP="00E51E28">
      <w:pPr>
        <w:rPr>
          <w:rFonts w:cs="Arial"/>
          <w:szCs w:val="20"/>
        </w:rPr>
      </w:pPr>
    </w:p>
    <w:p w14:paraId="797F9F5A"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1CFBD846"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3FED100B"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3B65001D"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31557B93"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3E4E6C24"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08931ABB"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41D27883" w14:textId="77777777" w:rsidR="00C0607B" w:rsidRPr="003C3DED" w:rsidRDefault="00C0607B" w:rsidP="00C0607B">
      <w:pPr>
        <w:pStyle w:val="ListParagraph"/>
        <w:numPr>
          <w:ilvl w:val="0"/>
          <w:numId w:val="51"/>
        </w:numPr>
        <w:rPr>
          <w:rFonts w:ascii="Arial" w:eastAsia="Times New Roman" w:hAnsi="Arial" w:cs="Arial"/>
          <w:vanish/>
          <w:sz w:val="20"/>
          <w:szCs w:val="20"/>
          <w:lang w:eastAsia="en-US"/>
        </w:rPr>
      </w:pPr>
    </w:p>
    <w:p w14:paraId="61B94C7C" w14:textId="77777777" w:rsidR="00C0607B" w:rsidRPr="003C3DED" w:rsidRDefault="00C0607B" w:rsidP="00C0607B">
      <w:pPr>
        <w:pStyle w:val="ListParagraph"/>
        <w:numPr>
          <w:ilvl w:val="1"/>
          <w:numId w:val="51"/>
        </w:numPr>
        <w:rPr>
          <w:rFonts w:ascii="Arial" w:eastAsia="Times New Roman" w:hAnsi="Arial" w:cs="Arial"/>
          <w:vanish/>
          <w:sz w:val="20"/>
          <w:szCs w:val="20"/>
          <w:lang w:eastAsia="en-US"/>
        </w:rPr>
      </w:pPr>
    </w:p>
    <w:p w14:paraId="5CCB4985" w14:textId="77777777" w:rsidR="00C0607B" w:rsidRPr="003C3DED" w:rsidRDefault="00C0607B" w:rsidP="00C0607B">
      <w:pPr>
        <w:pStyle w:val="ListParagraph"/>
        <w:numPr>
          <w:ilvl w:val="1"/>
          <w:numId w:val="51"/>
        </w:numPr>
        <w:rPr>
          <w:rFonts w:ascii="Arial" w:eastAsia="Times New Roman" w:hAnsi="Arial" w:cs="Arial"/>
          <w:vanish/>
          <w:sz w:val="20"/>
          <w:szCs w:val="20"/>
          <w:lang w:eastAsia="en-US"/>
        </w:rPr>
      </w:pPr>
    </w:p>
    <w:p w14:paraId="70A60C09" w14:textId="63D31FCA" w:rsidR="00C0607B" w:rsidRPr="003C3DED" w:rsidRDefault="005854F5" w:rsidP="006A0C57">
      <w:pPr>
        <w:pStyle w:val="ListParagraph"/>
        <w:ind w:hanging="720"/>
        <w:rPr>
          <w:rFonts w:ascii="Arial" w:hAnsi="Arial" w:cs="Arial"/>
          <w:color w:val="008080"/>
          <w:sz w:val="20"/>
          <w:szCs w:val="20"/>
        </w:rPr>
      </w:pPr>
      <w:r w:rsidRPr="003C3DED">
        <w:rPr>
          <w:rFonts w:ascii="Arial" w:hAnsi="Arial" w:cs="Arial"/>
          <w:color w:val="008080"/>
          <w:sz w:val="20"/>
          <w:szCs w:val="20"/>
        </w:rPr>
        <w:t>10.2.1</w:t>
      </w:r>
      <w:r w:rsidRPr="003C3DED">
        <w:rPr>
          <w:rFonts w:ascii="Arial" w:hAnsi="Arial" w:cs="Arial"/>
          <w:color w:val="008080"/>
          <w:sz w:val="20"/>
          <w:szCs w:val="20"/>
        </w:rPr>
        <w:tab/>
      </w:r>
      <w:r w:rsidR="00913A06" w:rsidRPr="003C3DED">
        <w:rPr>
          <w:rFonts w:ascii="Arial" w:hAnsi="Arial" w:cs="Arial"/>
          <w:color w:val="008080"/>
          <w:sz w:val="20"/>
          <w:szCs w:val="20"/>
        </w:rPr>
        <w:t>How does the portfolio manager identify, assess, and manage market and macroeconomic risks (eg interest rates, inflation, valuation risk, geography</w:t>
      </w:r>
      <w:r w:rsidR="00913A06" w:rsidRPr="003C3DED">
        <w:rPr>
          <w:rFonts w:ascii="Cambria Math" w:hAnsi="Cambria Math" w:cs="Cambria Math"/>
          <w:color w:val="008080"/>
          <w:sz w:val="20"/>
          <w:szCs w:val="20"/>
        </w:rPr>
        <w:t>‑</w:t>
      </w:r>
      <w:r w:rsidR="00913A06" w:rsidRPr="003C3DED">
        <w:rPr>
          <w:rFonts w:ascii="Arial" w:hAnsi="Arial" w:cs="Arial"/>
          <w:color w:val="008080"/>
          <w:sz w:val="20"/>
          <w:szCs w:val="20"/>
        </w:rPr>
        <w:t>specific risks), and what stress testing or scenario analysis is performed in this regard?</w:t>
      </w:r>
    </w:p>
    <w:p w14:paraId="2D28B5EC" w14:textId="77777777" w:rsidR="00C0607B" w:rsidRPr="003C3DED" w:rsidRDefault="00C0607B" w:rsidP="00C0607B">
      <w:pPr>
        <w:rPr>
          <w:rFonts w:cs="Arial"/>
          <w:szCs w:val="20"/>
        </w:rPr>
      </w:pPr>
    </w:p>
    <w:p w14:paraId="0DD7F3EE" w14:textId="77777777" w:rsidR="00C0607B" w:rsidRPr="003C3DED" w:rsidRDefault="00C0607B" w:rsidP="00C0607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6B6C2A5E" w14:textId="77777777" w:rsidR="00E51E28" w:rsidRPr="003C3DED" w:rsidRDefault="00E51E28" w:rsidP="00E51E28">
      <w:pPr>
        <w:rPr>
          <w:rFonts w:cs="Arial"/>
          <w:szCs w:val="20"/>
        </w:rPr>
      </w:pPr>
    </w:p>
    <w:p w14:paraId="2603BCE0" w14:textId="1B7B881D" w:rsidR="00363B2D" w:rsidRPr="003C3DED" w:rsidRDefault="00A83F19" w:rsidP="006A0C57">
      <w:pPr>
        <w:pStyle w:val="ListParagraph"/>
        <w:ind w:hanging="720"/>
        <w:rPr>
          <w:rFonts w:ascii="Arial" w:hAnsi="Arial" w:cs="Arial"/>
          <w:sz w:val="20"/>
          <w:szCs w:val="20"/>
        </w:rPr>
      </w:pPr>
      <w:r w:rsidRPr="003C3DED">
        <w:rPr>
          <w:rFonts w:ascii="Arial" w:hAnsi="Arial" w:cs="Arial"/>
          <w:sz w:val="20"/>
          <w:szCs w:val="20"/>
        </w:rPr>
        <w:t xml:space="preserve">10.2.2 </w:t>
      </w:r>
      <w:r w:rsidRPr="003C3DED">
        <w:rPr>
          <w:rFonts w:ascii="Arial" w:hAnsi="Arial" w:cs="Arial"/>
          <w:sz w:val="20"/>
          <w:szCs w:val="20"/>
        </w:rPr>
        <w:tab/>
      </w:r>
      <w:r w:rsidR="00BB5CDA" w:rsidRPr="003C3DED">
        <w:rPr>
          <w:rFonts w:ascii="Arial" w:hAnsi="Arial" w:cs="Arial"/>
          <w:sz w:val="20"/>
          <w:szCs w:val="20"/>
        </w:rPr>
        <w:t>D</w:t>
      </w:r>
      <w:r w:rsidR="006F1B3B" w:rsidRPr="003C3DED">
        <w:rPr>
          <w:rFonts w:ascii="Arial" w:hAnsi="Arial" w:cs="Arial"/>
          <w:sz w:val="20"/>
          <w:szCs w:val="20"/>
        </w:rPr>
        <w:t>escribe the liquidity risk management approach for the vehicle, including monitoring of cash flows, capital calls, distributions, refinancing risk</w:t>
      </w:r>
      <w:r w:rsidR="00260E2C" w:rsidRPr="003C3DED">
        <w:rPr>
          <w:rFonts w:ascii="Arial" w:hAnsi="Arial" w:cs="Arial"/>
          <w:sz w:val="20"/>
          <w:szCs w:val="20"/>
        </w:rPr>
        <w:t>s</w:t>
      </w:r>
      <w:r w:rsidR="006F1B3B" w:rsidRPr="003C3DED">
        <w:rPr>
          <w:rFonts w:ascii="Arial" w:hAnsi="Arial" w:cs="Arial"/>
          <w:sz w:val="20"/>
          <w:szCs w:val="20"/>
        </w:rPr>
        <w:t>, and the alignment of asset liquidity with the vehicle’s obligations and investor liquidity expectations.</w:t>
      </w:r>
    </w:p>
    <w:p w14:paraId="787196D8" w14:textId="77777777" w:rsidR="00363B2D" w:rsidRPr="003C3DED" w:rsidRDefault="00363B2D" w:rsidP="00363B2D">
      <w:pPr>
        <w:rPr>
          <w:rFonts w:cs="Arial"/>
          <w:szCs w:val="20"/>
        </w:rPr>
      </w:pPr>
    </w:p>
    <w:p w14:paraId="38B4C286" w14:textId="77777777" w:rsidR="00363B2D" w:rsidRPr="003C3DED" w:rsidRDefault="00363B2D" w:rsidP="00363B2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77A1F386" w14:textId="77777777" w:rsidR="00FD07D9" w:rsidRPr="003C3DED" w:rsidRDefault="00FD07D9" w:rsidP="00E51E28">
      <w:pPr>
        <w:rPr>
          <w:rFonts w:cs="Arial"/>
          <w:szCs w:val="20"/>
        </w:rPr>
      </w:pPr>
    </w:p>
    <w:p w14:paraId="161F1850" w14:textId="082F8CB9" w:rsidR="00FD07D9" w:rsidRPr="003C3DED" w:rsidRDefault="00A83F19" w:rsidP="006A0C57">
      <w:pPr>
        <w:pStyle w:val="ListParagraph"/>
        <w:ind w:hanging="720"/>
        <w:rPr>
          <w:rFonts w:ascii="Arial" w:hAnsi="Arial" w:cs="Arial"/>
          <w:sz w:val="20"/>
          <w:szCs w:val="20"/>
        </w:rPr>
      </w:pPr>
      <w:r w:rsidRPr="003C3DED">
        <w:rPr>
          <w:rFonts w:ascii="Arial" w:hAnsi="Arial" w:cs="Arial"/>
          <w:sz w:val="20"/>
          <w:szCs w:val="20"/>
        </w:rPr>
        <w:t xml:space="preserve">10.2.3 </w:t>
      </w:r>
      <w:r w:rsidRPr="003C3DED">
        <w:rPr>
          <w:rFonts w:ascii="Arial" w:hAnsi="Arial" w:cs="Arial"/>
          <w:sz w:val="20"/>
          <w:szCs w:val="20"/>
        </w:rPr>
        <w:tab/>
      </w:r>
      <w:r w:rsidR="00FD07D9" w:rsidRPr="003C3DED">
        <w:rPr>
          <w:rFonts w:ascii="Arial" w:hAnsi="Arial" w:cs="Arial"/>
          <w:sz w:val="20"/>
          <w:szCs w:val="20"/>
        </w:rPr>
        <w:t>Describe what type of insurance coverage(s) the organisation maintains including professional indemnity or other relevant insurance indemnities. Provide a schedule</w:t>
      </w:r>
      <w:r w:rsidR="00C7709F" w:rsidRPr="003C3DED">
        <w:rPr>
          <w:rFonts w:ascii="Arial" w:hAnsi="Arial" w:cs="Arial"/>
          <w:sz w:val="20"/>
          <w:szCs w:val="20"/>
        </w:rPr>
        <w:t xml:space="preserve">, </w:t>
      </w:r>
      <w:r w:rsidR="00FD07D9" w:rsidRPr="003C3DED">
        <w:rPr>
          <w:rFonts w:ascii="Arial" w:hAnsi="Arial" w:cs="Arial"/>
          <w:sz w:val="20"/>
          <w:szCs w:val="20"/>
        </w:rPr>
        <w:t xml:space="preserve">in the </w:t>
      </w:r>
      <w:hyperlink w:anchor="_Data_Room_1" w:history="1">
        <w:r w:rsidRPr="003C3DED">
          <w:rPr>
            <w:rStyle w:val="Hyperlink"/>
            <w:rFonts w:ascii="Arial" w:hAnsi="Arial" w:cs="Arial"/>
            <w:sz w:val="20"/>
            <w:szCs w:val="20"/>
          </w:rPr>
          <w:t>Data Room</w:t>
        </w:r>
      </w:hyperlink>
      <w:r w:rsidR="00C7709F" w:rsidRPr="003C3DED">
        <w:rPr>
          <w:rFonts w:ascii="Arial" w:hAnsi="Arial" w:cs="Arial"/>
          <w:sz w:val="20"/>
          <w:szCs w:val="20"/>
        </w:rPr>
        <w:t>,</w:t>
      </w:r>
      <w:r w:rsidR="00FD07D9" w:rsidRPr="003C3DED">
        <w:rPr>
          <w:rFonts w:ascii="Arial" w:hAnsi="Arial" w:cs="Arial"/>
          <w:sz w:val="20"/>
          <w:szCs w:val="20"/>
        </w:rPr>
        <w:t xml:space="preserve"> showing level of coverage, provider, adequacy and claims to date.</w:t>
      </w:r>
    </w:p>
    <w:p w14:paraId="41F464F1" w14:textId="77777777" w:rsidR="00FD07D9" w:rsidRPr="003C3DED" w:rsidRDefault="00FD07D9" w:rsidP="00FD07D9">
      <w:pPr>
        <w:rPr>
          <w:rFonts w:cs="Arial"/>
          <w:szCs w:val="20"/>
        </w:rPr>
      </w:pPr>
    </w:p>
    <w:p w14:paraId="57D14E03" w14:textId="77777777" w:rsidR="00FD07D9" w:rsidRPr="003C3DED" w:rsidRDefault="00FD07D9" w:rsidP="00FD07D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2B4F3820" w14:textId="77777777" w:rsidR="00FD07D9" w:rsidRPr="003C3DED" w:rsidRDefault="00FD07D9" w:rsidP="00E51E28">
      <w:pPr>
        <w:rPr>
          <w:rFonts w:cs="Arial"/>
          <w:szCs w:val="20"/>
        </w:rPr>
      </w:pPr>
    </w:p>
    <w:p w14:paraId="3C080915" w14:textId="71E62FF6" w:rsidR="00E114A4" w:rsidRPr="003C3DED" w:rsidRDefault="00A83F19" w:rsidP="006A0C57">
      <w:pPr>
        <w:pStyle w:val="ListParagraph"/>
        <w:ind w:hanging="720"/>
        <w:rPr>
          <w:rFonts w:ascii="Arial" w:hAnsi="Arial" w:cs="Arial"/>
          <w:sz w:val="20"/>
          <w:szCs w:val="20"/>
        </w:rPr>
      </w:pPr>
      <w:r w:rsidRPr="003C3DED">
        <w:rPr>
          <w:rFonts w:ascii="Arial" w:hAnsi="Arial" w:cs="Arial"/>
          <w:sz w:val="20"/>
          <w:szCs w:val="20"/>
        </w:rPr>
        <w:t xml:space="preserve">10.2.4 </w:t>
      </w:r>
      <w:r w:rsidRPr="003C3DED">
        <w:rPr>
          <w:rFonts w:ascii="Arial" w:hAnsi="Arial" w:cs="Arial"/>
          <w:sz w:val="20"/>
          <w:szCs w:val="20"/>
        </w:rPr>
        <w:tab/>
      </w:r>
      <w:r w:rsidR="00BB5CDA" w:rsidRPr="003C3DED">
        <w:rPr>
          <w:rFonts w:ascii="Arial" w:hAnsi="Arial" w:cs="Arial"/>
          <w:sz w:val="20"/>
          <w:szCs w:val="20"/>
        </w:rPr>
        <w:t>D</w:t>
      </w:r>
      <w:r w:rsidR="00E114A4" w:rsidRPr="003C3DED">
        <w:rPr>
          <w:rFonts w:ascii="Arial" w:hAnsi="Arial" w:cs="Arial"/>
          <w:sz w:val="20"/>
          <w:szCs w:val="20"/>
        </w:rPr>
        <w:t>escribe the framework for identifying, mitigating, and monitoring operational risks, including risks related to systems, processes, third</w:t>
      </w:r>
      <w:r w:rsidR="00E114A4" w:rsidRPr="003C3DED">
        <w:rPr>
          <w:rFonts w:ascii="Cambria Math" w:hAnsi="Cambria Math" w:cs="Cambria Math"/>
          <w:sz w:val="20"/>
          <w:szCs w:val="20"/>
        </w:rPr>
        <w:t>‑</w:t>
      </w:r>
      <w:r w:rsidR="00E114A4" w:rsidRPr="003C3DED">
        <w:rPr>
          <w:rFonts w:ascii="Arial" w:hAnsi="Arial" w:cs="Arial"/>
          <w:sz w:val="20"/>
          <w:szCs w:val="20"/>
        </w:rPr>
        <w:t>party service providers, outsourcing arrangements, and business continuity.</w:t>
      </w:r>
    </w:p>
    <w:p w14:paraId="0AFA074C" w14:textId="77777777" w:rsidR="00E114A4" w:rsidRPr="003C3DED" w:rsidRDefault="00E114A4" w:rsidP="00E25575">
      <w:pPr>
        <w:pStyle w:val="ListParagraph"/>
        <w:rPr>
          <w:rFonts w:ascii="Arial" w:hAnsi="Arial" w:cs="Arial"/>
          <w:sz w:val="20"/>
          <w:szCs w:val="20"/>
        </w:rPr>
      </w:pPr>
    </w:p>
    <w:p w14:paraId="5FBEB40E" w14:textId="77777777" w:rsidR="00E114A4" w:rsidRPr="003C3DED" w:rsidRDefault="00E114A4" w:rsidP="00E114A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18C433A2" w14:textId="77777777" w:rsidR="00EA0DE0" w:rsidRPr="003C3DED" w:rsidRDefault="00EA0DE0" w:rsidP="0032678A">
      <w:pPr>
        <w:rPr>
          <w:rFonts w:cs="Arial"/>
          <w:szCs w:val="20"/>
        </w:rPr>
      </w:pPr>
    </w:p>
    <w:p w14:paraId="14653149" w14:textId="0D096384" w:rsidR="00EA0DE0" w:rsidRPr="003C3DED" w:rsidRDefault="00A83F19" w:rsidP="006A0C57">
      <w:pPr>
        <w:pStyle w:val="ListParagraph"/>
        <w:ind w:hanging="720"/>
        <w:rPr>
          <w:rFonts w:ascii="Arial" w:hAnsi="Arial" w:cs="Arial"/>
          <w:color w:val="008080"/>
          <w:sz w:val="20"/>
          <w:szCs w:val="20"/>
        </w:rPr>
      </w:pPr>
      <w:r w:rsidRPr="003C3DED">
        <w:rPr>
          <w:rFonts w:ascii="Arial" w:hAnsi="Arial" w:cs="Arial"/>
          <w:color w:val="008080"/>
          <w:sz w:val="20"/>
          <w:szCs w:val="20"/>
        </w:rPr>
        <w:t xml:space="preserve">10.2.5 </w:t>
      </w:r>
      <w:r w:rsidRPr="003C3DED">
        <w:rPr>
          <w:rFonts w:ascii="Arial" w:hAnsi="Arial" w:cs="Arial"/>
          <w:color w:val="008080"/>
          <w:sz w:val="20"/>
          <w:szCs w:val="20"/>
        </w:rPr>
        <w:tab/>
      </w:r>
      <w:r w:rsidR="00EA0DE0" w:rsidRPr="003C3DED">
        <w:rPr>
          <w:rFonts w:ascii="Arial" w:hAnsi="Arial" w:cs="Arial"/>
          <w:color w:val="008080"/>
          <w:sz w:val="20"/>
          <w:szCs w:val="20"/>
        </w:rPr>
        <w:t>Have there been any material operational risk incidents affecting the vehicle, the investment manager, or similar strategies in recent years (eg systems failures, control breaches, service</w:t>
      </w:r>
      <w:r w:rsidR="00EA0DE0" w:rsidRPr="003C3DED">
        <w:rPr>
          <w:rFonts w:ascii="Cambria Math" w:hAnsi="Cambria Math" w:cs="Cambria Math"/>
          <w:color w:val="008080"/>
          <w:sz w:val="20"/>
          <w:szCs w:val="20"/>
        </w:rPr>
        <w:t>‑</w:t>
      </w:r>
      <w:r w:rsidR="00EA0DE0" w:rsidRPr="003C3DED">
        <w:rPr>
          <w:rFonts w:ascii="Arial" w:hAnsi="Arial" w:cs="Arial"/>
          <w:color w:val="008080"/>
          <w:sz w:val="20"/>
          <w:szCs w:val="20"/>
        </w:rPr>
        <w:t>provider issues, fraud, or business continuity events)?  If so, describe the lessons learned and remedial actions implemented to prevent recurrence.</w:t>
      </w:r>
    </w:p>
    <w:p w14:paraId="768FF389" w14:textId="77777777" w:rsidR="00EA0DE0" w:rsidRPr="003C3DED" w:rsidRDefault="00EA0DE0" w:rsidP="00E25575">
      <w:pPr>
        <w:pStyle w:val="ListParagraph"/>
        <w:rPr>
          <w:rFonts w:ascii="Arial" w:eastAsia="Times New Roman" w:hAnsi="Arial" w:cs="Arial"/>
          <w:sz w:val="20"/>
          <w:szCs w:val="20"/>
          <w:lang w:eastAsia="en-US"/>
        </w:rPr>
      </w:pPr>
    </w:p>
    <w:p w14:paraId="7D89FE0C" w14:textId="77777777" w:rsidR="00EA0DE0" w:rsidRPr="003C3DED" w:rsidRDefault="00EA0DE0" w:rsidP="00EA0DE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54B31CE8" w14:textId="77777777" w:rsidR="00EA0DE0" w:rsidRPr="003C3DED" w:rsidRDefault="00EA0DE0" w:rsidP="0032678A">
      <w:pPr>
        <w:rPr>
          <w:rFonts w:cs="Arial"/>
          <w:szCs w:val="20"/>
        </w:rPr>
      </w:pPr>
    </w:p>
    <w:p w14:paraId="5101FC99" w14:textId="7A5CE59B" w:rsidR="00E33732" w:rsidRPr="003C3DED" w:rsidRDefault="00E33732" w:rsidP="00E33732">
      <w:pPr>
        <w:pStyle w:val="ListParagraph"/>
        <w:ind w:hanging="720"/>
        <w:rPr>
          <w:rFonts w:ascii="Arial" w:hAnsi="Arial" w:cs="Arial"/>
          <w:color w:val="008080"/>
          <w:sz w:val="20"/>
          <w:szCs w:val="20"/>
        </w:rPr>
      </w:pPr>
      <w:r w:rsidRPr="003C3DED">
        <w:rPr>
          <w:rFonts w:ascii="Arial" w:hAnsi="Arial" w:cs="Arial"/>
          <w:color w:val="008080"/>
          <w:sz w:val="20"/>
          <w:szCs w:val="20"/>
        </w:rPr>
        <w:t xml:space="preserve">10.2.6 </w:t>
      </w:r>
      <w:r w:rsidRPr="003C3DED">
        <w:rPr>
          <w:rFonts w:ascii="Arial" w:hAnsi="Arial" w:cs="Arial"/>
          <w:color w:val="008080"/>
          <w:sz w:val="20"/>
          <w:szCs w:val="20"/>
        </w:rPr>
        <w:tab/>
      </w:r>
      <w:r w:rsidR="006B55B7" w:rsidRPr="003C3DED">
        <w:rPr>
          <w:rFonts w:ascii="Arial" w:hAnsi="Arial" w:cs="Arial"/>
          <w:color w:val="008080"/>
          <w:sz w:val="20"/>
          <w:szCs w:val="20"/>
        </w:rPr>
        <w:t>Describe how operator concentration risk is identified, measured, monitored and mitigated at asset and vehicle level. Include any limits or guidelines for exposure to a single operator or operating platform and explain how the potential impact of operator underperformance, default or replacement is assessed.</w:t>
      </w:r>
    </w:p>
    <w:p w14:paraId="54446ADF" w14:textId="77777777" w:rsidR="00E33732" w:rsidRPr="003C3DED" w:rsidRDefault="00E33732" w:rsidP="00E33732">
      <w:pPr>
        <w:pStyle w:val="ListParagraph"/>
        <w:rPr>
          <w:rFonts w:ascii="Arial" w:hAnsi="Arial" w:cs="Arial"/>
          <w:sz w:val="20"/>
          <w:szCs w:val="20"/>
        </w:rPr>
      </w:pPr>
    </w:p>
    <w:p w14:paraId="5FC4DF6D" w14:textId="77777777" w:rsidR="00E33732" w:rsidRPr="003C3DED" w:rsidRDefault="00E33732" w:rsidP="00E3373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rFonts w:cs="Arial"/>
          <w:szCs w:val="20"/>
          <w:lang w:val="en-GB"/>
        </w:rPr>
      </w:pPr>
    </w:p>
    <w:p w14:paraId="33D25D95" w14:textId="77777777" w:rsidR="00E33732" w:rsidRPr="003C3DED" w:rsidRDefault="00E33732" w:rsidP="0032678A">
      <w:pPr>
        <w:rPr>
          <w:rFonts w:cs="Arial"/>
          <w:szCs w:val="20"/>
        </w:rPr>
      </w:pPr>
    </w:p>
    <w:p w14:paraId="6C1EC62C" w14:textId="77777777" w:rsidR="00E33732" w:rsidRPr="003C3DED" w:rsidRDefault="00E33732" w:rsidP="0032678A">
      <w:pPr>
        <w:rPr>
          <w:rFonts w:cs="Arial"/>
          <w:szCs w:val="20"/>
        </w:rPr>
      </w:pPr>
    </w:p>
    <w:p w14:paraId="39BEBE0E" w14:textId="77777777" w:rsidR="003C3DED" w:rsidRPr="003C3DED" w:rsidRDefault="003C3DED" w:rsidP="006A0C57">
      <w:pPr>
        <w:pStyle w:val="Heading2"/>
        <w:numPr>
          <w:ilvl w:val="0"/>
          <w:numId w:val="44"/>
        </w:numPr>
        <w:rPr>
          <w:sz w:val="20"/>
          <w:szCs w:val="20"/>
        </w:rPr>
      </w:pPr>
      <w:bookmarkStart w:id="920" w:name="_Toc234325724"/>
      <w:r w:rsidRPr="003C3DED">
        <w:rPr>
          <w:sz w:val="20"/>
          <w:szCs w:val="20"/>
        </w:rPr>
        <w:br w:type="page"/>
      </w:r>
    </w:p>
    <w:p w14:paraId="032041E7" w14:textId="254FFCB8" w:rsidR="0032678A" w:rsidRPr="00D140FA" w:rsidRDefault="00543958" w:rsidP="00B42530">
      <w:pPr>
        <w:pStyle w:val="Heading2"/>
        <w:numPr>
          <w:ilvl w:val="0"/>
          <w:numId w:val="88"/>
        </w:numPr>
      </w:pPr>
      <w:r>
        <w:lastRenderedPageBreak/>
        <w:t xml:space="preserve"> </w:t>
      </w:r>
      <w:bookmarkStart w:id="921" w:name="_Toc239668982"/>
      <w:r w:rsidR="001D2F0A" w:rsidRPr="00D140FA">
        <w:t xml:space="preserve">Compliance, AML and </w:t>
      </w:r>
      <w:r w:rsidR="00FA5DF8" w:rsidRPr="00D140FA">
        <w:t>T</w:t>
      </w:r>
      <w:r w:rsidR="001D2F0A" w:rsidRPr="00D140FA">
        <w:t xml:space="preserve">ax </w:t>
      </w:r>
      <w:r w:rsidR="00FA5DF8" w:rsidRPr="00D140FA">
        <w:t>C</w:t>
      </w:r>
      <w:r w:rsidR="001D2F0A" w:rsidRPr="00D140FA">
        <w:t xml:space="preserve">ontrol </w:t>
      </w:r>
      <w:r w:rsidR="00FA5DF8" w:rsidRPr="00D140FA">
        <w:t>F</w:t>
      </w:r>
      <w:r w:rsidR="001D2F0A" w:rsidRPr="00D140FA">
        <w:t>ramework</w:t>
      </w:r>
      <w:bookmarkEnd w:id="920"/>
      <w:bookmarkEnd w:id="921"/>
    </w:p>
    <w:p w14:paraId="0CAF4A70" w14:textId="77777777" w:rsidR="001D2F0A" w:rsidRPr="00D140FA" w:rsidRDefault="001D2F0A" w:rsidP="001D2F0A">
      <w:pPr>
        <w:pStyle w:val="Inspring"/>
        <w:ind w:left="0" w:firstLine="0"/>
        <w:rPr>
          <w:rStyle w:val="Heading1Char"/>
          <w:rFonts w:cs="Times New Roman"/>
          <w:bCs w:val="0"/>
          <w:color w:val="auto"/>
          <w:kern w:val="0"/>
          <w:sz w:val="20"/>
          <w:szCs w:val="24"/>
          <w:lang w:val="en-GB"/>
        </w:rPr>
      </w:pPr>
    </w:p>
    <w:p w14:paraId="3BC75446" w14:textId="77777777" w:rsidR="001D2F0A" w:rsidRPr="00D140FA" w:rsidRDefault="001D2F0A" w:rsidP="006079B0">
      <w:pPr>
        <w:pStyle w:val="ListParagraph"/>
        <w:keepNext/>
        <w:widowControl/>
        <w:numPr>
          <w:ilvl w:val="0"/>
          <w:numId w:val="80"/>
        </w:numPr>
        <w:tabs>
          <w:tab w:val="left" w:pos="765"/>
        </w:tabs>
        <w:kinsoku/>
        <w:spacing w:line="240" w:lineRule="exact"/>
        <w:outlineLvl w:val="2"/>
        <w:rPr>
          <w:rFonts w:ascii="Arial" w:eastAsia="Times New Roman" w:hAnsi="Arial" w:cs="Arial"/>
          <w:b/>
          <w:bCs/>
          <w:vanish/>
          <w:sz w:val="20"/>
          <w:szCs w:val="26"/>
          <w:lang w:eastAsia="en-US"/>
        </w:rPr>
      </w:pPr>
      <w:bookmarkStart w:id="922" w:name="_Toc233732362"/>
      <w:bookmarkStart w:id="923" w:name="_Toc233735154"/>
      <w:bookmarkStart w:id="924" w:name="_Toc233735573"/>
      <w:bookmarkStart w:id="925" w:name="_Toc233735670"/>
      <w:bookmarkStart w:id="926" w:name="_Toc233737119"/>
      <w:bookmarkStart w:id="927" w:name="_Toc233737338"/>
      <w:bookmarkStart w:id="928" w:name="_Toc233788097"/>
      <w:bookmarkStart w:id="929" w:name="_Toc233788169"/>
      <w:bookmarkStart w:id="930" w:name="_Toc233788257"/>
      <w:bookmarkStart w:id="931" w:name="_Toc233789022"/>
      <w:bookmarkStart w:id="932" w:name="_Toc233807074"/>
      <w:bookmarkStart w:id="933" w:name="_Toc233807148"/>
      <w:bookmarkStart w:id="934" w:name="_Toc233807221"/>
      <w:bookmarkStart w:id="935" w:name="_Toc233807294"/>
      <w:bookmarkStart w:id="936" w:name="_Toc233809201"/>
      <w:bookmarkStart w:id="937" w:name="_Toc233870667"/>
      <w:bookmarkStart w:id="938" w:name="_Toc233894400"/>
      <w:bookmarkStart w:id="939" w:name="_Toc234321422"/>
      <w:bookmarkStart w:id="940" w:name="_Toc234325725"/>
      <w:bookmarkStart w:id="941" w:name="_Toc234333202"/>
      <w:bookmarkStart w:id="942" w:name="_Toc234333325"/>
      <w:bookmarkStart w:id="943" w:name="_Toc234333448"/>
      <w:bookmarkStart w:id="944" w:name="_Toc234333570"/>
      <w:bookmarkStart w:id="945" w:name="_Toc234333897"/>
      <w:bookmarkStart w:id="946" w:name="_Toc234335611"/>
      <w:bookmarkStart w:id="947" w:name="_Toc234335949"/>
      <w:bookmarkStart w:id="948" w:name="_Toc234336049"/>
      <w:bookmarkStart w:id="949" w:name="_Toc234336173"/>
      <w:bookmarkStart w:id="950" w:name="_Toc234336517"/>
      <w:bookmarkStart w:id="951" w:name="_Toc234337337"/>
      <w:bookmarkStart w:id="952" w:name="_Toc234338719"/>
      <w:bookmarkStart w:id="953" w:name="_Toc234338798"/>
      <w:bookmarkStart w:id="954" w:name="_Toc234339257"/>
      <w:bookmarkStart w:id="955" w:name="_Toc234339356"/>
      <w:bookmarkStart w:id="956" w:name="_Toc234339481"/>
      <w:bookmarkStart w:id="957" w:name="_Toc234339660"/>
      <w:bookmarkStart w:id="958" w:name="_Toc234401942"/>
      <w:bookmarkStart w:id="959" w:name="_Toc234574542"/>
      <w:bookmarkStart w:id="960" w:name="_Toc234574945"/>
      <w:bookmarkStart w:id="961" w:name="_Toc234575394"/>
      <w:bookmarkStart w:id="962" w:name="_Toc234585654"/>
      <w:bookmarkStart w:id="963" w:name="_Toc239087362"/>
      <w:bookmarkStart w:id="964" w:name="_Toc239087451"/>
      <w:bookmarkStart w:id="965" w:name="_Toc239087554"/>
      <w:bookmarkStart w:id="966" w:name="_Toc239250336"/>
      <w:bookmarkStart w:id="967" w:name="_Toc239254059"/>
      <w:bookmarkStart w:id="968" w:name="_Toc239422913"/>
      <w:bookmarkStart w:id="969" w:name="_Toc239424812"/>
      <w:bookmarkStart w:id="970" w:name="_Toc239667353"/>
      <w:bookmarkStart w:id="971" w:name="_Toc239668983"/>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68F8D400" w14:textId="3E1095CE" w:rsidR="001D2F0A" w:rsidRPr="00D140FA" w:rsidRDefault="00A83F19" w:rsidP="006079B0">
      <w:pPr>
        <w:pStyle w:val="Heading3"/>
        <w:tabs>
          <w:tab w:val="clear" w:pos="765"/>
          <w:tab w:val="left" w:pos="567"/>
        </w:tabs>
      </w:pPr>
      <w:bookmarkStart w:id="972" w:name="_11.1__Sanctions,"/>
      <w:bookmarkStart w:id="973" w:name="_Toc234325726"/>
      <w:bookmarkStart w:id="974" w:name="_Toc239668984"/>
      <w:bookmarkEnd w:id="972"/>
      <w:r w:rsidRPr="00D140FA">
        <w:t xml:space="preserve">11.1 </w:t>
      </w:r>
      <w:r w:rsidR="00755B2C" w:rsidRPr="00D140FA">
        <w:tab/>
      </w:r>
      <w:r w:rsidR="00947168" w:rsidRPr="00D140FA">
        <w:t>Sanctions, Litigations and Compliance</w:t>
      </w:r>
      <w:bookmarkEnd w:id="973"/>
      <w:bookmarkEnd w:id="974"/>
    </w:p>
    <w:p w14:paraId="295D277B" w14:textId="77777777" w:rsidR="0032678A" w:rsidRPr="00D140FA" w:rsidRDefault="0032678A" w:rsidP="00E51E28"/>
    <w:p w14:paraId="300998E8" w14:textId="77777777" w:rsidR="00947168" w:rsidRPr="00D140FA" w:rsidRDefault="00947168">
      <w:pPr>
        <w:pStyle w:val="ListParagraph"/>
        <w:numPr>
          <w:ilvl w:val="0"/>
          <w:numId w:val="53"/>
        </w:numPr>
        <w:rPr>
          <w:rFonts w:ascii="Arial" w:eastAsia="Times New Roman" w:hAnsi="Arial"/>
          <w:vanish/>
          <w:sz w:val="20"/>
          <w:lang w:eastAsia="en-US"/>
        </w:rPr>
      </w:pPr>
    </w:p>
    <w:p w14:paraId="413ED8AF" w14:textId="77777777" w:rsidR="00947168" w:rsidRPr="00D140FA" w:rsidRDefault="00947168">
      <w:pPr>
        <w:pStyle w:val="ListParagraph"/>
        <w:numPr>
          <w:ilvl w:val="0"/>
          <w:numId w:val="53"/>
        </w:numPr>
        <w:rPr>
          <w:rFonts w:ascii="Arial" w:eastAsia="Times New Roman" w:hAnsi="Arial"/>
          <w:vanish/>
          <w:sz w:val="20"/>
          <w:lang w:eastAsia="en-US"/>
        </w:rPr>
      </w:pPr>
    </w:p>
    <w:p w14:paraId="0D8B6C33" w14:textId="77777777" w:rsidR="00947168" w:rsidRPr="00D140FA" w:rsidRDefault="00947168">
      <w:pPr>
        <w:pStyle w:val="ListParagraph"/>
        <w:numPr>
          <w:ilvl w:val="0"/>
          <w:numId w:val="53"/>
        </w:numPr>
        <w:rPr>
          <w:rFonts w:ascii="Arial" w:eastAsia="Times New Roman" w:hAnsi="Arial"/>
          <w:vanish/>
          <w:sz w:val="20"/>
          <w:lang w:eastAsia="en-US"/>
        </w:rPr>
      </w:pPr>
    </w:p>
    <w:p w14:paraId="1CC8AF9F" w14:textId="77777777" w:rsidR="00947168" w:rsidRPr="00D140FA" w:rsidRDefault="00947168">
      <w:pPr>
        <w:pStyle w:val="ListParagraph"/>
        <w:numPr>
          <w:ilvl w:val="0"/>
          <w:numId w:val="53"/>
        </w:numPr>
        <w:rPr>
          <w:rFonts w:ascii="Arial" w:eastAsia="Times New Roman" w:hAnsi="Arial"/>
          <w:vanish/>
          <w:sz w:val="20"/>
          <w:lang w:eastAsia="en-US"/>
        </w:rPr>
      </w:pPr>
    </w:p>
    <w:p w14:paraId="3B0BFB16" w14:textId="77777777" w:rsidR="00947168" w:rsidRPr="00D140FA" w:rsidRDefault="00947168">
      <w:pPr>
        <w:pStyle w:val="ListParagraph"/>
        <w:numPr>
          <w:ilvl w:val="0"/>
          <w:numId w:val="53"/>
        </w:numPr>
        <w:rPr>
          <w:rFonts w:ascii="Arial" w:eastAsia="Times New Roman" w:hAnsi="Arial"/>
          <w:vanish/>
          <w:sz w:val="20"/>
          <w:lang w:eastAsia="en-US"/>
        </w:rPr>
      </w:pPr>
    </w:p>
    <w:p w14:paraId="4E36CCF3" w14:textId="77777777" w:rsidR="00947168" w:rsidRPr="00D140FA" w:rsidRDefault="00947168">
      <w:pPr>
        <w:pStyle w:val="ListParagraph"/>
        <w:numPr>
          <w:ilvl w:val="0"/>
          <w:numId w:val="53"/>
        </w:numPr>
        <w:rPr>
          <w:rFonts w:ascii="Arial" w:eastAsia="Times New Roman" w:hAnsi="Arial"/>
          <w:vanish/>
          <w:sz w:val="20"/>
          <w:lang w:eastAsia="en-US"/>
        </w:rPr>
      </w:pPr>
    </w:p>
    <w:p w14:paraId="5CF3791B" w14:textId="77777777" w:rsidR="00947168" w:rsidRPr="00D140FA" w:rsidRDefault="00947168">
      <w:pPr>
        <w:pStyle w:val="ListParagraph"/>
        <w:numPr>
          <w:ilvl w:val="0"/>
          <w:numId w:val="53"/>
        </w:numPr>
        <w:rPr>
          <w:rFonts w:ascii="Arial" w:eastAsia="Times New Roman" w:hAnsi="Arial"/>
          <w:vanish/>
          <w:sz w:val="20"/>
          <w:lang w:eastAsia="en-US"/>
        </w:rPr>
      </w:pPr>
    </w:p>
    <w:p w14:paraId="7538DECD" w14:textId="77777777" w:rsidR="00947168" w:rsidRPr="00D140FA" w:rsidRDefault="00947168">
      <w:pPr>
        <w:pStyle w:val="ListParagraph"/>
        <w:numPr>
          <w:ilvl w:val="0"/>
          <w:numId w:val="53"/>
        </w:numPr>
        <w:rPr>
          <w:rFonts w:ascii="Arial" w:eastAsia="Times New Roman" w:hAnsi="Arial"/>
          <w:vanish/>
          <w:sz w:val="20"/>
          <w:lang w:eastAsia="en-US"/>
        </w:rPr>
      </w:pPr>
    </w:p>
    <w:p w14:paraId="1D1EB908" w14:textId="77777777" w:rsidR="00947168" w:rsidRPr="00D140FA" w:rsidRDefault="00947168">
      <w:pPr>
        <w:pStyle w:val="ListParagraph"/>
        <w:numPr>
          <w:ilvl w:val="0"/>
          <w:numId w:val="53"/>
        </w:numPr>
        <w:rPr>
          <w:rFonts w:ascii="Arial" w:eastAsia="Times New Roman" w:hAnsi="Arial"/>
          <w:vanish/>
          <w:sz w:val="20"/>
          <w:lang w:eastAsia="en-US"/>
        </w:rPr>
      </w:pPr>
    </w:p>
    <w:p w14:paraId="12D226D6" w14:textId="77777777" w:rsidR="00947168" w:rsidRPr="00D140FA" w:rsidRDefault="00947168">
      <w:pPr>
        <w:pStyle w:val="ListParagraph"/>
        <w:numPr>
          <w:ilvl w:val="1"/>
          <w:numId w:val="53"/>
        </w:numPr>
        <w:rPr>
          <w:rFonts w:ascii="Arial" w:eastAsia="Times New Roman" w:hAnsi="Arial"/>
          <w:vanish/>
          <w:sz w:val="20"/>
          <w:lang w:eastAsia="en-US"/>
        </w:rPr>
      </w:pPr>
    </w:p>
    <w:p w14:paraId="625FBB73" w14:textId="6EED73FF" w:rsidR="00947168"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11.1.1</w:t>
      </w:r>
      <w:r w:rsidRPr="00D140FA">
        <w:rPr>
          <w:rFonts w:ascii="Arial" w:hAnsi="Arial" w:cs="Arial"/>
          <w:sz w:val="20"/>
          <w:szCs w:val="20"/>
        </w:rPr>
        <w:tab/>
      </w:r>
      <w:r w:rsidR="00A72E94" w:rsidRPr="00D140FA">
        <w:rPr>
          <w:rFonts w:ascii="Arial" w:hAnsi="Arial" w:cs="Arial"/>
          <w:sz w:val="20"/>
          <w:szCs w:val="20"/>
        </w:rPr>
        <w:t xml:space="preserve">Are there any criminal, civil or regulatory proceedings or any similar matters (including reparations, arbitrations and negotiated settlements) against the organisation, its affiliates or any of its principals? </w:t>
      </w:r>
      <w:r w:rsidR="00BB5CDA" w:rsidRPr="00D140FA">
        <w:rPr>
          <w:rFonts w:ascii="Arial" w:hAnsi="Arial" w:cs="Arial"/>
          <w:sz w:val="20"/>
          <w:szCs w:val="20"/>
        </w:rPr>
        <w:t>P</w:t>
      </w:r>
      <w:r w:rsidR="00A72E94" w:rsidRPr="00D140FA">
        <w:rPr>
          <w:rFonts w:ascii="Arial" w:hAnsi="Arial" w:cs="Arial"/>
          <w:sz w:val="20"/>
          <w:szCs w:val="20"/>
        </w:rPr>
        <w:t xml:space="preserve">rovide details of any past, current or pending proceedings against the organisation, its affiliates or </w:t>
      </w:r>
      <w:r w:rsidR="004B2DE7" w:rsidRPr="00D140FA">
        <w:rPr>
          <w:rFonts w:ascii="Arial" w:hAnsi="Arial" w:cs="Arial"/>
          <w:sz w:val="20"/>
          <w:szCs w:val="20"/>
        </w:rPr>
        <w:t xml:space="preserve">any of its </w:t>
      </w:r>
      <w:r w:rsidR="00A72E94" w:rsidRPr="00D140FA">
        <w:rPr>
          <w:rFonts w:ascii="Arial" w:hAnsi="Arial" w:cs="Arial"/>
          <w:sz w:val="20"/>
          <w:szCs w:val="20"/>
        </w:rPr>
        <w:t>principals.</w:t>
      </w:r>
    </w:p>
    <w:p w14:paraId="0DA70AB0" w14:textId="77777777" w:rsidR="00947168" w:rsidRPr="00D140FA" w:rsidRDefault="00947168" w:rsidP="00947168"/>
    <w:p w14:paraId="5C51C898" w14:textId="77777777" w:rsidR="00947168" w:rsidRPr="00D140FA" w:rsidRDefault="00947168" w:rsidP="0094716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3E2ACF93" w14:textId="77777777" w:rsidR="0032678A" w:rsidRPr="00D140FA" w:rsidRDefault="0032678A" w:rsidP="00E51E28"/>
    <w:p w14:paraId="215E5F31" w14:textId="26DC5D9C" w:rsidR="00A72E94"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11.1.2</w:t>
      </w:r>
      <w:r w:rsidRPr="00D140FA">
        <w:rPr>
          <w:rFonts w:ascii="Arial" w:hAnsi="Arial" w:cs="Arial"/>
          <w:sz w:val="20"/>
          <w:szCs w:val="20"/>
        </w:rPr>
        <w:tab/>
      </w:r>
      <w:r w:rsidR="00284301" w:rsidRPr="00D140FA">
        <w:rPr>
          <w:rFonts w:ascii="Arial" w:hAnsi="Arial" w:cs="Arial"/>
          <w:sz w:val="20"/>
          <w:szCs w:val="20"/>
        </w:rPr>
        <w:t xml:space="preserve">Have there been any material disputes in relation to the vehicle’s documentation or the operation of the vehicle? Have its annual reports and accounts been qualified in any manner </w:t>
      </w:r>
      <w:r w:rsidR="00284301" w:rsidRPr="00D140FA">
        <w:rPr>
          <w:rFonts w:ascii="Arial" w:hAnsi="Arial" w:cs="Arial"/>
          <w:sz w:val="20"/>
          <w:szCs w:val="20"/>
          <w:lang w:eastAsia="en-US"/>
        </w:rPr>
        <w:t xml:space="preserve">(Reference to </w:t>
      </w:r>
      <w:hyperlink r:id="rId54" w:anchor="inrev-guidelines" w:history="1">
        <w:r w:rsidR="00284301" w:rsidRPr="00D140FA">
          <w:rPr>
            <w:rStyle w:val="Hyperlink"/>
            <w:rFonts w:ascii="Arial" w:eastAsia="Times New Roman" w:hAnsi="Arial" w:cs="Arial"/>
            <w:sz w:val="20"/>
            <w:szCs w:val="20"/>
            <w:lang w:eastAsia="en-US"/>
          </w:rPr>
          <w:t>INREV Reporting Guidelines</w:t>
        </w:r>
      </w:hyperlink>
      <w:r w:rsidR="00284301" w:rsidRPr="00D140FA">
        <w:rPr>
          <w:rFonts w:ascii="Arial" w:hAnsi="Arial" w:cs="Arial"/>
          <w:sz w:val="20"/>
          <w:szCs w:val="20"/>
          <w:lang w:eastAsia="en-US"/>
        </w:rPr>
        <w:t>)?</w:t>
      </w:r>
    </w:p>
    <w:p w14:paraId="3C769984" w14:textId="77777777" w:rsidR="00A72E94" w:rsidRPr="00D140FA" w:rsidRDefault="00A72E94" w:rsidP="00A72E94"/>
    <w:p w14:paraId="2CEC3811" w14:textId="77777777" w:rsidR="00A72E94" w:rsidRPr="00D140FA" w:rsidRDefault="00A72E94" w:rsidP="00A72E9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ABD3DA5" w14:textId="77777777" w:rsidR="0032678A" w:rsidRPr="00D140FA" w:rsidRDefault="0032678A" w:rsidP="00E51E28"/>
    <w:p w14:paraId="35263226" w14:textId="482AE969" w:rsidR="00284301"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 xml:space="preserve">11.1.3 </w:t>
      </w:r>
      <w:r w:rsidRPr="00D140FA">
        <w:rPr>
          <w:rFonts w:ascii="Arial" w:hAnsi="Arial" w:cs="Arial"/>
          <w:sz w:val="20"/>
          <w:szCs w:val="20"/>
        </w:rPr>
        <w:tab/>
      </w:r>
      <w:r w:rsidR="00BD3A75" w:rsidRPr="00D140FA">
        <w:rPr>
          <w:rFonts w:ascii="Arial" w:hAnsi="Arial" w:cs="Arial"/>
          <w:sz w:val="20"/>
          <w:szCs w:val="20"/>
        </w:rPr>
        <w:t>Provide an overview of your compliance control framework (for example, team details, reporting lines, issue escalation processes, compliance risk assessment and compliance monitoring activities) as well as relevant compliance policies.</w:t>
      </w:r>
    </w:p>
    <w:p w14:paraId="155EBC04" w14:textId="77777777" w:rsidR="00284301" w:rsidRPr="00D140FA" w:rsidRDefault="00284301" w:rsidP="00284301"/>
    <w:p w14:paraId="6E5FA19E" w14:textId="77777777" w:rsidR="00284301" w:rsidRPr="00D140FA" w:rsidRDefault="00284301" w:rsidP="0028430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55B26C5" w14:textId="77777777" w:rsidR="0032678A" w:rsidRPr="00D140FA" w:rsidRDefault="0032678A" w:rsidP="00E51E28"/>
    <w:p w14:paraId="262ED359" w14:textId="06CA7D67" w:rsidR="00FD5137"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11.1.4</w:t>
      </w:r>
      <w:r w:rsidRPr="00D140FA">
        <w:rPr>
          <w:rFonts w:ascii="Arial" w:hAnsi="Arial" w:cs="Arial"/>
          <w:sz w:val="20"/>
          <w:szCs w:val="20"/>
        </w:rPr>
        <w:tab/>
      </w:r>
      <w:r w:rsidR="000E700B" w:rsidRPr="00D140FA">
        <w:rPr>
          <w:rFonts w:ascii="Arial" w:hAnsi="Arial" w:cs="Arial"/>
          <w:sz w:val="20"/>
          <w:szCs w:val="20"/>
        </w:rPr>
        <w:t>Provide a copy</w:t>
      </w:r>
      <w:r w:rsidR="008E547D" w:rsidRPr="00D140FA">
        <w:rPr>
          <w:rFonts w:ascii="Arial" w:hAnsi="Arial" w:cs="Arial"/>
          <w:sz w:val="20"/>
          <w:szCs w:val="20"/>
        </w:rPr>
        <w:t>,</w:t>
      </w:r>
      <w:r w:rsidR="0080390A" w:rsidRPr="00D140FA">
        <w:rPr>
          <w:rFonts w:ascii="Arial" w:hAnsi="Arial" w:cs="Arial"/>
          <w:sz w:val="20"/>
          <w:szCs w:val="20"/>
        </w:rPr>
        <w:t xml:space="preserve"> </w:t>
      </w:r>
      <w:r w:rsidR="000E700B" w:rsidRPr="00D140FA">
        <w:rPr>
          <w:rFonts w:ascii="Arial" w:hAnsi="Arial" w:cs="Arial"/>
          <w:sz w:val="20"/>
          <w:szCs w:val="20"/>
        </w:rPr>
        <w:t xml:space="preserve">in the </w:t>
      </w:r>
      <w:hyperlink w:anchor="_Data_Room_1" w:history="1">
        <w:r w:rsidRPr="00D140FA">
          <w:rPr>
            <w:rStyle w:val="Hyperlink"/>
            <w:rFonts w:ascii="Arial" w:hAnsi="Arial" w:cs="Arial"/>
            <w:sz w:val="20"/>
            <w:szCs w:val="20"/>
          </w:rPr>
          <w:t>Data Room</w:t>
        </w:r>
      </w:hyperlink>
      <w:r w:rsidR="008E547D" w:rsidRPr="00D140FA">
        <w:rPr>
          <w:rFonts w:ascii="Arial" w:hAnsi="Arial" w:cs="Arial"/>
          <w:sz w:val="20"/>
          <w:szCs w:val="20"/>
        </w:rPr>
        <w:t xml:space="preserve">, </w:t>
      </w:r>
      <w:r w:rsidR="000E700B" w:rsidRPr="00D140FA">
        <w:rPr>
          <w:rFonts w:ascii="Arial" w:hAnsi="Arial" w:cs="Arial"/>
          <w:sz w:val="20"/>
          <w:szCs w:val="20"/>
        </w:rPr>
        <w:t>of your internal controls report (</w:t>
      </w:r>
      <w:r w:rsidR="006F777E" w:rsidRPr="00D140FA">
        <w:rPr>
          <w:rFonts w:ascii="Arial" w:hAnsi="Arial" w:cs="Arial"/>
          <w:sz w:val="20"/>
          <w:szCs w:val="20"/>
        </w:rPr>
        <w:t>eg</w:t>
      </w:r>
      <w:r w:rsidR="000E700B" w:rsidRPr="00D140FA">
        <w:rPr>
          <w:rFonts w:ascii="Arial" w:hAnsi="Arial" w:cs="Arial"/>
          <w:sz w:val="20"/>
          <w:szCs w:val="20"/>
        </w:rPr>
        <w:t xml:space="preserve"> ISAE3402/AAF01/06). If not included, specify why.</w:t>
      </w:r>
    </w:p>
    <w:p w14:paraId="6D6ED6B8" w14:textId="77777777" w:rsidR="00FD5137" w:rsidRPr="00D140FA" w:rsidRDefault="00FD5137" w:rsidP="00FD5137"/>
    <w:p w14:paraId="5030456E" w14:textId="77777777" w:rsidR="00FD5137" w:rsidRPr="00D140FA" w:rsidRDefault="00FD5137" w:rsidP="00FD513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130AF392" w14:textId="77777777" w:rsidR="00FD5137" w:rsidRPr="00D140FA" w:rsidRDefault="00FD5137" w:rsidP="00E51E28"/>
    <w:p w14:paraId="5C021E9D" w14:textId="544625EC" w:rsidR="00005771"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 xml:space="preserve">11.1.5 </w:t>
      </w:r>
      <w:r w:rsidRPr="00D140FA">
        <w:rPr>
          <w:rFonts w:ascii="Arial" w:hAnsi="Arial" w:cs="Arial"/>
          <w:sz w:val="20"/>
          <w:szCs w:val="20"/>
        </w:rPr>
        <w:tab/>
      </w:r>
      <w:r w:rsidR="00037059" w:rsidRPr="00D140FA">
        <w:rPr>
          <w:rFonts w:ascii="Arial" w:hAnsi="Arial" w:cs="Arial"/>
          <w:sz w:val="20"/>
          <w:szCs w:val="20"/>
        </w:rPr>
        <w:t>Provide details of the vehicle’s level of adoption of the</w:t>
      </w:r>
      <w:r w:rsidRPr="00D140FA">
        <w:rPr>
          <w:rFonts w:ascii="Arial" w:hAnsi="Arial" w:cs="Arial"/>
          <w:sz w:val="20"/>
          <w:szCs w:val="20"/>
        </w:rPr>
        <w:t xml:space="preserve"> </w:t>
      </w:r>
      <w:hyperlink r:id="rId55" w:anchor="inrev-guidelines" w:history="1">
        <w:r w:rsidR="00037059" w:rsidRPr="00D140FA">
          <w:rPr>
            <w:rStyle w:val="Hyperlink"/>
            <w:rFonts w:ascii="Arial" w:eastAsia="Times New Roman" w:hAnsi="Arial" w:cs="Arial"/>
            <w:sz w:val="20"/>
            <w:szCs w:val="20"/>
            <w:lang w:eastAsia="en-US"/>
          </w:rPr>
          <w:t>INREV Governance Guidelines</w:t>
        </w:r>
      </w:hyperlink>
      <w:r w:rsidR="00037059" w:rsidRPr="00D140FA">
        <w:rPr>
          <w:rFonts w:ascii="Arial" w:hAnsi="Arial" w:cs="Arial"/>
          <w:sz w:val="20"/>
          <w:szCs w:val="20"/>
          <w:lang w:eastAsia="en-US"/>
        </w:rPr>
        <w:t xml:space="preserve"> by placing a copy of your assessment in the </w:t>
      </w:r>
      <w:hyperlink w:anchor="_Data_Room_1" w:history="1">
        <w:r w:rsidR="00037059" w:rsidRPr="00D140FA">
          <w:rPr>
            <w:rStyle w:val="Hyperlink"/>
            <w:rFonts w:ascii="Arial" w:eastAsia="Times New Roman" w:hAnsi="Arial" w:cs="Arial"/>
            <w:sz w:val="20"/>
            <w:szCs w:val="20"/>
            <w:lang w:eastAsia="en-US"/>
          </w:rPr>
          <w:t>Data Room</w:t>
        </w:r>
      </w:hyperlink>
      <w:r w:rsidR="00037059" w:rsidRPr="00D140FA">
        <w:rPr>
          <w:rFonts w:ascii="Arial" w:hAnsi="Arial" w:cs="Arial"/>
          <w:sz w:val="20"/>
          <w:szCs w:val="20"/>
          <w:lang w:eastAsia="en-US"/>
        </w:rPr>
        <w:t>.</w:t>
      </w:r>
    </w:p>
    <w:p w14:paraId="585D4659" w14:textId="77777777" w:rsidR="00005771" w:rsidRPr="00D140FA" w:rsidRDefault="00005771" w:rsidP="00005771"/>
    <w:p w14:paraId="0D60B1F5" w14:textId="77777777" w:rsidR="00005771" w:rsidRPr="00D140FA" w:rsidRDefault="00005771" w:rsidP="0000577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5197AD83" w14:textId="77777777" w:rsidR="00005771" w:rsidRPr="00D140FA" w:rsidRDefault="00005771" w:rsidP="00005771"/>
    <w:p w14:paraId="699967FD" w14:textId="1C01BB47" w:rsidR="00005771"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 xml:space="preserve">11.1.6 </w:t>
      </w:r>
      <w:r w:rsidRPr="00D140FA">
        <w:rPr>
          <w:rFonts w:ascii="Arial" w:hAnsi="Arial" w:cs="Arial"/>
          <w:sz w:val="20"/>
          <w:szCs w:val="20"/>
        </w:rPr>
        <w:tab/>
      </w:r>
      <w:r w:rsidR="00FF28EE" w:rsidRPr="00D140FA">
        <w:rPr>
          <w:rFonts w:ascii="Arial" w:hAnsi="Arial" w:cs="Arial"/>
          <w:sz w:val="20"/>
          <w:szCs w:val="20"/>
        </w:rPr>
        <w:t>Describe your ongoing due diligence/monitoring procedures for all service providers. Who is responsible for this function?</w:t>
      </w:r>
    </w:p>
    <w:p w14:paraId="3D373E09" w14:textId="77777777" w:rsidR="00005771" w:rsidRPr="00D140FA" w:rsidRDefault="00005771" w:rsidP="00005771"/>
    <w:p w14:paraId="0B53B30B" w14:textId="77777777" w:rsidR="00005771" w:rsidRPr="00D140FA" w:rsidRDefault="00005771" w:rsidP="0000577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25A0D84" w14:textId="77777777" w:rsidR="0032678A" w:rsidRPr="00D140FA" w:rsidRDefault="0032678A" w:rsidP="00E51E28"/>
    <w:p w14:paraId="1FD28C93" w14:textId="5015ABF2" w:rsidR="001C6C74" w:rsidRPr="00D140FA" w:rsidRDefault="00A83F19" w:rsidP="006079B0">
      <w:pPr>
        <w:pStyle w:val="Heading3"/>
        <w:tabs>
          <w:tab w:val="clear" w:pos="765"/>
          <w:tab w:val="left" w:pos="567"/>
        </w:tabs>
      </w:pPr>
      <w:bookmarkStart w:id="975" w:name="_Toc234325727"/>
      <w:bookmarkStart w:id="976" w:name="_Toc239668985"/>
      <w:r w:rsidRPr="00D140FA">
        <w:t xml:space="preserve">11.2 </w:t>
      </w:r>
      <w:r w:rsidR="00755B2C" w:rsidRPr="00D140FA">
        <w:tab/>
      </w:r>
      <w:r w:rsidR="00F63FF3" w:rsidRPr="00D140FA">
        <w:t>Conflicts of Interest</w:t>
      </w:r>
      <w:bookmarkEnd w:id="975"/>
      <w:bookmarkEnd w:id="976"/>
    </w:p>
    <w:p w14:paraId="2F97AED1" w14:textId="77777777" w:rsidR="00F63FF3" w:rsidRPr="00D140FA" w:rsidRDefault="00F63FF3" w:rsidP="00F63FF3"/>
    <w:p w14:paraId="315F6DD2" w14:textId="2F039230" w:rsidR="00F63FF3"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 xml:space="preserve">11.2.1 </w:t>
      </w:r>
      <w:r w:rsidRPr="00D140FA">
        <w:rPr>
          <w:rFonts w:ascii="Arial" w:hAnsi="Arial" w:cs="Arial"/>
          <w:sz w:val="20"/>
          <w:szCs w:val="20"/>
        </w:rPr>
        <w:tab/>
      </w:r>
      <w:r w:rsidR="00F812FE" w:rsidRPr="00D140FA">
        <w:rPr>
          <w:rFonts w:ascii="Arial" w:hAnsi="Arial" w:cs="Arial"/>
          <w:sz w:val="20"/>
          <w:szCs w:val="20"/>
        </w:rPr>
        <w:t>Provide a copy of your conflicts of interest protocol, if available</w:t>
      </w:r>
      <w:r w:rsidR="001E3135" w:rsidRPr="00D140FA">
        <w:rPr>
          <w:rFonts w:ascii="Arial" w:hAnsi="Arial" w:cs="Arial"/>
          <w:sz w:val="20"/>
          <w:szCs w:val="20"/>
        </w:rPr>
        <w:t xml:space="preserve">, </w:t>
      </w:r>
      <w:r w:rsidR="00F812FE" w:rsidRPr="00D140FA">
        <w:rPr>
          <w:rFonts w:ascii="Arial" w:hAnsi="Arial" w:cs="Arial"/>
          <w:sz w:val="20"/>
          <w:szCs w:val="20"/>
        </w:rPr>
        <w:t xml:space="preserve">in the </w:t>
      </w:r>
      <w:hyperlink w:anchor="_Data_Room_1" w:history="1">
        <w:r w:rsidRPr="00D140FA">
          <w:rPr>
            <w:rStyle w:val="Hyperlink"/>
            <w:rFonts w:ascii="Arial" w:hAnsi="Arial" w:cs="Arial"/>
            <w:sz w:val="20"/>
            <w:szCs w:val="20"/>
          </w:rPr>
          <w:t>Data Room</w:t>
        </w:r>
      </w:hyperlink>
      <w:r w:rsidR="00F812FE" w:rsidRPr="00D140FA">
        <w:rPr>
          <w:rFonts w:ascii="Arial" w:hAnsi="Arial" w:cs="Arial"/>
          <w:sz w:val="20"/>
          <w:szCs w:val="20"/>
        </w:rPr>
        <w:t>. State the measures in place to avoid conflicts of interest. Are conflicted parties excluded from any board or investment committee discussions?</w:t>
      </w:r>
    </w:p>
    <w:p w14:paraId="24CCE062" w14:textId="77777777" w:rsidR="0032678A" w:rsidRPr="00D140FA" w:rsidRDefault="0032678A" w:rsidP="00E51E28"/>
    <w:p w14:paraId="58B19F89" w14:textId="77777777" w:rsidR="00F812FE" w:rsidRPr="00D140FA" w:rsidRDefault="00F812FE" w:rsidP="00F812F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2CBB0E0A" w14:textId="77777777" w:rsidR="0032678A" w:rsidRPr="00D140FA" w:rsidRDefault="0032678A" w:rsidP="00E51E28"/>
    <w:p w14:paraId="429AC781" w14:textId="490DB9C2" w:rsidR="002C4FA8" w:rsidRPr="00D140FA" w:rsidRDefault="00A83F19" w:rsidP="006A0C57">
      <w:pPr>
        <w:pStyle w:val="ListParagraph"/>
        <w:ind w:hanging="720"/>
        <w:rPr>
          <w:rFonts w:ascii="Arial" w:eastAsia="Times New Roman" w:hAnsi="Arial"/>
          <w:sz w:val="20"/>
          <w:lang w:eastAsia="en-US"/>
        </w:rPr>
      </w:pPr>
      <w:r w:rsidRPr="00D140FA">
        <w:rPr>
          <w:rFonts w:ascii="Arial" w:hAnsi="Arial" w:cs="Arial"/>
          <w:sz w:val="20"/>
          <w:szCs w:val="20"/>
        </w:rPr>
        <w:t>11.2.2</w:t>
      </w:r>
      <w:r w:rsidRPr="00D140FA">
        <w:rPr>
          <w:rFonts w:ascii="Arial" w:hAnsi="Arial" w:cs="Arial"/>
          <w:sz w:val="20"/>
          <w:szCs w:val="20"/>
        </w:rPr>
        <w:tab/>
      </w:r>
      <w:r w:rsidR="002C4FA8" w:rsidRPr="00D140FA">
        <w:rPr>
          <w:rFonts w:ascii="Arial" w:hAnsi="Arial" w:cs="Arial"/>
          <w:sz w:val="20"/>
          <w:szCs w:val="20"/>
        </w:rPr>
        <w:t>Do matters involving conflicts of interest require approval by:</w:t>
      </w:r>
    </w:p>
    <w:p w14:paraId="482F63AE" w14:textId="77777777" w:rsidR="005C00B9" w:rsidRPr="00D140FA" w:rsidRDefault="005C00B9" w:rsidP="005C00B9">
      <w:pPr>
        <w:pStyle w:val="ListParagraph"/>
        <w:rPr>
          <w:rFonts w:ascii="Arial" w:eastAsia="Times New Roman" w:hAnsi="Arial"/>
          <w:sz w:val="20"/>
          <w:lang w:eastAsia="en-US"/>
        </w:rPr>
      </w:pPr>
    </w:p>
    <w:p w14:paraId="4EE47D1C" w14:textId="6717D7DF" w:rsidR="00056045" w:rsidRPr="00D140FA" w:rsidRDefault="006966F3" w:rsidP="006A0C57">
      <w:pPr>
        <w:pStyle w:val="ListParagraph"/>
        <w:spacing w:after="120"/>
        <w:ind w:hanging="11"/>
      </w:pPr>
      <w:r w:rsidRPr="00D140FA">
        <w:rPr>
          <w:rFonts w:ascii="Arial" w:eastAsia="Times New Roman" w:hAnsi="Arial"/>
          <w:sz w:val="20"/>
          <w:lang w:eastAsia="en-US"/>
        </w:rPr>
        <w:t>a.</w:t>
      </w:r>
      <w:r w:rsidR="00056045" w:rsidRPr="00D140FA">
        <w:rPr>
          <w:rFonts w:ascii="Arial" w:eastAsia="Times New Roman" w:hAnsi="Arial"/>
          <w:sz w:val="20"/>
          <w:lang w:eastAsia="en-US"/>
        </w:rPr>
        <w:t xml:space="preserve"> </w:t>
      </w:r>
      <w:r w:rsidR="00056045" w:rsidRPr="00D140FA">
        <w:rPr>
          <w:rFonts w:ascii="Arial" w:eastAsia="Times New Roman" w:hAnsi="Arial"/>
          <w:sz w:val="20"/>
          <w:lang w:eastAsia="en-US"/>
        </w:rPr>
        <w:tab/>
        <w:t>Investors;</w:t>
      </w:r>
    </w:p>
    <w:p w14:paraId="1EFB554B" w14:textId="77777777" w:rsidR="00056045" w:rsidRPr="00D140FA" w:rsidRDefault="00056045"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2BF38C88" w14:textId="77777777" w:rsidR="00056045" w:rsidRPr="00D140FA" w:rsidRDefault="00056045" w:rsidP="006A0C57">
      <w:pPr>
        <w:pStyle w:val="ListParagraph"/>
        <w:ind w:hanging="11"/>
        <w:rPr>
          <w:rFonts w:ascii="Arial" w:eastAsia="Times New Roman" w:hAnsi="Arial"/>
          <w:sz w:val="20"/>
          <w:lang w:eastAsia="en-US"/>
        </w:rPr>
      </w:pPr>
    </w:p>
    <w:p w14:paraId="5B48B62F" w14:textId="4B06BEB2" w:rsidR="00056045" w:rsidRPr="00D140FA" w:rsidRDefault="00056045" w:rsidP="006A0C57">
      <w:pPr>
        <w:pStyle w:val="ListParagraph"/>
        <w:spacing w:after="120"/>
        <w:ind w:hanging="11"/>
      </w:pPr>
      <w:r w:rsidRPr="00D140FA">
        <w:rPr>
          <w:rFonts w:ascii="Arial" w:eastAsia="Times New Roman" w:hAnsi="Arial"/>
          <w:sz w:val="20"/>
          <w:lang w:eastAsia="en-US"/>
        </w:rPr>
        <w:t>b</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Advisory board;</w:t>
      </w:r>
    </w:p>
    <w:p w14:paraId="607D3348" w14:textId="77777777" w:rsidR="00056045" w:rsidRPr="00D140FA" w:rsidRDefault="00056045"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38F94FA6" w14:textId="77777777" w:rsidR="00056045" w:rsidRPr="00D140FA" w:rsidRDefault="00056045" w:rsidP="006A0C57">
      <w:pPr>
        <w:ind w:hanging="11"/>
      </w:pPr>
    </w:p>
    <w:p w14:paraId="7F2542C2" w14:textId="1B8C0D7F" w:rsidR="00056045" w:rsidRPr="00D140FA" w:rsidRDefault="00056045" w:rsidP="006A0C57">
      <w:pPr>
        <w:pStyle w:val="ListParagraph"/>
        <w:spacing w:after="120"/>
        <w:ind w:hanging="11"/>
      </w:pPr>
      <w:r w:rsidRPr="00D140FA">
        <w:rPr>
          <w:rFonts w:ascii="Arial" w:eastAsia="Times New Roman" w:hAnsi="Arial"/>
          <w:sz w:val="20"/>
          <w:lang w:eastAsia="en-US"/>
        </w:rPr>
        <w:t>c</w:t>
      </w:r>
      <w:r w:rsidR="006966F3" w:rsidRPr="00D140FA">
        <w:rPr>
          <w:rFonts w:ascii="Arial" w:eastAsia="Times New Roman" w:hAnsi="Arial"/>
          <w:sz w:val="20"/>
          <w:lang w:eastAsia="en-US"/>
        </w:rPr>
        <w:t>.</w:t>
      </w:r>
      <w:r w:rsidRPr="00D140FA">
        <w:rPr>
          <w:rFonts w:ascii="Arial" w:eastAsia="Times New Roman" w:hAnsi="Arial"/>
          <w:sz w:val="20"/>
          <w:lang w:eastAsia="en-US"/>
        </w:rPr>
        <w:tab/>
        <w:t>Independent non-executive directors;</w:t>
      </w:r>
    </w:p>
    <w:p w14:paraId="342408F2" w14:textId="77777777" w:rsidR="00056045" w:rsidRPr="00D140FA" w:rsidRDefault="00056045"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4ABD5569" w14:textId="77777777" w:rsidR="00056045" w:rsidRPr="00D140FA" w:rsidRDefault="00056045" w:rsidP="006A0C57">
      <w:pPr>
        <w:ind w:hanging="11"/>
      </w:pPr>
    </w:p>
    <w:p w14:paraId="6778359B" w14:textId="2E995BD9" w:rsidR="005C00B9" w:rsidRPr="00D140FA" w:rsidRDefault="00056045" w:rsidP="006A0C57">
      <w:pPr>
        <w:pStyle w:val="ListParagraph"/>
        <w:spacing w:after="120"/>
        <w:ind w:hanging="11"/>
      </w:pPr>
      <w:r w:rsidRPr="00D140FA">
        <w:rPr>
          <w:rFonts w:ascii="Arial" w:eastAsia="Times New Roman" w:hAnsi="Arial"/>
          <w:sz w:val="20"/>
          <w:lang w:eastAsia="en-US"/>
        </w:rPr>
        <w:t>d</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Investment manager</w:t>
      </w:r>
      <w:r w:rsidR="00C06099" w:rsidRPr="00D140FA">
        <w:rPr>
          <w:rFonts w:ascii="Arial" w:eastAsia="Times New Roman" w:hAnsi="Arial"/>
          <w:sz w:val="20"/>
          <w:lang w:eastAsia="en-US"/>
        </w:rPr>
        <w:t>;</w:t>
      </w:r>
      <w:r w:rsidRPr="00D140FA">
        <w:rPr>
          <w:rFonts w:ascii="Arial" w:eastAsia="Times New Roman" w:hAnsi="Arial"/>
          <w:sz w:val="20"/>
          <w:lang w:eastAsia="en-US"/>
        </w:rPr>
        <w:t xml:space="preserve"> or</w:t>
      </w:r>
    </w:p>
    <w:p w14:paraId="5D0554DC" w14:textId="77777777" w:rsidR="005C00B9" w:rsidRPr="00D140FA" w:rsidRDefault="005C00B9"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14047442" w14:textId="77777777" w:rsidR="00056045" w:rsidRPr="00D140FA" w:rsidRDefault="00056045" w:rsidP="006A0C57">
      <w:pPr>
        <w:ind w:hanging="11"/>
      </w:pPr>
    </w:p>
    <w:p w14:paraId="32074DFE" w14:textId="3B05E9FD" w:rsidR="005C00B9" w:rsidRPr="00D140FA" w:rsidRDefault="00056045" w:rsidP="006A0C57">
      <w:pPr>
        <w:pStyle w:val="ListParagraph"/>
        <w:spacing w:after="120"/>
        <w:ind w:hanging="11"/>
      </w:pPr>
      <w:r w:rsidRPr="00D140FA">
        <w:rPr>
          <w:rFonts w:ascii="Arial" w:eastAsia="Times New Roman" w:hAnsi="Arial"/>
          <w:sz w:val="20"/>
          <w:lang w:eastAsia="en-US"/>
        </w:rPr>
        <w:t>e</w:t>
      </w:r>
      <w:r w:rsidR="006966F3" w:rsidRPr="00D140FA">
        <w:rPr>
          <w:rFonts w:ascii="Arial" w:eastAsia="Times New Roman" w:hAnsi="Arial"/>
          <w:sz w:val="20"/>
          <w:lang w:eastAsia="en-US"/>
        </w:rPr>
        <w:t>.</w:t>
      </w:r>
      <w:r w:rsidRPr="00D140FA">
        <w:rPr>
          <w:rFonts w:ascii="Arial" w:eastAsia="Times New Roman" w:hAnsi="Arial"/>
          <w:sz w:val="20"/>
          <w:lang w:eastAsia="en-US"/>
        </w:rPr>
        <w:tab/>
        <w:t>Any others, specify.</w:t>
      </w:r>
    </w:p>
    <w:p w14:paraId="53F02A69" w14:textId="77777777" w:rsidR="005C00B9" w:rsidRPr="00D140FA" w:rsidRDefault="005C00B9"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452F1CA9" w14:textId="77777777" w:rsidR="00F812FE" w:rsidRPr="00D140FA" w:rsidRDefault="00F812FE" w:rsidP="00E51E28"/>
    <w:p w14:paraId="32990968" w14:textId="2BCAB3A8" w:rsidR="005C00B9"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11.2.3</w:t>
      </w:r>
      <w:r w:rsidRPr="00D140FA">
        <w:rPr>
          <w:rFonts w:ascii="Arial" w:hAnsi="Arial" w:cs="Arial"/>
          <w:sz w:val="20"/>
          <w:szCs w:val="20"/>
        </w:rPr>
        <w:tab/>
      </w:r>
      <w:r w:rsidR="00EA3026" w:rsidRPr="00D140FA">
        <w:rPr>
          <w:rFonts w:ascii="Arial" w:hAnsi="Arial" w:cs="Arial"/>
          <w:sz w:val="20"/>
          <w:szCs w:val="20"/>
        </w:rPr>
        <w:t>Describe your approach to the following conflict of interest issues:</w:t>
      </w:r>
    </w:p>
    <w:p w14:paraId="71E199FC" w14:textId="77777777" w:rsidR="005C00B9" w:rsidRPr="00D140FA" w:rsidRDefault="005C00B9" w:rsidP="00E51E28"/>
    <w:p w14:paraId="3DECD1A5" w14:textId="0497173E" w:rsidR="009D314E" w:rsidRPr="00D140FA" w:rsidRDefault="006966F3" w:rsidP="0069546C">
      <w:pPr>
        <w:pStyle w:val="ListParagraph"/>
        <w:tabs>
          <w:tab w:val="left" w:pos="709"/>
          <w:tab w:val="left" w:pos="993"/>
        </w:tabs>
        <w:spacing w:after="120"/>
        <w:ind w:hanging="11"/>
      </w:pPr>
      <w:r w:rsidRPr="00D140FA">
        <w:rPr>
          <w:rFonts w:ascii="Arial" w:eastAsia="Times New Roman" w:hAnsi="Arial"/>
          <w:sz w:val="20"/>
          <w:lang w:eastAsia="en-US"/>
        </w:rPr>
        <w:t>a.</w:t>
      </w:r>
      <w:r w:rsidR="009D314E" w:rsidRPr="00D140FA">
        <w:rPr>
          <w:rFonts w:ascii="Arial" w:eastAsia="Times New Roman" w:hAnsi="Arial"/>
          <w:sz w:val="20"/>
          <w:lang w:eastAsia="en-US"/>
        </w:rPr>
        <w:t xml:space="preserve"> </w:t>
      </w:r>
      <w:r w:rsidR="009D314E" w:rsidRPr="00D140FA">
        <w:rPr>
          <w:rFonts w:ascii="Arial" w:eastAsia="Times New Roman" w:hAnsi="Arial"/>
          <w:sz w:val="20"/>
          <w:lang w:eastAsia="en-US"/>
        </w:rPr>
        <w:tab/>
        <w:t>Allocation policy between other vehicles/mandates with overlapping strategies;</w:t>
      </w:r>
    </w:p>
    <w:p w14:paraId="3D7CC666" w14:textId="77777777" w:rsidR="009D314E" w:rsidRPr="00D140FA" w:rsidRDefault="009D314E" w:rsidP="009D314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0AB87E89" w14:textId="77777777" w:rsidR="009D314E" w:rsidRPr="00D140FA" w:rsidRDefault="009D314E" w:rsidP="009D314E">
      <w:pPr>
        <w:pStyle w:val="ListParagraph"/>
        <w:rPr>
          <w:rFonts w:ascii="Arial" w:eastAsia="Times New Roman" w:hAnsi="Arial"/>
          <w:sz w:val="20"/>
          <w:lang w:eastAsia="en-US"/>
        </w:rPr>
      </w:pPr>
    </w:p>
    <w:p w14:paraId="6D50E7D0" w14:textId="0617CD49" w:rsidR="009D314E" w:rsidRPr="00D140FA" w:rsidRDefault="009D314E" w:rsidP="0069546C">
      <w:pPr>
        <w:pStyle w:val="ListParagraph"/>
        <w:tabs>
          <w:tab w:val="left" w:pos="993"/>
        </w:tabs>
        <w:spacing w:after="120"/>
        <w:ind w:hanging="11"/>
      </w:pPr>
      <w:r w:rsidRPr="00D140FA">
        <w:rPr>
          <w:rFonts w:ascii="Arial" w:eastAsia="Times New Roman" w:hAnsi="Arial"/>
          <w:sz w:val="20"/>
          <w:lang w:eastAsia="en-US"/>
        </w:rPr>
        <w:t>b</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Timing of starting a successor vehicle, if applicable;</w:t>
      </w:r>
    </w:p>
    <w:p w14:paraId="69F3F9B7"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44D3147F" w14:textId="77777777" w:rsidR="009D314E" w:rsidRPr="00D140FA" w:rsidRDefault="009D314E" w:rsidP="006A0C57">
      <w:pPr>
        <w:ind w:hanging="11"/>
      </w:pPr>
    </w:p>
    <w:p w14:paraId="4AA59A18" w14:textId="44785413" w:rsidR="009D314E" w:rsidRPr="00D140FA" w:rsidRDefault="009D314E" w:rsidP="0069546C">
      <w:pPr>
        <w:pStyle w:val="ListParagraph"/>
        <w:tabs>
          <w:tab w:val="left" w:pos="993"/>
        </w:tabs>
        <w:spacing w:after="120"/>
        <w:ind w:hanging="11"/>
      </w:pPr>
      <w:r w:rsidRPr="00D140FA">
        <w:rPr>
          <w:rFonts w:ascii="Arial" w:eastAsia="Times New Roman" w:hAnsi="Arial"/>
          <w:sz w:val="20"/>
          <w:lang w:eastAsia="en-US"/>
        </w:rPr>
        <w:t>c</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Committing to affiliate vehicles;</w:t>
      </w:r>
    </w:p>
    <w:p w14:paraId="30924AB7"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0F3648C4" w14:textId="77777777" w:rsidR="009D314E" w:rsidRPr="00D140FA" w:rsidRDefault="009D314E" w:rsidP="006A0C57">
      <w:pPr>
        <w:pStyle w:val="ListParagraph"/>
        <w:ind w:hanging="11"/>
        <w:rPr>
          <w:rFonts w:ascii="Arial" w:eastAsia="Times New Roman" w:hAnsi="Arial"/>
          <w:sz w:val="20"/>
          <w:lang w:eastAsia="en-US"/>
        </w:rPr>
      </w:pPr>
    </w:p>
    <w:p w14:paraId="7A10D77E" w14:textId="02DB70F0" w:rsidR="009D314E" w:rsidRPr="00D140FA" w:rsidRDefault="009D314E" w:rsidP="0069546C">
      <w:pPr>
        <w:pStyle w:val="ListParagraph"/>
        <w:tabs>
          <w:tab w:val="left" w:pos="993"/>
        </w:tabs>
        <w:spacing w:after="120"/>
        <w:ind w:hanging="11"/>
      </w:pPr>
      <w:r w:rsidRPr="00D140FA">
        <w:rPr>
          <w:rFonts w:ascii="Arial" w:eastAsia="Times New Roman" w:hAnsi="Arial"/>
          <w:sz w:val="20"/>
          <w:lang w:eastAsia="en-US"/>
        </w:rPr>
        <w:t>d</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Doing business with affiliates;</w:t>
      </w:r>
    </w:p>
    <w:p w14:paraId="726D6BEB"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5FA25A41" w14:textId="77777777" w:rsidR="009D314E" w:rsidRPr="00D140FA" w:rsidRDefault="009D314E" w:rsidP="006A0C57">
      <w:pPr>
        <w:pStyle w:val="ListParagraph"/>
        <w:ind w:hanging="11"/>
        <w:rPr>
          <w:rFonts w:ascii="Arial" w:eastAsia="Times New Roman" w:hAnsi="Arial"/>
          <w:sz w:val="20"/>
          <w:lang w:eastAsia="en-US"/>
        </w:rPr>
      </w:pPr>
    </w:p>
    <w:p w14:paraId="14F022CF" w14:textId="353B9EAE" w:rsidR="009D314E" w:rsidRPr="00D140FA" w:rsidRDefault="009D314E" w:rsidP="0069546C">
      <w:pPr>
        <w:tabs>
          <w:tab w:val="left" w:pos="993"/>
        </w:tabs>
        <w:spacing w:after="60"/>
        <w:ind w:firstLine="709"/>
      </w:pPr>
      <w:r w:rsidRPr="00D140FA">
        <w:t>e</w:t>
      </w:r>
      <w:r w:rsidR="006966F3" w:rsidRPr="00D140FA">
        <w:t>.</w:t>
      </w:r>
      <w:r w:rsidRPr="00D140FA">
        <w:t xml:space="preserve"> </w:t>
      </w:r>
      <w:r w:rsidRPr="00D140FA">
        <w:tab/>
        <w:t>Separate account mandates;</w:t>
      </w:r>
    </w:p>
    <w:p w14:paraId="7BF168A7"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122DA3CB" w14:textId="77777777" w:rsidR="009D314E" w:rsidRPr="00D140FA" w:rsidRDefault="009D314E" w:rsidP="006A0C57">
      <w:pPr>
        <w:pStyle w:val="ListParagraph"/>
        <w:ind w:hanging="11"/>
        <w:rPr>
          <w:rFonts w:ascii="Arial" w:eastAsia="Times New Roman" w:hAnsi="Arial"/>
          <w:sz w:val="20"/>
          <w:lang w:eastAsia="en-US"/>
        </w:rPr>
      </w:pPr>
    </w:p>
    <w:p w14:paraId="6388D988" w14:textId="347967E8" w:rsidR="009D314E" w:rsidRPr="00D140FA" w:rsidRDefault="009D314E" w:rsidP="0069546C">
      <w:pPr>
        <w:pStyle w:val="ListParagraph"/>
        <w:tabs>
          <w:tab w:val="left" w:pos="709"/>
          <w:tab w:val="left" w:pos="993"/>
        </w:tabs>
        <w:spacing w:after="120"/>
        <w:ind w:hanging="11"/>
      </w:pPr>
      <w:r w:rsidRPr="00D140FA">
        <w:rPr>
          <w:rFonts w:ascii="Arial" w:eastAsia="Times New Roman" w:hAnsi="Arial"/>
          <w:sz w:val="20"/>
          <w:lang w:eastAsia="en-US"/>
        </w:rPr>
        <w:t>f</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Sales/purchases to/from two vehicles/accounts managed by the investment manager;</w:t>
      </w:r>
    </w:p>
    <w:p w14:paraId="6B6358A6"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043E76E1" w14:textId="77777777" w:rsidR="009D314E" w:rsidRPr="00D140FA" w:rsidRDefault="009D314E" w:rsidP="006A0C57">
      <w:pPr>
        <w:pStyle w:val="ListParagraph"/>
        <w:ind w:hanging="11"/>
        <w:rPr>
          <w:rFonts w:ascii="Arial" w:eastAsia="Times New Roman" w:hAnsi="Arial"/>
          <w:sz w:val="20"/>
          <w:lang w:eastAsia="en-US"/>
        </w:rPr>
      </w:pPr>
    </w:p>
    <w:p w14:paraId="3C477E6F" w14:textId="6EC8CFD2" w:rsidR="009D314E" w:rsidRPr="00D140FA" w:rsidRDefault="006966F3" w:rsidP="00803F2A">
      <w:pPr>
        <w:tabs>
          <w:tab w:val="left" w:pos="993"/>
        </w:tabs>
        <w:spacing w:after="60"/>
        <w:ind w:left="851" w:hanging="142"/>
      </w:pPr>
      <w:r w:rsidRPr="00D140FA">
        <w:t xml:space="preserve">g. </w:t>
      </w:r>
      <w:r w:rsidR="009D314E" w:rsidRPr="00D140FA">
        <w:t>Raising loans and refinancing assets under management of the same investment manager; and</w:t>
      </w:r>
    </w:p>
    <w:p w14:paraId="398D4677" w14:textId="77777777" w:rsidR="009D314E" w:rsidRPr="00D140FA" w:rsidRDefault="009D314E"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ind w:hanging="11"/>
        <w:rPr>
          <w:lang w:val="en-GB"/>
        </w:rPr>
      </w:pPr>
    </w:p>
    <w:p w14:paraId="7522225D" w14:textId="77777777" w:rsidR="009D314E" w:rsidRPr="00D140FA" w:rsidRDefault="009D314E" w:rsidP="006A0C57">
      <w:pPr>
        <w:pStyle w:val="ListParagraph"/>
        <w:ind w:left="1440" w:hanging="11"/>
        <w:rPr>
          <w:rFonts w:ascii="Arial" w:eastAsia="Times New Roman" w:hAnsi="Arial"/>
          <w:sz w:val="20"/>
          <w:lang w:eastAsia="en-US"/>
        </w:rPr>
      </w:pPr>
    </w:p>
    <w:p w14:paraId="3B38FCA8" w14:textId="3AD06833" w:rsidR="009D314E" w:rsidRPr="00D140FA" w:rsidRDefault="009D314E" w:rsidP="00803F2A">
      <w:pPr>
        <w:pStyle w:val="ListParagraph"/>
        <w:tabs>
          <w:tab w:val="left" w:pos="993"/>
        </w:tabs>
        <w:spacing w:after="120"/>
        <w:ind w:hanging="11"/>
      </w:pPr>
      <w:r w:rsidRPr="00D140FA">
        <w:rPr>
          <w:rFonts w:ascii="Arial" w:eastAsia="Times New Roman" w:hAnsi="Arial"/>
          <w:sz w:val="20"/>
          <w:lang w:eastAsia="en-US"/>
        </w:rPr>
        <w:t>h</w:t>
      </w:r>
      <w:r w:rsidR="006966F3" w:rsidRPr="00D140FA">
        <w:rPr>
          <w:rFonts w:ascii="Arial" w:eastAsia="Times New Roman" w:hAnsi="Arial"/>
          <w:sz w:val="20"/>
          <w:lang w:eastAsia="en-US"/>
        </w:rPr>
        <w:t>.</w:t>
      </w:r>
      <w:r w:rsidRPr="00D140FA">
        <w:rPr>
          <w:rFonts w:ascii="Arial" w:eastAsia="Times New Roman" w:hAnsi="Arial"/>
          <w:sz w:val="20"/>
          <w:lang w:eastAsia="en-US"/>
        </w:rPr>
        <w:t xml:space="preserve"> </w:t>
      </w:r>
      <w:r w:rsidRPr="00D140FA">
        <w:rPr>
          <w:rFonts w:ascii="Arial" w:eastAsia="Times New Roman" w:hAnsi="Arial"/>
          <w:sz w:val="20"/>
          <w:lang w:eastAsia="en-US"/>
        </w:rPr>
        <w:tab/>
        <w:t>Any others, specify.</w:t>
      </w:r>
    </w:p>
    <w:p w14:paraId="003BCB69" w14:textId="77777777" w:rsidR="009D314E" w:rsidRPr="00D140FA" w:rsidRDefault="009D314E" w:rsidP="009D314E">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rPr>
          <w:lang w:val="en-GB"/>
        </w:rPr>
      </w:pPr>
    </w:p>
    <w:p w14:paraId="674DCA99" w14:textId="77777777" w:rsidR="005F438B" w:rsidRPr="00D140FA" w:rsidRDefault="005F438B" w:rsidP="006079B0"/>
    <w:p w14:paraId="7A314AEA" w14:textId="294C09FD" w:rsidR="0034757A" w:rsidRPr="00D140FA" w:rsidRDefault="00A83F19" w:rsidP="006079B0">
      <w:pPr>
        <w:pStyle w:val="Heading3"/>
        <w:tabs>
          <w:tab w:val="clear" w:pos="765"/>
          <w:tab w:val="left" w:pos="567"/>
        </w:tabs>
      </w:pPr>
      <w:bookmarkStart w:id="977" w:name="_Toc234325728"/>
      <w:bookmarkStart w:id="978" w:name="_Toc239668986"/>
      <w:r w:rsidRPr="00D140FA">
        <w:t xml:space="preserve">11.3 </w:t>
      </w:r>
      <w:r w:rsidR="00755B2C" w:rsidRPr="00D140FA">
        <w:tab/>
      </w:r>
      <w:r w:rsidR="0034757A" w:rsidRPr="00D140FA">
        <w:t>AML</w:t>
      </w:r>
      <w:bookmarkEnd w:id="977"/>
      <w:bookmarkEnd w:id="978"/>
    </w:p>
    <w:p w14:paraId="168BABF1" w14:textId="77777777" w:rsidR="0034757A" w:rsidRPr="00D140FA" w:rsidRDefault="0034757A" w:rsidP="0034757A"/>
    <w:p w14:paraId="22F9D439" w14:textId="0CA21442" w:rsidR="0034757A"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11.3.1</w:t>
      </w:r>
      <w:r w:rsidRPr="00D140FA">
        <w:rPr>
          <w:rFonts w:ascii="Arial" w:hAnsi="Arial" w:cs="Arial"/>
          <w:sz w:val="20"/>
          <w:szCs w:val="20"/>
        </w:rPr>
        <w:tab/>
      </w:r>
      <w:r w:rsidR="00AD4F2A" w:rsidRPr="00D140FA">
        <w:rPr>
          <w:rFonts w:ascii="Arial" w:hAnsi="Arial" w:cs="Arial"/>
          <w:sz w:val="20"/>
          <w:szCs w:val="20"/>
        </w:rPr>
        <w:t>Do you have an Anti-Money Laundering (AML) framework integrated into your investment decision-making processes across the organisation? If yes, describe:</w:t>
      </w:r>
    </w:p>
    <w:p w14:paraId="36E84B97" w14:textId="77777777" w:rsidR="005C00B9" w:rsidRPr="00D140FA" w:rsidRDefault="005C00B9" w:rsidP="00E51E28"/>
    <w:p w14:paraId="411CDEEF" w14:textId="04980822" w:rsidR="00AD4F2A" w:rsidRPr="00D140FA" w:rsidRDefault="006966F3" w:rsidP="00803F2A">
      <w:pPr>
        <w:tabs>
          <w:tab w:val="left" w:pos="993"/>
        </w:tabs>
        <w:spacing w:after="60"/>
        <w:ind w:left="851" w:hanging="142"/>
      </w:pPr>
      <w:r w:rsidRPr="00D140FA">
        <w:t>a.</w:t>
      </w:r>
      <w:r w:rsidR="00AD4F2A" w:rsidRPr="00D140FA">
        <w:t xml:space="preserve"> </w:t>
      </w:r>
      <w:r w:rsidR="00AD4F2A" w:rsidRPr="00D140FA">
        <w:tab/>
      </w:r>
      <w:r w:rsidR="00AC44AA" w:rsidRPr="00D140FA">
        <w:t>Integration into investment decisions (eg pre-screening, due diligence, investment committee approval)</w:t>
      </w:r>
    </w:p>
    <w:p w14:paraId="6FD3BEBC" w14:textId="41D500D5" w:rsidR="005F0415" w:rsidRPr="00D140FA" w:rsidRDefault="005F0415" w:rsidP="006079B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7AE6E0C5" w14:textId="77777777" w:rsidR="00AC44AA" w:rsidRPr="00D140FA" w:rsidRDefault="00AC44AA" w:rsidP="00E51E28"/>
    <w:p w14:paraId="4CC52714" w14:textId="54DA21D9" w:rsidR="00AC44AA" w:rsidRPr="00D140FA" w:rsidRDefault="00AC44AA" w:rsidP="00803F2A">
      <w:pPr>
        <w:tabs>
          <w:tab w:val="left" w:pos="993"/>
        </w:tabs>
        <w:spacing w:after="60"/>
        <w:ind w:left="851" w:hanging="142"/>
      </w:pPr>
      <w:r w:rsidRPr="00D140FA">
        <w:t>b</w:t>
      </w:r>
      <w:r w:rsidR="006966F3" w:rsidRPr="00D140FA">
        <w:t>.</w:t>
      </w:r>
      <w:r w:rsidRPr="00D140FA">
        <w:tab/>
        <w:t>Risk-based approach and key risk factors considered (including counterparties, investors, and structures)</w:t>
      </w:r>
    </w:p>
    <w:p w14:paraId="520D657C" w14:textId="77777777" w:rsidR="001C1F38" w:rsidRPr="00D140FA" w:rsidRDefault="001C1F38" w:rsidP="00E25575">
      <w:pPr>
        <w:pStyle w:val="ListParagraph"/>
        <w:rPr>
          <w:rFonts w:ascii="Arial" w:eastAsia="Times New Roman" w:hAnsi="Arial"/>
          <w:sz w:val="20"/>
          <w:lang w:eastAsia="en-US"/>
        </w:rPr>
      </w:pPr>
    </w:p>
    <w:p w14:paraId="77EC2AD2" w14:textId="77777777" w:rsidR="001C1F38" w:rsidRPr="00D140FA" w:rsidRDefault="001C1F38" w:rsidP="001C1F3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086E8E82" w14:textId="77777777" w:rsidR="001C1F38" w:rsidRPr="00D140FA" w:rsidRDefault="001C1F38" w:rsidP="00E25575">
      <w:pPr>
        <w:pStyle w:val="ListParagraph"/>
        <w:rPr>
          <w:rFonts w:ascii="Arial" w:eastAsia="Times New Roman" w:hAnsi="Arial"/>
          <w:sz w:val="20"/>
          <w:lang w:eastAsia="en-US"/>
        </w:rPr>
      </w:pPr>
    </w:p>
    <w:p w14:paraId="74173889" w14:textId="68C3E78D" w:rsidR="001C1F38" w:rsidRPr="00803F2A" w:rsidRDefault="008A2CDA" w:rsidP="00803F2A">
      <w:pPr>
        <w:tabs>
          <w:tab w:val="left" w:pos="993"/>
        </w:tabs>
        <w:spacing w:after="60"/>
        <w:ind w:left="851" w:hanging="142"/>
      </w:pPr>
      <w:r w:rsidRPr="00D140FA">
        <w:t>c</w:t>
      </w:r>
      <w:r w:rsidR="006966F3" w:rsidRPr="00D140FA">
        <w:t>.</w:t>
      </w:r>
      <w:r w:rsidRPr="00D140FA">
        <w:t xml:space="preserve"> </w:t>
      </w:r>
      <w:r w:rsidRPr="00D140FA">
        <w:tab/>
        <w:t>Governance and accountability (MLRO, investment committee, compliance function etc.)</w:t>
      </w:r>
    </w:p>
    <w:p w14:paraId="3254A798" w14:textId="77777777" w:rsidR="008A2CDA" w:rsidRPr="00D140FA" w:rsidRDefault="008A2CDA" w:rsidP="008A2CD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5C15440E" w14:textId="77777777" w:rsidR="001C1F38" w:rsidRPr="00D140FA" w:rsidRDefault="001C1F38" w:rsidP="00E25575">
      <w:pPr>
        <w:pStyle w:val="ListParagraph"/>
        <w:rPr>
          <w:rFonts w:ascii="Arial" w:eastAsia="Times New Roman" w:hAnsi="Arial"/>
          <w:sz w:val="20"/>
          <w:lang w:eastAsia="en-US"/>
        </w:rPr>
      </w:pPr>
    </w:p>
    <w:p w14:paraId="1737A1B1" w14:textId="772DA4FD" w:rsidR="008A2CDA" w:rsidRPr="00803F2A" w:rsidRDefault="008A2CDA" w:rsidP="00803F2A">
      <w:pPr>
        <w:tabs>
          <w:tab w:val="left" w:pos="993"/>
        </w:tabs>
        <w:spacing w:after="60"/>
        <w:ind w:left="851" w:hanging="142"/>
      </w:pPr>
      <w:r w:rsidRPr="00D140FA">
        <w:t>d</w:t>
      </w:r>
      <w:r w:rsidR="006966F3" w:rsidRPr="00D140FA">
        <w:t>.</w:t>
      </w:r>
      <w:r w:rsidRPr="00D140FA">
        <w:tab/>
        <w:t>Differences in the AML control framework for co-investments, joint ventures and direct investments, as applicable</w:t>
      </w:r>
      <w:r w:rsidR="00F944F7" w:rsidRPr="00D140FA">
        <w:t>.</w:t>
      </w:r>
    </w:p>
    <w:p w14:paraId="38314F47" w14:textId="77777777" w:rsidR="008A2CDA" w:rsidRPr="00D140FA" w:rsidRDefault="008A2CDA" w:rsidP="008A2CD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355C09F9" w14:textId="77777777" w:rsidR="008A2CDA" w:rsidRPr="00D140FA" w:rsidRDefault="008A2CDA" w:rsidP="00E25575">
      <w:pPr>
        <w:pStyle w:val="ListParagraph"/>
        <w:rPr>
          <w:rFonts w:ascii="Arial" w:eastAsia="Times New Roman" w:hAnsi="Arial"/>
          <w:sz w:val="20"/>
          <w:lang w:eastAsia="en-US"/>
        </w:rPr>
      </w:pPr>
    </w:p>
    <w:p w14:paraId="0ECD915F" w14:textId="4AF3E1CE" w:rsidR="008A2CDA" w:rsidRPr="00803F2A" w:rsidRDefault="00A370D2" w:rsidP="00803F2A">
      <w:pPr>
        <w:tabs>
          <w:tab w:val="left" w:pos="993"/>
        </w:tabs>
        <w:spacing w:after="60"/>
        <w:ind w:left="851" w:hanging="142"/>
      </w:pPr>
      <w:r w:rsidRPr="00D140FA">
        <w:t>e</w:t>
      </w:r>
      <w:r w:rsidR="006966F3" w:rsidRPr="00D140FA">
        <w:t>.</w:t>
      </w:r>
      <w:r w:rsidRPr="00D140FA">
        <w:tab/>
        <w:t>Ongoing monitoring (eg monitoring of counterparties, changes in ownership)</w:t>
      </w:r>
    </w:p>
    <w:p w14:paraId="7D33988F" w14:textId="77777777" w:rsidR="00A370D2" w:rsidRPr="00D140FA" w:rsidRDefault="00A370D2" w:rsidP="00A370D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337B73B8" w14:textId="77777777" w:rsidR="00A370D2" w:rsidRPr="00D140FA" w:rsidRDefault="00A370D2" w:rsidP="006079B0"/>
    <w:p w14:paraId="3BB33542" w14:textId="58E890DA" w:rsidR="00A370D2" w:rsidRPr="00803F2A" w:rsidRDefault="00A370D2" w:rsidP="00803F2A">
      <w:pPr>
        <w:tabs>
          <w:tab w:val="clear" w:pos="765"/>
          <w:tab w:val="left" w:pos="993"/>
          <w:tab w:val="left" w:pos="1134"/>
          <w:tab w:val="left" w:pos="1276"/>
        </w:tabs>
        <w:spacing w:after="60"/>
        <w:ind w:left="993" w:hanging="284"/>
      </w:pPr>
      <w:r w:rsidRPr="00D140FA">
        <w:t>f</w:t>
      </w:r>
      <w:r w:rsidR="006966F3" w:rsidRPr="00D140FA">
        <w:t>.</w:t>
      </w:r>
      <w:r w:rsidRPr="00D140FA">
        <w:tab/>
        <w:t>Documentation of AML decisions and escalation protocols</w:t>
      </w:r>
      <w:r w:rsidR="00803F2A">
        <w:t>.</w:t>
      </w:r>
    </w:p>
    <w:p w14:paraId="07810EE4" w14:textId="77777777" w:rsidR="00A370D2" w:rsidRPr="00D140FA" w:rsidRDefault="00A370D2" w:rsidP="00A370D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298"/>
        </w:tabs>
        <w:rPr>
          <w:lang w:val="en-GB"/>
        </w:rPr>
      </w:pPr>
    </w:p>
    <w:p w14:paraId="5156A7DA" w14:textId="77777777" w:rsidR="001C1F38" w:rsidRPr="00D140FA" w:rsidRDefault="001C1F38" w:rsidP="00A370D2"/>
    <w:p w14:paraId="62021AFD" w14:textId="19526AB6" w:rsidR="005C00B9" w:rsidRPr="00D140FA" w:rsidRDefault="00A83F19" w:rsidP="006A0C57">
      <w:pPr>
        <w:pStyle w:val="ListParagraph"/>
        <w:ind w:hanging="720"/>
        <w:rPr>
          <w:rFonts w:ascii="Arial" w:hAnsi="Arial" w:cs="Arial"/>
          <w:sz w:val="20"/>
          <w:szCs w:val="20"/>
        </w:rPr>
      </w:pPr>
      <w:r w:rsidRPr="00D140FA">
        <w:rPr>
          <w:rFonts w:ascii="Arial" w:hAnsi="Arial" w:cs="Arial"/>
          <w:sz w:val="20"/>
          <w:szCs w:val="20"/>
        </w:rPr>
        <w:t>11.3.2</w:t>
      </w:r>
      <w:r w:rsidRPr="00D140FA">
        <w:rPr>
          <w:rFonts w:ascii="Arial" w:hAnsi="Arial" w:cs="Arial"/>
          <w:sz w:val="20"/>
          <w:szCs w:val="20"/>
        </w:rPr>
        <w:tab/>
      </w:r>
      <w:r w:rsidR="009C5BEC" w:rsidRPr="00D140FA">
        <w:rPr>
          <w:rFonts w:ascii="Arial" w:hAnsi="Arial" w:cs="Arial"/>
          <w:sz w:val="20"/>
          <w:szCs w:val="20"/>
        </w:rPr>
        <w:t>Who is responsible for performing ‘Know Your Client’ and anti-money laundering checks and procedures in connection with investor subscriptions into the vehicle?</w:t>
      </w:r>
      <w:r w:rsidR="00576957" w:rsidRPr="00D140FA">
        <w:rPr>
          <w:rFonts w:ascii="Arial" w:hAnsi="Arial" w:cs="Arial"/>
          <w:sz w:val="20"/>
          <w:szCs w:val="20"/>
        </w:rPr>
        <w:t xml:space="preserve"> How do you perform the verification of </w:t>
      </w:r>
      <w:r w:rsidR="00466594" w:rsidRPr="00466594">
        <w:rPr>
          <w:rFonts w:ascii="Arial" w:hAnsi="Arial" w:cs="Arial"/>
          <w:sz w:val="20"/>
          <w:szCs w:val="20"/>
        </w:rPr>
        <w:t>Ultimate Beneficial Owner(s</w:t>
      </w:r>
      <w:r w:rsidR="00466594">
        <w:rPr>
          <w:rFonts w:ascii="Arial" w:hAnsi="Arial" w:cs="Arial"/>
          <w:sz w:val="20"/>
          <w:szCs w:val="20"/>
        </w:rPr>
        <w:t>) (</w:t>
      </w:r>
      <w:r w:rsidR="00576957" w:rsidRPr="00D140FA">
        <w:rPr>
          <w:rFonts w:ascii="Arial" w:hAnsi="Arial" w:cs="Arial"/>
          <w:sz w:val="20"/>
          <w:szCs w:val="20"/>
        </w:rPr>
        <w:t>UBOs</w:t>
      </w:r>
      <w:r w:rsidR="00466594">
        <w:rPr>
          <w:rFonts w:ascii="Arial" w:hAnsi="Arial" w:cs="Arial"/>
          <w:sz w:val="20"/>
          <w:szCs w:val="20"/>
        </w:rPr>
        <w:t>)</w:t>
      </w:r>
      <w:r w:rsidR="00576957" w:rsidRPr="00D140FA">
        <w:rPr>
          <w:rFonts w:ascii="Arial" w:hAnsi="Arial" w:cs="Arial"/>
          <w:sz w:val="20"/>
          <w:szCs w:val="20"/>
        </w:rPr>
        <w:t xml:space="preserve"> and the appropriate CSS process (standardi</w:t>
      </w:r>
      <w:r w:rsidR="0028739A" w:rsidRPr="00D140FA">
        <w:rPr>
          <w:rFonts w:ascii="Arial" w:hAnsi="Arial" w:cs="Arial"/>
          <w:sz w:val="20"/>
          <w:szCs w:val="20"/>
        </w:rPr>
        <w:t>s</w:t>
      </w:r>
      <w:r w:rsidR="00576957" w:rsidRPr="00D140FA">
        <w:rPr>
          <w:rFonts w:ascii="Arial" w:hAnsi="Arial" w:cs="Arial"/>
          <w:sz w:val="20"/>
          <w:szCs w:val="20"/>
        </w:rPr>
        <w:t>ed vs. enhanced due diligence)?</w:t>
      </w:r>
    </w:p>
    <w:p w14:paraId="42B9E068" w14:textId="77777777" w:rsidR="009C5BEC" w:rsidRPr="00D140FA" w:rsidRDefault="009C5BEC" w:rsidP="009C5BEC">
      <w:pPr>
        <w:pStyle w:val="ListParagraph"/>
        <w:rPr>
          <w:rFonts w:ascii="Arial" w:eastAsia="Times New Roman" w:hAnsi="Arial"/>
          <w:sz w:val="20"/>
          <w:lang w:eastAsia="en-US"/>
        </w:rPr>
      </w:pPr>
    </w:p>
    <w:p w14:paraId="384B9512" w14:textId="77777777" w:rsidR="009C5BEC" w:rsidRPr="00D140FA" w:rsidRDefault="009C5BEC" w:rsidP="009C5BEC">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0C1F9C17" w14:textId="77777777" w:rsidR="009C5BEC" w:rsidRPr="00D140FA" w:rsidRDefault="009C5BEC" w:rsidP="009C5BEC"/>
    <w:p w14:paraId="06914717" w14:textId="1E9AA4F5" w:rsidR="00A83F19" w:rsidRPr="00D140FA" w:rsidRDefault="00A83F19" w:rsidP="00A83F19">
      <w:pPr>
        <w:ind w:left="720" w:hanging="720"/>
        <w:rPr>
          <w:rFonts w:eastAsia="SimSun" w:cs="Arial"/>
          <w:szCs w:val="20"/>
          <w:lang w:eastAsia="en-GB"/>
        </w:rPr>
      </w:pPr>
      <w:r w:rsidRPr="00D140FA">
        <w:rPr>
          <w:rFonts w:cs="Arial"/>
          <w:szCs w:val="20"/>
        </w:rPr>
        <w:lastRenderedPageBreak/>
        <w:t>11.3.3</w:t>
      </w:r>
      <w:r w:rsidRPr="00D140FA">
        <w:rPr>
          <w:rFonts w:cs="Arial"/>
          <w:szCs w:val="20"/>
        </w:rPr>
        <w:tab/>
      </w:r>
      <w:r w:rsidR="00BB5CDA" w:rsidRPr="00D140FA">
        <w:rPr>
          <w:rFonts w:cs="Arial"/>
          <w:szCs w:val="20"/>
        </w:rPr>
        <w:t>D</w:t>
      </w:r>
      <w:r w:rsidR="00CB0807" w:rsidRPr="00D140FA">
        <w:rPr>
          <w:rFonts w:cs="Arial"/>
          <w:szCs w:val="20"/>
        </w:rPr>
        <w:t>escribe your</w:t>
      </w:r>
      <w:r w:rsidR="00D326E2" w:rsidRPr="00D140FA">
        <w:rPr>
          <w:rFonts w:cs="Arial"/>
          <w:szCs w:val="20"/>
        </w:rPr>
        <w:t xml:space="preserve"> AML risk assessment</w:t>
      </w:r>
      <w:r w:rsidR="00F66443" w:rsidRPr="00D140FA">
        <w:rPr>
          <w:rFonts w:cs="Arial"/>
          <w:szCs w:val="20"/>
        </w:rPr>
        <w:t xml:space="preserve"> framework</w:t>
      </w:r>
      <w:r w:rsidR="00D326E2" w:rsidRPr="00D140FA">
        <w:rPr>
          <w:rFonts w:cs="Arial"/>
          <w:szCs w:val="20"/>
        </w:rPr>
        <w:t xml:space="preserve">, both at </w:t>
      </w:r>
      <w:r w:rsidR="00F8288A" w:rsidRPr="00D140FA">
        <w:rPr>
          <w:rFonts w:cs="Arial"/>
          <w:szCs w:val="20"/>
        </w:rPr>
        <w:t>organisational and</w:t>
      </w:r>
      <w:r w:rsidR="00D326E2" w:rsidRPr="00D140FA">
        <w:rPr>
          <w:rFonts w:cs="Arial"/>
          <w:szCs w:val="20"/>
        </w:rPr>
        <w:t xml:space="preserve"> vehicle</w:t>
      </w:r>
      <w:r w:rsidR="00F8288A" w:rsidRPr="00D140FA">
        <w:rPr>
          <w:rFonts w:cs="Arial"/>
          <w:szCs w:val="20"/>
        </w:rPr>
        <w:t xml:space="preserve"> </w:t>
      </w:r>
      <w:r w:rsidR="00D326E2" w:rsidRPr="00D140FA">
        <w:rPr>
          <w:rFonts w:cs="Arial"/>
          <w:szCs w:val="20"/>
        </w:rPr>
        <w:t xml:space="preserve">level, and outline the results for the vehicle. </w:t>
      </w:r>
      <w:r w:rsidR="008E0B81" w:rsidRPr="00D140FA">
        <w:rPr>
          <w:rFonts w:cs="Arial"/>
          <w:szCs w:val="20"/>
        </w:rPr>
        <w:t>Is the AML assessment carried out by a third-party service provider?</w:t>
      </w:r>
      <w:r w:rsidRPr="00D140FA">
        <w:rPr>
          <w:rFonts w:cs="Arial"/>
          <w:szCs w:val="20"/>
        </w:rPr>
        <w:tab/>
      </w:r>
    </w:p>
    <w:p w14:paraId="59FF6F82" w14:textId="77777777" w:rsidR="00A83F19" w:rsidRPr="00D140FA" w:rsidRDefault="00A83F19" w:rsidP="006A0C57">
      <w:pPr>
        <w:ind w:left="720" w:hanging="720"/>
        <w:rPr>
          <w:rFonts w:cs="Arial"/>
          <w:szCs w:val="20"/>
        </w:rPr>
      </w:pPr>
    </w:p>
    <w:p w14:paraId="439D949E" w14:textId="349E8372" w:rsidR="003B228D" w:rsidRPr="00D140FA" w:rsidRDefault="0043145A" w:rsidP="006A0C57">
      <w:pPr>
        <w:pStyle w:val="ListParagraph"/>
        <w:rPr>
          <w:rFonts w:ascii="Arial" w:hAnsi="Arial" w:cs="Arial"/>
          <w:sz w:val="20"/>
          <w:szCs w:val="20"/>
        </w:rPr>
      </w:pPr>
      <w:r w:rsidRPr="00D140FA">
        <w:rPr>
          <w:rFonts w:ascii="Arial" w:hAnsi="Arial" w:cs="Arial"/>
          <w:sz w:val="20"/>
          <w:szCs w:val="20"/>
        </w:rPr>
        <w:t>D</w:t>
      </w:r>
      <w:r w:rsidR="003B228D" w:rsidRPr="00D140FA">
        <w:rPr>
          <w:rFonts w:ascii="Arial" w:hAnsi="Arial" w:cs="Arial"/>
          <w:sz w:val="20"/>
          <w:szCs w:val="20"/>
        </w:rPr>
        <w:t>escribe your AML controls</w:t>
      </w:r>
      <w:r w:rsidRPr="00D140FA">
        <w:rPr>
          <w:rFonts w:ascii="Arial" w:hAnsi="Arial" w:cs="Arial"/>
          <w:sz w:val="20"/>
          <w:szCs w:val="20"/>
        </w:rPr>
        <w:t xml:space="preserve"> in relation to the</w:t>
      </w:r>
      <w:r w:rsidR="00400275" w:rsidRPr="00D140FA">
        <w:rPr>
          <w:rFonts w:ascii="Arial" w:hAnsi="Arial" w:cs="Arial"/>
          <w:sz w:val="20"/>
          <w:szCs w:val="20"/>
        </w:rPr>
        <w:t xml:space="preserve"> vehicle’s investment portfolio,</w:t>
      </w:r>
      <w:r w:rsidR="003B228D" w:rsidRPr="00D140FA">
        <w:rPr>
          <w:rFonts w:ascii="Arial" w:hAnsi="Arial" w:cs="Arial"/>
          <w:sz w:val="20"/>
          <w:szCs w:val="20"/>
        </w:rPr>
        <w:t xml:space="preserve"> </w:t>
      </w:r>
      <w:r w:rsidR="00400275" w:rsidRPr="00D140FA">
        <w:rPr>
          <w:rFonts w:ascii="Arial" w:hAnsi="Arial" w:cs="Arial"/>
          <w:sz w:val="20"/>
          <w:szCs w:val="20"/>
        </w:rPr>
        <w:t xml:space="preserve">covering </w:t>
      </w:r>
      <w:r w:rsidR="003B228D" w:rsidRPr="00D140FA">
        <w:rPr>
          <w:rFonts w:ascii="Arial" w:hAnsi="Arial" w:cs="Arial"/>
          <w:sz w:val="20"/>
          <w:szCs w:val="20"/>
        </w:rPr>
        <w:t>onboarding, ongoing</w:t>
      </w:r>
      <w:r w:rsidR="00400275" w:rsidRPr="00D140FA">
        <w:rPr>
          <w:rFonts w:ascii="Arial" w:hAnsi="Arial" w:cs="Arial"/>
          <w:sz w:val="20"/>
          <w:szCs w:val="20"/>
        </w:rPr>
        <w:t xml:space="preserve"> monitoring</w:t>
      </w:r>
      <w:r w:rsidR="003B228D" w:rsidRPr="00D140FA">
        <w:rPr>
          <w:rFonts w:ascii="Arial" w:hAnsi="Arial" w:cs="Arial"/>
          <w:sz w:val="20"/>
          <w:szCs w:val="20"/>
        </w:rPr>
        <w:t xml:space="preserve">, </w:t>
      </w:r>
      <w:r w:rsidR="00400275" w:rsidRPr="00D140FA">
        <w:rPr>
          <w:rFonts w:ascii="Arial" w:hAnsi="Arial" w:cs="Arial"/>
          <w:sz w:val="20"/>
          <w:szCs w:val="20"/>
        </w:rPr>
        <w:t xml:space="preserve">and </w:t>
      </w:r>
      <w:r w:rsidR="003B228D" w:rsidRPr="00D140FA">
        <w:rPr>
          <w:rFonts w:ascii="Arial" w:hAnsi="Arial" w:cs="Arial"/>
          <w:sz w:val="20"/>
          <w:szCs w:val="20"/>
        </w:rPr>
        <w:t>real-time</w:t>
      </w:r>
      <w:r w:rsidR="00400275" w:rsidRPr="00D140FA">
        <w:rPr>
          <w:rFonts w:ascii="Arial" w:hAnsi="Arial" w:cs="Arial"/>
          <w:sz w:val="20"/>
          <w:szCs w:val="20"/>
        </w:rPr>
        <w:t xml:space="preserve"> controls. </w:t>
      </w:r>
      <w:r w:rsidR="003B228D" w:rsidRPr="00D140FA">
        <w:rPr>
          <w:rFonts w:ascii="Arial" w:hAnsi="Arial" w:cs="Arial"/>
          <w:sz w:val="20"/>
          <w:szCs w:val="20"/>
        </w:rPr>
        <w:t xml:space="preserve">Do you screen </w:t>
      </w:r>
      <w:r w:rsidR="00F40264" w:rsidRPr="00D140FA">
        <w:rPr>
          <w:rFonts w:ascii="Arial" w:hAnsi="Arial" w:cs="Arial"/>
          <w:sz w:val="20"/>
          <w:szCs w:val="20"/>
        </w:rPr>
        <w:t xml:space="preserve">counterparties and assets </w:t>
      </w:r>
      <w:r w:rsidR="003B228D" w:rsidRPr="00D140FA">
        <w:rPr>
          <w:rFonts w:ascii="Arial" w:hAnsi="Arial" w:cs="Arial"/>
          <w:sz w:val="20"/>
          <w:szCs w:val="20"/>
        </w:rPr>
        <w:t>against sanction</w:t>
      </w:r>
      <w:r w:rsidR="00F40264" w:rsidRPr="00D140FA">
        <w:rPr>
          <w:rFonts w:ascii="Arial" w:hAnsi="Arial" w:cs="Arial"/>
          <w:sz w:val="20"/>
          <w:szCs w:val="20"/>
        </w:rPr>
        <w:t>s</w:t>
      </w:r>
      <w:r w:rsidR="003B228D" w:rsidRPr="00D140FA">
        <w:rPr>
          <w:rFonts w:ascii="Arial" w:hAnsi="Arial" w:cs="Arial"/>
          <w:sz w:val="20"/>
          <w:szCs w:val="20"/>
        </w:rPr>
        <w:t xml:space="preserve"> lists? </w:t>
      </w:r>
      <w:r w:rsidR="00F40264" w:rsidRPr="00D140FA">
        <w:rPr>
          <w:rFonts w:ascii="Arial" w:hAnsi="Arial" w:cs="Arial"/>
          <w:color w:val="008080"/>
          <w:sz w:val="20"/>
          <w:szCs w:val="20"/>
        </w:rPr>
        <w:t>If so, e</w:t>
      </w:r>
      <w:r w:rsidR="003B228D" w:rsidRPr="00D140FA">
        <w:rPr>
          <w:rFonts w:ascii="Arial" w:hAnsi="Arial" w:cs="Arial"/>
          <w:color w:val="008080"/>
          <w:sz w:val="20"/>
          <w:szCs w:val="20"/>
        </w:rPr>
        <w:t xml:space="preserve">xplain your escalation procedures in </w:t>
      </w:r>
      <w:r w:rsidR="00301BDD" w:rsidRPr="00D140FA">
        <w:rPr>
          <w:rFonts w:ascii="Arial" w:hAnsi="Arial" w:cs="Arial"/>
          <w:color w:val="008080"/>
          <w:sz w:val="20"/>
          <w:szCs w:val="20"/>
        </w:rPr>
        <w:t>the event</w:t>
      </w:r>
      <w:r w:rsidR="003B228D" w:rsidRPr="00D140FA">
        <w:rPr>
          <w:rFonts w:ascii="Arial" w:hAnsi="Arial" w:cs="Arial"/>
          <w:color w:val="008080"/>
          <w:sz w:val="20"/>
          <w:szCs w:val="20"/>
        </w:rPr>
        <w:t xml:space="preserve"> of </w:t>
      </w:r>
      <w:r w:rsidR="00BA200F" w:rsidRPr="00D140FA">
        <w:rPr>
          <w:rFonts w:ascii="Arial" w:hAnsi="Arial" w:cs="Arial"/>
          <w:color w:val="008080"/>
          <w:sz w:val="20"/>
          <w:szCs w:val="20"/>
        </w:rPr>
        <w:t>a</w:t>
      </w:r>
      <w:r w:rsidR="003B228D" w:rsidRPr="00D140FA">
        <w:rPr>
          <w:rFonts w:ascii="Arial" w:hAnsi="Arial" w:cs="Arial"/>
          <w:color w:val="008080"/>
          <w:sz w:val="20"/>
          <w:szCs w:val="20"/>
        </w:rPr>
        <w:t xml:space="preserve"> match</w:t>
      </w:r>
      <w:r w:rsidR="00BA200F" w:rsidRPr="00D140FA">
        <w:rPr>
          <w:rFonts w:ascii="Arial" w:hAnsi="Arial" w:cs="Arial"/>
          <w:color w:val="008080"/>
          <w:sz w:val="20"/>
          <w:szCs w:val="20"/>
        </w:rPr>
        <w:t xml:space="preserve"> or</w:t>
      </w:r>
      <w:r w:rsidR="003B228D" w:rsidRPr="00D140FA">
        <w:rPr>
          <w:rFonts w:ascii="Arial" w:hAnsi="Arial" w:cs="Arial"/>
          <w:color w:val="008080"/>
          <w:sz w:val="20"/>
          <w:szCs w:val="20"/>
        </w:rPr>
        <w:t xml:space="preserve"> hit.</w:t>
      </w:r>
    </w:p>
    <w:p w14:paraId="1754A6FF" w14:textId="77777777" w:rsidR="005C00B9" w:rsidRPr="00D140FA" w:rsidRDefault="005C00B9" w:rsidP="00E51E28"/>
    <w:p w14:paraId="54FB0E03" w14:textId="77777777" w:rsidR="00D326E2" w:rsidRPr="00D140FA" w:rsidRDefault="00D326E2" w:rsidP="00D326E2">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5A111D21" w14:textId="77777777" w:rsidR="005C00B9" w:rsidRPr="00D140FA" w:rsidRDefault="005C00B9" w:rsidP="00E51E28"/>
    <w:p w14:paraId="7DE31B0C" w14:textId="53A42DEF" w:rsidR="00E96CFD" w:rsidRPr="00D140FA" w:rsidRDefault="00A83F19" w:rsidP="006A0C57">
      <w:pPr>
        <w:spacing w:after="120"/>
        <w:ind w:left="720" w:hanging="720"/>
        <w:rPr>
          <w:rFonts w:cs="Arial"/>
          <w:color w:val="008080"/>
          <w:szCs w:val="20"/>
        </w:rPr>
      </w:pPr>
      <w:r w:rsidRPr="00D140FA">
        <w:rPr>
          <w:rFonts w:cs="Arial"/>
          <w:color w:val="008080"/>
          <w:szCs w:val="20"/>
        </w:rPr>
        <w:t>11.3.4</w:t>
      </w:r>
      <w:r w:rsidRPr="00D140FA">
        <w:rPr>
          <w:rFonts w:cs="Arial"/>
          <w:color w:val="008080"/>
          <w:szCs w:val="20"/>
        </w:rPr>
        <w:tab/>
      </w:r>
      <w:r w:rsidR="00BB5CDA" w:rsidRPr="00D140FA">
        <w:rPr>
          <w:rFonts w:cs="Arial"/>
          <w:color w:val="008080"/>
          <w:szCs w:val="20"/>
        </w:rPr>
        <w:t>D</w:t>
      </w:r>
      <w:r w:rsidR="00E96CFD" w:rsidRPr="00D140FA">
        <w:rPr>
          <w:rFonts w:cs="Arial"/>
          <w:color w:val="008080"/>
          <w:szCs w:val="20"/>
        </w:rPr>
        <w:t>escribe your framework for identifying, escalating, and reporting suspicious transactions or activities.</w:t>
      </w:r>
      <w:r w:rsidR="009D135B" w:rsidRPr="00D140FA">
        <w:rPr>
          <w:rFonts w:cs="Arial"/>
          <w:color w:val="008080"/>
          <w:szCs w:val="20"/>
        </w:rPr>
        <w:t xml:space="preserve"> </w:t>
      </w:r>
      <w:r w:rsidR="00E96CFD" w:rsidRPr="00D140FA">
        <w:rPr>
          <w:rFonts w:cs="Arial"/>
          <w:color w:val="008080"/>
          <w:szCs w:val="20"/>
        </w:rPr>
        <w:t>Please include:</w:t>
      </w:r>
    </w:p>
    <w:p w14:paraId="0C9184A3" w14:textId="5C831E7C" w:rsidR="00E96CFD" w:rsidRPr="00D140FA" w:rsidRDefault="00E96CFD" w:rsidP="006A0C57">
      <w:pPr>
        <w:pStyle w:val="ListParagraph"/>
        <w:numPr>
          <w:ilvl w:val="0"/>
          <w:numId w:val="74"/>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Internal procedures for detecting suspicious activity (including transaction monitoring, behavioural indicators, etc.)</w:t>
      </w:r>
      <w:r w:rsidR="009D135B" w:rsidRPr="00D140FA">
        <w:rPr>
          <w:rFonts w:ascii="Arial" w:eastAsia="Times New Roman" w:hAnsi="Arial" w:cs="Arial"/>
          <w:color w:val="008080"/>
          <w:sz w:val="20"/>
          <w:szCs w:val="20"/>
          <w:lang w:eastAsia="en-US"/>
        </w:rPr>
        <w:t>;</w:t>
      </w:r>
    </w:p>
    <w:p w14:paraId="459A1CA2" w14:textId="47CC3A4B" w:rsidR="00E96CFD" w:rsidRPr="00D140FA" w:rsidRDefault="00E96CFD" w:rsidP="006A0C57">
      <w:pPr>
        <w:pStyle w:val="ListParagraph"/>
        <w:numPr>
          <w:ilvl w:val="0"/>
          <w:numId w:val="74"/>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Escalation process and internal decision-making (eg role of MLRO)</w:t>
      </w:r>
      <w:r w:rsidR="009D135B" w:rsidRPr="00D140FA">
        <w:rPr>
          <w:rFonts w:ascii="Arial" w:eastAsia="Times New Roman" w:hAnsi="Arial" w:cs="Arial"/>
          <w:color w:val="008080"/>
          <w:sz w:val="20"/>
          <w:szCs w:val="20"/>
          <w:lang w:eastAsia="en-US"/>
        </w:rPr>
        <w:t>;</w:t>
      </w:r>
    </w:p>
    <w:p w14:paraId="44494E44" w14:textId="76B50434" w:rsidR="00E96CFD" w:rsidRPr="00D140FA" w:rsidRDefault="00E96CFD" w:rsidP="006A0C57">
      <w:pPr>
        <w:pStyle w:val="ListParagraph"/>
        <w:numPr>
          <w:ilvl w:val="0"/>
          <w:numId w:val="74"/>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Procedures for filing Suspicious Transaction Reports (STRs/SARs) to competent authorities</w:t>
      </w:r>
      <w:r w:rsidR="009D135B" w:rsidRPr="00D140FA">
        <w:rPr>
          <w:rFonts w:ascii="Arial" w:eastAsia="Times New Roman" w:hAnsi="Arial" w:cs="Arial"/>
          <w:color w:val="008080"/>
          <w:sz w:val="20"/>
          <w:szCs w:val="20"/>
          <w:lang w:eastAsia="en-US"/>
        </w:rPr>
        <w:t>;</w:t>
      </w:r>
    </w:p>
    <w:p w14:paraId="4B4C5142" w14:textId="5CF0E0BC" w:rsidR="00E96CFD" w:rsidRPr="00D140FA" w:rsidRDefault="00A84CBA" w:rsidP="006A0C57">
      <w:pPr>
        <w:pStyle w:val="ListParagraph"/>
        <w:numPr>
          <w:ilvl w:val="0"/>
          <w:numId w:val="74"/>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T</w:t>
      </w:r>
      <w:r w:rsidR="00E96CFD" w:rsidRPr="00D140FA">
        <w:rPr>
          <w:rFonts w:ascii="Arial" w:eastAsia="Times New Roman" w:hAnsi="Arial" w:cs="Arial"/>
          <w:color w:val="008080"/>
          <w:sz w:val="20"/>
          <w:szCs w:val="20"/>
          <w:lang w:eastAsia="en-US"/>
        </w:rPr>
        <w:t>imelines for escalation and reporting</w:t>
      </w:r>
      <w:r w:rsidR="009D135B" w:rsidRPr="00D140FA">
        <w:rPr>
          <w:rFonts w:ascii="Arial" w:eastAsia="Times New Roman" w:hAnsi="Arial" w:cs="Arial"/>
          <w:color w:val="008080"/>
          <w:sz w:val="20"/>
          <w:szCs w:val="20"/>
          <w:lang w:eastAsia="en-US"/>
        </w:rPr>
        <w:t>;</w:t>
      </w:r>
    </w:p>
    <w:p w14:paraId="625E8FF7" w14:textId="1FEA81A3" w:rsidR="00E96CFD" w:rsidRPr="00D140FA" w:rsidRDefault="00E96CFD" w:rsidP="006A0C57">
      <w:pPr>
        <w:pStyle w:val="ListParagraph"/>
        <w:numPr>
          <w:ilvl w:val="0"/>
          <w:numId w:val="74"/>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Training and awareness programmes for staff</w:t>
      </w:r>
      <w:r w:rsidR="009D135B" w:rsidRPr="00D140FA">
        <w:rPr>
          <w:rFonts w:ascii="Arial" w:eastAsia="Times New Roman" w:hAnsi="Arial" w:cs="Arial"/>
          <w:color w:val="008080"/>
          <w:sz w:val="20"/>
          <w:szCs w:val="20"/>
          <w:lang w:eastAsia="en-US"/>
        </w:rPr>
        <w:t>;</w:t>
      </w:r>
    </w:p>
    <w:p w14:paraId="2D8962FA" w14:textId="027C0EEE" w:rsidR="007814D7" w:rsidRPr="00D140FA" w:rsidRDefault="00E96CFD" w:rsidP="006A0C57">
      <w:pPr>
        <w:pStyle w:val="ListParagraph"/>
        <w:numPr>
          <w:ilvl w:val="0"/>
          <w:numId w:val="74"/>
        </w:numPr>
        <w:rPr>
          <w:rFonts w:ascii="Arial" w:eastAsia="Times New Roman" w:hAnsi="Arial" w:cs="Arial"/>
          <w:sz w:val="20"/>
          <w:szCs w:val="20"/>
          <w:lang w:eastAsia="en-US"/>
        </w:rPr>
      </w:pPr>
      <w:r w:rsidRPr="00D140FA">
        <w:rPr>
          <w:rFonts w:ascii="Arial" w:eastAsia="Times New Roman" w:hAnsi="Arial" w:cs="Arial"/>
          <w:color w:val="008080"/>
          <w:sz w:val="20"/>
          <w:szCs w:val="20"/>
          <w:lang w:eastAsia="en-US"/>
        </w:rPr>
        <w:t>Record-keeping and audit trail of reported cases</w:t>
      </w:r>
      <w:r w:rsidR="009D135B" w:rsidRPr="00D140FA">
        <w:rPr>
          <w:rFonts w:ascii="Arial" w:eastAsia="Times New Roman" w:hAnsi="Arial" w:cs="Arial"/>
          <w:color w:val="008080"/>
          <w:sz w:val="20"/>
          <w:szCs w:val="20"/>
          <w:lang w:eastAsia="en-US"/>
        </w:rPr>
        <w:t>.</w:t>
      </w:r>
    </w:p>
    <w:p w14:paraId="3B7DD000" w14:textId="77777777" w:rsidR="007814D7" w:rsidRPr="00D140FA" w:rsidRDefault="007814D7" w:rsidP="007814D7">
      <w:pPr>
        <w:pStyle w:val="ListParagraph"/>
        <w:ind w:left="360"/>
        <w:rPr>
          <w:rFonts w:ascii="Arial" w:eastAsia="Times New Roman" w:hAnsi="Arial"/>
          <w:sz w:val="20"/>
          <w:lang w:eastAsia="en-US"/>
        </w:rPr>
      </w:pPr>
    </w:p>
    <w:p w14:paraId="1423E37A" w14:textId="77777777" w:rsidR="007814D7" w:rsidRPr="00D140FA" w:rsidRDefault="007814D7" w:rsidP="007814D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17489414" w14:textId="77777777" w:rsidR="007814D7" w:rsidRPr="00D140FA" w:rsidRDefault="007814D7" w:rsidP="007814D7"/>
    <w:p w14:paraId="5CFE322D" w14:textId="24EDF1AF" w:rsidR="00195051" w:rsidRPr="00D140FA" w:rsidRDefault="00A83F19" w:rsidP="00136C42">
      <w:pPr>
        <w:spacing w:after="120"/>
        <w:ind w:left="720" w:hanging="720"/>
        <w:rPr>
          <w:color w:val="008080"/>
        </w:rPr>
      </w:pPr>
      <w:r w:rsidRPr="00D140FA">
        <w:rPr>
          <w:rFonts w:eastAsia="SimSun" w:cs="Arial"/>
          <w:color w:val="008080"/>
          <w:szCs w:val="20"/>
          <w:lang w:eastAsia="en-GB"/>
        </w:rPr>
        <w:t xml:space="preserve">11.3.5 </w:t>
      </w:r>
      <w:r w:rsidRPr="00D140FA">
        <w:rPr>
          <w:rFonts w:eastAsia="SimSun" w:cs="Arial"/>
          <w:color w:val="008080"/>
          <w:szCs w:val="20"/>
          <w:lang w:eastAsia="en-GB"/>
        </w:rPr>
        <w:tab/>
      </w:r>
      <w:r w:rsidR="00195051" w:rsidRPr="00D140FA">
        <w:rPr>
          <w:rFonts w:eastAsia="SimSun" w:cs="Arial"/>
          <w:color w:val="008080"/>
          <w:szCs w:val="20"/>
          <w:lang w:eastAsia="en-GB"/>
        </w:rPr>
        <w:t>Where tokenisation or blockchain-based structures are used (eg tokenised real estate interests, digital securities), describe:</w:t>
      </w:r>
    </w:p>
    <w:p w14:paraId="1ED7E089" w14:textId="6212E6C8" w:rsidR="00195051" w:rsidRPr="00D140FA" w:rsidRDefault="00195051" w:rsidP="006A0C57">
      <w:pPr>
        <w:pStyle w:val="ListParagraph"/>
        <w:numPr>
          <w:ilvl w:val="0"/>
          <w:numId w:val="75"/>
        </w:numPr>
        <w:spacing w:after="120"/>
        <w:rPr>
          <w:rFonts w:ascii="Arial" w:eastAsia="Times New Roman" w:hAnsi="Arial"/>
          <w:color w:val="008080"/>
          <w:sz w:val="20"/>
          <w:lang w:eastAsia="en-US"/>
        </w:rPr>
      </w:pPr>
      <w:r w:rsidRPr="00D140FA">
        <w:rPr>
          <w:rFonts w:ascii="Arial" w:eastAsia="Times New Roman" w:hAnsi="Arial"/>
          <w:color w:val="008080"/>
          <w:sz w:val="20"/>
          <w:lang w:eastAsia="en-US"/>
        </w:rPr>
        <w:t>The structure and purpose of tokenisation within the investment vehicle</w:t>
      </w:r>
      <w:r w:rsidR="009D135B" w:rsidRPr="00D140FA">
        <w:rPr>
          <w:rFonts w:ascii="Arial" w:eastAsia="Times New Roman" w:hAnsi="Arial"/>
          <w:color w:val="008080"/>
          <w:sz w:val="20"/>
          <w:lang w:eastAsia="en-US"/>
        </w:rPr>
        <w:t>;</w:t>
      </w:r>
    </w:p>
    <w:p w14:paraId="5ACDA8BB" w14:textId="0A2C704F" w:rsidR="00195051" w:rsidRPr="00D140FA" w:rsidRDefault="00195051" w:rsidP="006A0C57">
      <w:pPr>
        <w:pStyle w:val="ListParagraph"/>
        <w:numPr>
          <w:ilvl w:val="0"/>
          <w:numId w:val="75"/>
        </w:numPr>
        <w:spacing w:after="120"/>
        <w:rPr>
          <w:rFonts w:ascii="Arial" w:eastAsia="Times New Roman" w:hAnsi="Arial"/>
          <w:color w:val="008080"/>
          <w:sz w:val="20"/>
          <w:lang w:eastAsia="en-US"/>
        </w:rPr>
      </w:pPr>
      <w:r w:rsidRPr="00D140FA">
        <w:rPr>
          <w:rFonts w:ascii="Arial" w:eastAsia="Times New Roman" w:hAnsi="Arial"/>
          <w:color w:val="008080"/>
          <w:sz w:val="20"/>
          <w:lang w:eastAsia="en-US"/>
        </w:rPr>
        <w:t>AML/KYC procedures applied to token holders and investors</w:t>
      </w:r>
      <w:r w:rsidR="009D135B" w:rsidRPr="00D140FA">
        <w:rPr>
          <w:rFonts w:ascii="Arial" w:eastAsia="Times New Roman" w:hAnsi="Arial"/>
          <w:color w:val="008080"/>
          <w:sz w:val="20"/>
          <w:lang w:eastAsia="en-US"/>
        </w:rPr>
        <w:t>;</w:t>
      </w:r>
    </w:p>
    <w:p w14:paraId="1ECEFA48" w14:textId="65DD3E85" w:rsidR="00195051" w:rsidRPr="00D140FA" w:rsidRDefault="00195051" w:rsidP="006A0C57">
      <w:pPr>
        <w:pStyle w:val="ListParagraph"/>
        <w:numPr>
          <w:ilvl w:val="0"/>
          <w:numId w:val="75"/>
        </w:numPr>
        <w:spacing w:after="120"/>
        <w:rPr>
          <w:rFonts w:ascii="Arial" w:eastAsia="Times New Roman" w:hAnsi="Arial"/>
          <w:color w:val="008080"/>
          <w:sz w:val="20"/>
          <w:lang w:eastAsia="en-US"/>
        </w:rPr>
      </w:pPr>
      <w:r w:rsidRPr="00D140FA">
        <w:rPr>
          <w:rFonts w:ascii="Arial" w:eastAsia="Times New Roman" w:hAnsi="Arial"/>
          <w:color w:val="008080"/>
          <w:sz w:val="20"/>
          <w:lang w:eastAsia="en-US"/>
        </w:rPr>
        <w:t>Controls over onboarding, transferability, and secondary market activity</w:t>
      </w:r>
      <w:r w:rsidR="009D135B" w:rsidRPr="00D140FA">
        <w:rPr>
          <w:rFonts w:ascii="Arial" w:eastAsia="Times New Roman" w:hAnsi="Arial"/>
          <w:color w:val="008080"/>
          <w:sz w:val="20"/>
          <w:lang w:eastAsia="en-US"/>
        </w:rPr>
        <w:t>;</w:t>
      </w:r>
    </w:p>
    <w:p w14:paraId="056468A9" w14:textId="73B45A84" w:rsidR="00195051" w:rsidRPr="00D140FA" w:rsidRDefault="00195051" w:rsidP="006A0C57">
      <w:pPr>
        <w:pStyle w:val="ListParagraph"/>
        <w:numPr>
          <w:ilvl w:val="0"/>
          <w:numId w:val="75"/>
        </w:numPr>
        <w:spacing w:after="120"/>
        <w:rPr>
          <w:rFonts w:ascii="Arial" w:eastAsia="Times New Roman" w:hAnsi="Arial"/>
          <w:color w:val="008080"/>
          <w:sz w:val="20"/>
          <w:lang w:eastAsia="en-US"/>
        </w:rPr>
      </w:pPr>
      <w:r w:rsidRPr="00D140FA">
        <w:rPr>
          <w:rFonts w:ascii="Arial" w:eastAsia="Times New Roman" w:hAnsi="Arial"/>
          <w:color w:val="008080"/>
          <w:sz w:val="20"/>
          <w:lang w:eastAsia="en-US"/>
        </w:rPr>
        <w:t>Monitoring of transactions involving digital assets</w:t>
      </w:r>
      <w:r w:rsidR="009D135B" w:rsidRPr="00D140FA">
        <w:rPr>
          <w:rFonts w:ascii="Arial" w:eastAsia="Times New Roman" w:hAnsi="Arial"/>
          <w:color w:val="008080"/>
          <w:sz w:val="20"/>
          <w:lang w:eastAsia="en-US"/>
        </w:rPr>
        <w:t>;</w:t>
      </w:r>
    </w:p>
    <w:p w14:paraId="41D7D554" w14:textId="690170DD" w:rsidR="00D326E2" w:rsidRPr="00D140FA" w:rsidRDefault="00195051" w:rsidP="006A0C57">
      <w:pPr>
        <w:pStyle w:val="ListParagraph"/>
        <w:numPr>
          <w:ilvl w:val="0"/>
          <w:numId w:val="75"/>
        </w:numPr>
        <w:rPr>
          <w:rFonts w:ascii="Arial" w:eastAsia="Times New Roman" w:hAnsi="Arial"/>
          <w:sz w:val="20"/>
          <w:lang w:eastAsia="en-US"/>
        </w:rPr>
      </w:pPr>
      <w:r w:rsidRPr="00D140FA">
        <w:rPr>
          <w:rFonts w:ascii="Arial" w:eastAsia="Times New Roman" w:hAnsi="Arial"/>
          <w:color w:val="008080"/>
          <w:sz w:val="20"/>
          <w:lang w:eastAsia="en-US"/>
        </w:rPr>
        <w:t>Use of third-party platforms or service providers</w:t>
      </w:r>
      <w:r w:rsidR="009D135B" w:rsidRPr="00D140FA">
        <w:rPr>
          <w:rFonts w:ascii="Arial" w:eastAsia="Times New Roman" w:hAnsi="Arial"/>
          <w:color w:val="008080"/>
          <w:sz w:val="20"/>
          <w:lang w:eastAsia="en-US"/>
        </w:rPr>
        <w:t>.</w:t>
      </w:r>
    </w:p>
    <w:p w14:paraId="296CC73B" w14:textId="77777777" w:rsidR="007814D7" w:rsidRPr="00D140FA" w:rsidRDefault="007814D7" w:rsidP="007814D7"/>
    <w:p w14:paraId="28DDE0A2" w14:textId="77777777" w:rsidR="007814D7" w:rsidRPr="00D140FA" w:rsidRDefault="007814D7" w:rsidP="007814D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4E0C6665" w14:textId="77777777" w:rsidR="007814D7" w:rsidRPr="00D140FA" w:rsidRDefault="007814D7" w:rsidP="007814D7"/>
    <w:p w14:paraId="0D1A94CC" w14:textId="710D0AE5" w:rsidR="00A40243" w:rsidRPr="00D140FA" w:rsidRDefault="00A83F19" w:rsidP="006A0C57">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 xml:space="preserve">11.3.6 </w:t>
      </w:r>
      <w:r w:rsidRPr="00D140FA">
        <w:rPr>
          <w:rFonts w:ascii="Arial" w:hAnsi="Arial" w:cs="Arial"/>
          <w:color w:val="008080"/>
          <w:sz w:val="20"/>
          <w:szCs w:val="20"/>
        </w:rPr>
        <w:tab/>
      </w:r>
      <w:r w:rsidR="00BB5CDA" w:rsidRPr="00D140FA">
        <w:rPr>
          <w:rFonts w:ascii="Arial" w:hAnsi="Arial" w:cs="Arial"/>
          <w:color w:val="008080"/>
          <w:sz w:val="20"/>
          <w:szCs w:val="20"/>
        </w:rPr>
        <w:t>D</w:t>
      </w:r>
      <w:r w:rsidR="00A40243" w:rsidRPr="00D140FA">
        <w:rPr>
          <w:rFonts w:ascii="Arial" w:hAnsi="Arial" w:cs="Arial"/>
          <w:color w:val="008080"/>
          <w:sz w:val="20"/>
          <w:szCs w:val="20"/>
        </w:rPr>
        <w:t>escribe your policies and procedures for assessing and verifying the Source of Funds (SoF) and Source of Wealth (SoW) of investors and relevant counterparties.</w:t>
      </w:r>
      <w:r w:rsidR="009D135B" w:rsidRPr="00D140FA">
        <w:rPr>
          <w:rFonts w:ascii="Arial" w:hAnsi="Arial" w:cs="Arial"/>
          <w:color w:val="008080"/>
          <w:sz w:val="20"/>
          <w:szCs w:val="20"/>
        </w:rPr>
        <w:t xml:space="preserve"> </w:t>
      </w:r>
      <w:r w:rsidR="00A40243" w:rsidRPr="00D140FA">
        <w:rPr>
          <w:rFonts w:ascii="Arial" w:hAnsi="Arial" w:cs="Arial"/>
          <w:color w:val="008080"/>
          <w:sz w:val="20"/>
          <w:szCs w:val="20"/>
        </w:rPr>
        <w:t>Please include:</w:t>
      </w:r>
    </w:p>
    <w:p w14:paraId="4FCB05C3" w14:textId="1C67DBCB" w:rsidR="00A40243" w:rsidRPr="00D140FA" w:rsidRDefault="00A40243" w:rsidP="006A0C57">
      <w:pPr>
        <w:pStyle w:val="ListParagraph"/>
        <w:numPr>
          <w:ilvl w:val="0"/>
          <w:numId w:val="76"/>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The distinction applied between SoF and SoW in your framework</w:t>
      </w:r>
      <w:r w:rsidR="009D135B" w:rsidRPr="00D140FA">
        <w:rPr>
          <w:rFonts w:ascii="Arial" w:eastAsia="Times New Roman" w:hAnsi="Arial" w:cs="Arial"/>
          <w:color w:val="008080"/>
          <w:sz w:val="20"/>
          <w:szCs w:val="20"/>
          <w:lang w:eastAsia="en-US"/>
        </w:rPr>
        <w:t>;</w:t>
      </w:r>
    </w:p>
    <w:p w14:paraId="3AA8F7C3" w14:textId="5767C41A" w:rsidR="00A40243" w:rsidRPr="00D140FA" w:rsidRDefault="00A40243" w:rsidP="006A0C57">
      <w:pPr>
        <w:pStyle w:val="ListParagraph"/>
        <w:numPr>
          <w:ilvl w:val="0"/>
          <w:numId w:val="76"/>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Documentation requirements by investor type</w:t>
      </w:r>
      <w:r w:rsidR="009D135B" w:rsidRPr="00D140FA">
        <w:rPr>
          <w:rFonts w:ascii="Arial" w:eastAsia="Times New Roman" w:hAnsi="Arial" w:cs="Arial"/>
          <w:color w:val="008080"/>
          <w:sz w:val="20"/>
          <w:szCs w:val="20"/>
          <w:lang w:eastAsia="en-US"/>
        </w:rPr>
        <w:t>;</w:t>
      </w:r>
    </w:p>
    <w:p w14:paraId="7F35B938" w14:textId="42DAEC9E" w:rsidR="00A40243" w:rsidRPr="00D140FA" w:rsidRDefault="00A40243" w:rsidP="006A0C57">
      <w:pPr>
        <w:pStyle w:val="ListParagraph"/>
        <w:numPr>
          <w:ilvl w:val="0"/>
          <w:numId w:val="76"/>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lastRenderedPageBreak/>
        <w:t>Application of enhanced due diligence (EDD) for higher-risk investors</w:t>
      </w:r>
      <w:r w:rsidR="009D135B" w:rsidRPr="00D140FA">
        <w:rPr>
          <w:rFonts w:ascii="Arial" w:eastAsia="Times New Roman" w:hAnsi="Arial" w:cs="Arial"/>
          <w:color w:val="008080"/>
          <w:sz w:val="20"/>
          <w:szCs w:val="20"/>
          <w:lang w:eastAsia="en-US"/>
        </w:rPr>
        <w:t>;</w:t>
      </w:r>
    </w:p>
    <w:p w14:paraId="4B0FA130" w14:textId="63B434B3" w:rsidR="00A40243" w:rsidRPr="00D140FA" w:rsidRDefault="00A40243" w:rsidP="006A0C57">
      <w:pPr>
        <w:pStyle w:val="ListParagraph"/>
        <w:numPr>
          <w:ilvl w:val="0"/>
          <w:numId w:val="76"/>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Whether and how information is independently verified</w:t>
      </w:r>
      <w:r w:rsidR="009D135B" w:rsidRPr="00D140FA">
        <w:rPr>
          <w:rFonts w:ascii="Arial" w:eastAsia="Times New Roman" w:hAnsi="Arial" w:cs="Arial"/>
          <w:color w:val="008080"/>
          <w:sz w:val="20"/>
          <w:szCs w:val="20"/>
          <w:lang w:eastAsia="en-US"/>
        </w:rPr>
        <w:t>;</w:t>
      </w:r>
    </w:p>
    <w:p w14:paraId="31A7946B" w14:textId="1356A5ED" w:rsidR="00A40243" w:rsidRPr="00D140FA" w:rsidRDefault="00A40243" w:rsidP="006A0C57">
      <w:pPr>
        <w:pStyle w:val="ListParagraph"/>
        <w:numPr>
          <w:ilvl w:val="0"/>
          <w:numId w:val="76"/>
        </w:numPr>
        <w:spacing w:after="120"/>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Treatment of complex or layered ownership structures</w:t>
      </w:r>
      <w:r w:rsidR="009D135B" w:rsidRPr="00D140FA">
        <w:rPr>
          <w:rFonts w:ascii="Arial" w:eastAsia="Times New Roman" w:hAnsi="Arial" w:cs="Arial"/>
          <w:color w:val="008080"/>
          <w:sz w:val="20"/>
          <w:szCs w:val="20"/>
          <w:lang w:eastAsia="en-US"/>
        </w:rPr>
        <w:t>;</w:t>
      </w:r>
    </w:p>
    <w:p w14:paraId="04F58885" w14:textId="7E2821FA" w:rsidR="00A40243" w:rsidRPr="00D140FA" w:rsidRDefault="00A40243" w:rsidP="006A0C57">
      <w:pPr>
        <w:pStyle w:val="ListParagraph"/>
        <w:numPr>
          <w:ilvl w:val="0"/>
          <w:numId w:val="76"/>
        </w:numPr>
        <w:spacing w:after="120"/>
        <w:rPr>
          <w:rFonts w:ascii="Arial" w:eastAsia="Times New Roman" w:hAnsi="Arial"/>
          <w:color w:val="008080"/>
          <w:sz w:val="20"/>
          <w:lang w:eastAsia="en-US"/>
        </w:rPr>
      </w:pPr>
      <w:r w:rsidRPr="00D140FA">
        <w:rPr>
          <w:rFonts w:ascii="Arial" w:eastAsia="Times New Roman" w:hAnsi="Arial" w:cs="Arial"/>
          <w:color w:val="008080"/>
          <w:sz w:val="20"/>
          <w:szCs w:val="20"/>
          <w:lang w:eastAsia="en-US"/>
        </w:rPr>
        <w:t>Procedures for handling insufficient or inconsistent</w:t>
      </w:r>
      <w:r w:rsidRPr="00D140FA">
        <w:rPr>
          <w:rFonts w:ascii="Arial" w:eastAsia="Times New Roman" w:hAnsi="Arial"/>
          <w:color w:val="008080"/>
          <w:sz w:val="20"/>
          <w:lang w:eastAsia="en-US"/>
        </w:rPr>
        <w:t xml:space="preserve"> information</w:t>
      </w:r>
      <w:r w:rsidR="009D135B" w:rsidRPr="00D140FA">
        <w:rPr>
          <w:rFonts w:ascii="Arial" w:eastAsia="Times New Roman" w:hAnsi="Arial"/>
          <w:color w:val="008080"/>
          <w:sz w:val="20"/>
          <w:lang w:eastAsia="en-US"/>
        </w:rPr>
        <w:t>;</w:t>
      </w:r>
    </w:p>
    <w:p w14:paraId="4D55C3BA" w14:textId="45C98910" w:rsidR="00D326E2" w:rsidRPr="00D140FA" w:rsidRDefault="00A40243" w:rsidP="006A0C57">
      <w:pPr>
        <w:pStyle w:val="ListParagraph"/>
        <w:numPr>
          <w:ilvl w:val="0"/>
          <w:numId w:val="76"/>
        </w:numPr>
        <w:rPr>
          <w:rFonts w:ascii="Arial" w:eastAsia="Times New Roman" w:hAnsi="Arial"/>
          <w:sz w:val="20"/>
          <w:lang w:eastAsia="en-US"/>
        </w:rPr>
      </w:pPr>
      <w:r w:rsidRPr="00D140FA">
        <w:rPr>
          <w:rFonts w:ascii="Arial" w:eastAsia="Times New Roman" w:hAnsi="Arial"/>
          <w:color w:val="008080"/>
          <w:sz w:val="20"/>
          <w:lang w:eastAsia="en-US"/>
        </w:rPr>
        <w:t>Frequency of review and refresh of SoF/SoW information</w:t>
      </w:r>
      <w:r w:rsidR="009D135B" w:rsidRPr="00D140FA">
        <w:rPr>
          <w:rFonts w:ascii="Arial" w:eastAsia="Times New Roman" w:hAnsi="Arial"/>
          <w:color w:val="008080"/>
          <w:sz w:val="20"/>
          <w:lang w:eastAsia="en-US"/>
        </w:rPr>
        <w:t>.</w:t>
      </w:r>
    </w:p>
    <w:p w14:paraId="3C606C55" w14:textId="77777777" w:rsidR="007814D7" w:rsidRPr="00D140FA" w:rsidRDefault="007814D7" w:rsidP="007814D7">
      <w:pPr>
        <w:pStyle w:val="ListParagraph"/>
        <w:ind w:left="360"/>
        <w:rPr>
          <w:rFonts w:ascii="Arial" w:eastAsia="Times New Roman" w:hAnsi="Arial"/>
          <w:sz w:val="20"/>
          <w:lang w:eastAsia="en-US"/>
        </w:rPr>
      </w:pPr>
    </w:p>
    <w:p w14:paraId="5EF0F66D" w14:textId="30B119BC" w:rsidR="005C00B9" w:rsidRPr="00D140FA" w:rsidRDefault="007814D7" w:rsidP="006A0C5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11AC7F16" w14:textId="77777777" w:rsidR="00CB110B" w:rsidRPr="00D140FA" w:rsidRDefault="00CB110B" w:rsidP="00E51E28"/>
    <w:p w14:paraId="17306BDF" w14:textId="7ADFBC76" w:rsidR="00701AEF" w:rsidRPr="00D140FA" w:rsidRDefault="00A83F19" w:rsidP="006079B0">
      <w:pPr>
        <w:pStyle w:val="Heading3"/>
        <w:tabs>
          <w:tab w:val="clear" w:pos="765"/>
          <w:tab w:val="left" w:pos="567"/>
        </w:tabs>
      </w:pPr>
      <w:bookmarkStart w:id="979" w:name="_Toc234325729"/>
      <w:bookmarkStart w:id="980" w:name="_Toc239668987"/>
      <w:r w:rsidRPr="00D140FA">
        <w:t xml:space="preserve">11.4 </w:t>
      </w:r>
      <w:r w:rsidR="00755B2C" w:rsidRPr="00D140FA">
        <w:tab/>
      </w:r>
      <w:r w:rsidR="00701AEF" w:rsidRPr="00D140FA">
        <w:t>Tax</w:t>
      </w:r>
      <w:bookmarkEnd w:id="979"/>
      <w:bookmarkEnd w:id="980"/>
    </w:p>
    <w:p w14:paraId="0A51E31C" w14:textId="77777777" w:rsidR="002119AB" w:rsidRPr="00D140FA" w:rsidRDefault="002119AB" w:rsidP="002119AB"/>
    <w:p w14:paraId="661F88E9" w14:textId="796902FA" w:rsidR="00B07BE7" w:rsidRPr="00D140FA" w:rsidRDefault="00A83F19" w:rsidP="006A0C57">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 xml:space="preserve">11.4.1 </w:t>
      </w:r>
      <w:r w:rsidRPr="00D140FA">
        <w:rPr>
          <w:rFonts w:ascii="Arial" w:hAnsi="Arial" w:cs="Arial"/>
          <w:color w:val="008080"/>
          <w:sz w:val="20"/>
          <w:szCs w:val="20"/>
        </w:rPr>
        <w:tab/>
      </w:r>
      <w:r w:rsidR="005A56B8" w:rsidRPr="00D140FA">
        <w:rPr>
          <w:rFonts w:ascii="Arial" w:hAnsi="Arial" w:cs="Arial"/>
          <w:color w:val="008080"/>
          <w:sz w:val="20"/>
          <w:szCs w:val="20"/>
        </w:rPr>
        <w:t>Describe your approach to tax</w:t>
      </w:r>
      <w:r w:rsidR="002119AB" w:rsidRPr="00D140FA">
        <w:rPr>
          <w:rFonts w:ascii="Arial" w:hAnsi="Arial" w:cs="Arial"/>
          <w:color w:val="008080"/>
          <w:sz w:val="20"/>
          <w:szCs w:val="20"/>
        </w:rPr>
        <w:t xml:space="preserve"> compliance manage</w:t>
      </w:r>
      <w:r w:rsidR="005A56B8" w:rsidRPr="00D140FA">
        <w:rPr>
          <w:rFonts w:ascii="Arial" w:hAnsi="Arial" w:cs="Arial"/>
          <w:color w:val="008080"/>
          <w:sz w:val="20"/>
          <w:szCs w:val="20"/>
        </w:rPr>
        <w:t>ment,</w:t>
      </w:r>
      <w:r w:rsidR="002119AB" w:rsidRPr="00D140FA">
        <w:rPr>
          <w:rFonts w:ascii="Arial" w:hAnsi="Arial" w:cs="Arial"/>
          <w:color w:val="008080"/>
          <w:sz w:val="20"/>
          <w:szCs w:val="20"/>
        </w:rPr>
        <w:t xml:space="preserve"> </w:t>
      </w:r>
      <w:r w:rsidR="005A56B8" w:rsidRPr="00D140FA">
        <w:rPr>
          <w:rFonts w:ascii="Arial" w:hAnsi="Arial" w:cs="Arial"/>
          <w:color w:val="008080"/>
          <w:sz w:val="20"/>
          <w:szCs w:val="20"/>
        </w:rPr>
        <w:t xml:space="preserve">including the </w:t>
      </w:r>
      <w:r w:rsidR="002119AB" w:rsidRPr="00D140FA">
        <w:rPr>
          <w:rFonts w:ascii="Arial" w:hAnsi="Arial" w:cs="Arial"/>
          <w:color w:val="008080"/>
          <w:sz w:val="20"/>
          <w:szCs w:val="20"/>
        </w:rPr>
        <w:t xml:space="preserve">extent </w:t>
      </w:r>
      <w:r w:rsidR="00B222FC" w:rsidRPr="00D140FA">
        <w:rPr>
          <w:rFonts w:ascii="Arial" w:hAnsi="Arial" w:cs="Arial"/>
          <w:color w:val="008080"/>
          <w:sz w:val="20"/>
          <w:szCs w:val="20"/>
        </w:rPr>
        <w:t xml:space="preserve">to which it is handled </w:t>
      </w:r>
      <w:r w:rsidR="002119AB" w:rsidRPr="00D140FA">
        <w:rPr>
          <w:rFonts w:ascii="Arial" w:hAnsi="Arial" w:cs="Arial"/>
          <w:color w:val="008080"/>
          <w:sz w:val="20"/>
          <w:szCs w:val="20"/>
        </w:rPr>
        <w:t>in-house</w:t>
      </w:r>
      <w:r w:rsidR="00B222FC" w:rsidRPr="00D140FA">
        <w:rPr>
          <w:rFonts w:ascii="Arial" w:hAnsi="Arial" w:cs="Arial"/>
          <w:color w:val="008080"/>
          <w:sz w:val="20"/>
          <w:szCs w:val="20"/>
        </w:rPr>
        <w:t xml:space="preserve"> vs. outsourced. </w:t>
      </w:r>
      <w:r w:rsidR="002119AB" w:rsidRPr="00D140FA">
        <w:rPr>
          <w:rFonts w:ascii="Arial" w:hAnsi="Arial" w:cs="Arial"/>
          <w:color w:val="008080"/>
          <w:sz w:val="20"/>
          <w:szCs w:val="20"/>
        </w:rPr>
        <w:t>If an in-house tax team is present, describe how the team is composed (eg number of people, roles, level of experience). If tax matters are outsourced, which tax advisors does the investment manager use for (a) tax structuring advice, and (b) tax compliance?</w:t>
      </w:r>
    </w:p>
    <w:p w14:paraId="4EB1BBAF" w14:textId="77777777" w:rsidR="00B07BE7" w:rsidRPr="00D140FA" w:rsidRDefault="00B07BE7" w:rsidP="00B07BE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6EC7F358" w14:textId="77777777" w:rsidR="00C72493" w:rsidRPr="00D140FA" w:rsidRDefault="00C72493" w:rsidP="00C72493">
      <w:pPr>
        <w:pStyle w:val="ListParagraph"/>
        <w:rPr>
          <w:rFonts w:ascii="Arial" w:eastAsia="Times New Roman" w:hAnsi="Arial"/>
          <w:sz w:val="20"/>
          <w:lang w:eastAsia="en-US"/>
        </w:rPr>
      </w:pPr>
    </w:p>
    <w:p w14:paraId="72BAFBE9" w14:textId="1403F1AC" w:rsidR="00B07BE7" w:rsidRPr="00D140FA" w:rsidRDefault="00A83F19" w:rsidP="006A0C57">
      <w:pPr>
        <w:pStyle w:val="ListParagraph"/>
        <w:spacing w:after="120"/>
        <w:ind w:hanging="720"/>
        <w:rPr>
          <w:color w:val="008080"/>
        </w:rPr>
      </w:pPr>
      <w:r w:rsidRPr="00D140FA">
        <w:rPr>
          <w:rFonts w:ascii="Arial" w:hAnsi="Arial" w:cs="Arial"/>
          <w:color w:val="008080"/>
          <w:sz w:val="20"/>
          <w:szCs w:val="20"/>
        </w:rPr>
        <w:t xml:space="preserve">11.4.2 </w:t>
      </w:r>
      <w:r w:rsidRPr="00D140FA">
        <w:rPr>
          <w:rFonts w:ascii="Arial" w:hAnsi="Arial" w:cs="Arial"/>
          <w:color w:val="008080"/>
          <w:sz w:val="20"/>
          <w:szCs w:val="20"/>
        </w:rPr>
        <w:tab/>
      </w:r>
      <w:r w:rsidR="00C84095" w:rsidRPr="00D140FA">
        <w:rPr>
          <w:rFonts w:ascii="Arial" w:hAnsi="Arial" w:cs="Arial"/>
          <w:color w:val="008080"/>
          <w:sz w:val="20"/>
          <w:szCs w:val="20"/>
        </w:rPr>
        <w:t>D</w:t>
      </w:r>
      <w:r w:rsidR="00C72493" w:rsidRPr="00D140FA">
        <w:rPr>
          <w:rFonts w:ascii="Arial" w:hAnsi="Arial" w:cs="Arial"/>
          <w:color w:val="008080"/>
          <w:sz w:val="20"/>
          <w:szCs w:val="20"/>
        </w:rPr>
        <w:t>escribe the methods for repatriation of profits and gains to investors</w:t>
      </w:r>
      <w:r w:rsidR="00C84095" w:rsidRPr="00D140FA">
        <w:rPr>
          <w:rFonts w:ascii="Arial" w:hAnsi="Arial" w:cs="Arial"/>
          <w:color w:val="008080"/>
          <w:sz w:val="20"/>
          <w:szCs w:val="20"/>
        </w:rPr>
        <w:t>, including the type of instrument used (</w:t>
      </w:r>
      <w:r w:rsidR="00C72493" w:rsidRPr="00D140FA">
        <w:rPr>
          <w:rFonts w:ascii="Arial" w:hAnsi="Arial" w:cs="Arial"/>
          <w:color w:val="008080"/>
          <w:sz w:val="20"/>
          <w:szCs w:val="20"/>
        </w:rPr>
        <w:t>dividends, interest payments, gain on sale</w:t>
      </w:r>
      <w:r w:rsidR="00C84095" w:rsidRPr="00D140FA">
        <w:rPr>
          <w:rFonts w:ascii="Arial" w:hAnsi="Arial" w:cs="Arial"/>
          <w:color w:val="008080"/>
          <w:sz w:val="20"/>
          <w:szCs w:val="20"/>
        </w:rPr>
        <w:t xml:space="preserve">) and </w:t>
      </w:r>
      <w:r w:rsidR="00C72493" w:rsidRPr="00D140FA">
        <w:rPr>
          <w:rFonts w:ascii="Arial" w:hAnsi="Arial" w:cs="Arial"/>
          <w:color w:val="008080"/>
          <w:sz w:val="20"/>
          <w:szCs w:val="20"/>
        </w:rPr>
        <w:t>classification</w:t>
      </w:r>
      <w:r w:rsidR="00646F32" w:rsidRPr="00D140FA">
        <w:rPr>
          <w:rFonts w:ascii="Arial" w:hAnsi="Arial" w:cs="Arial"/>
          <w:color w:val="008080"/>
          <w:sz w:val="20"/>
          <w:szCs w:val="20"/>
        </w:rPr>
        <w:t xml:space="preserve"> </w:t>
      </w:r>
      <w:r w:rsidR="00C84095" w:rsidRPr="00D140FA">
        <w:rPr>
          <w:rFonts w:ascii="Arial" w:hAnsi="Arial" w:cs="Arial"/>
          <w:color w:val="008080"/>
          <w:sz w:val="20"/>
          <w:szCs w:val="20"/>
        </w:rPr>
        <w:t>(</w:t>
      </w:r>
      <w:r w:rsidR="00C72493" w:rsidRPr="00D140FA">
        <w:rPr>
          <w:rFonts w:ascii="Arial" w:hAnsi="Arial" w:cs="Arial"/>
          <w:color w:val="008080"/>
          <w:sz w:val="20"/>
          <w:szCs w:val="20"/>
        </w:rPr>
        <w:t>debt/equity/financial instrument</w:t>
      </w:r>
      <w:r w:rsidR="00C84095" w:rsidRPr="00D140FA">
        <w:rPr>
          <w:rFonts w:ascii="Arial" w:hAnsi="Arial" w:cs="Arial"/>
          <w:color w:val="008080"/>
          <w:sz w:val="20"/>
          <w:szCs w:val="20"/>
        </w:rPr>
        <w:t>)</w:t>
      </w:r>
      <w:r w:rsidR="00C72493" w:rsidRPr="00D140FA">
        <w:rPr>
          <w:rFonts w:ascii="Arial" w:hAnsi="Arial" w:cs="Arial"/>
          <w:color w:val="008080"/>
          <w:sz w:val="20"/>
          <w:szCs w:val="20"/>
        </w:rPr>
        <w:t xml:space="preserve"> in relevant jurisdictions</w:t>
      </w:r>
      <w:r w:rsidR="00C84095" w:rsidRPr="00D140FA">
        <w:rPr>
          <w:rFonts w:ascii="Arial" w:hAnsi="Arial" w:cs="Arial"/>
          <w:color w:val="008080"/>
          <w:sz w:val="20"/>
          <w:szCs w:val="20"/>
        </w:rPr>
        <w:t>.</w:t>
      </w:r>
      <w:r w:rsidR="009F2B6C" w:rsidRPr="00D140FA">
        <w:rPr>
          <w:rFonts w:ascii="Arial" w:hAnsi="Arial" w:cs="Arial"/>
          <w:color w:val="008080"/>
          <w:sz w:val="20"/>
          <w:szCs w:val="20"/>
        </w:rPr>
        <w:t xml:space="preserve"> Ad</w:t>
      </w:r>
      <w:r w:rsidR="00685587" w:rsidRPr="00D140FA">
        <w:rPr>
          <w:rFonts w:ascii="Arial" w:hAnsi="Arial" w:cs="Arial"/>
          <w:color w:val="008080"/>
          <w:sz w:val="20"/>
          <w:szCs w:val="20"/>
        </w:rPr>
        <w:t>d</w:t>
      </w:r>
      <w:r w:rsidR="009F2B6C" w:rsidRPr="00D140FA">
        <w:rPr>
          <w:rFonts w:ascii="Arial" w:hAnsi="Arial" w:cs="Arial"/>
          <w:color w:val="008080"/>
          <w:sz w:val="20"/>
          <w:szCs w:val="20"/>
        </w:rPr>
        <w:t xml:space="preserve">ress: (a) applicable </w:t>
      </w:r>
      <w:r w:rsidR="00C72493" w:rsidRPr="00D140FA">
        <w:rPr>
          <w:rFonts w:ascii="Arial" w:hAnsi="Arial" w:cs="Arial"/>
          <w:color w:val="008080"/>
          <w:sz w:val="20"/>
          <w:szCs w:val="20"/>
        </w:rPr>
        <w:t xml:space="preserve">withholding taxes </w:t>
      </w:r>
      <w:r w:rsidR="00646F32" w:rsidRPr="00D140FA">
        <w:rPr>
          <w:rFonts w:ascii="Arial" w:hAnsi="Arial" w:cs="Arial"/>
          <w:color w:val="008080"/>
          <w:sz w:val="20"/>
          <w:szCs w:val="20"/>
        </w:rPr>
        <w:t>at each</w:t>
      </w:r>
      <w:r w:rsidR="00C72493" w:rsidRPr="00D140FA">
        <w:rPr>
          <w:rFonts w:ascii="Arial" w:hAnsi="Arial" w:cs="Arial"/>
          <w:color w:val="008080"/>
          <w:sz w:val="20"/>
          <w:szCs w:val="20"/>
        </w:rPr>
        <w:t xml:space="preserve"> level </w:t>
      </w:r>
      <w:r w:rsidR="00646F32" w:rsidRPr="00D140FA">
        <w:rPr>
          <w:rFonts w:ascii="Arial" w:hAnsi="Arial" w:cs="Arial"/>
          <w:color w:val="008080"/>
          <w:sz w:val="20"/>
          <w:szCs w:val="20"/>
        </w:rPr>
        <w:t>of</w:t>
      </w:r>
      <w:r w:rsidR="00C72493" w:rsidRPr="00D140FA">
        <w:rPr>
          <w:rFonts w:ascii="Arial" w:hAnsi="Arial" w:cs="Arial"/>
          <w:color w:val="008080"/>
          <w:sz w:val="20"/>
          <w:szCs w:val="20"/>
        </w:rPr>
        <w:t xml:space="preserve"> the investment structure</w:t>
      </w:r>
      <w:r w:rsidR="00A03A5B" w:rsidRPr="00D140FA">
        <w:rPr>
          <w:rFonts w:ascii="Arial" w:hAnsi="Arial" w:cs="Arial"/>
          <w:color w:val="008080"/>
          <w:sz w:val="20"/>
          <w:szCs w:val="20"/>
        </w:rPr>
        <w:t xml:space="preserve">; and (b) any beneficial </w:t>
      </w:r>
      <w:r w:rsidR="00C72493" w:rsidRPr="00D140FA">
        <w:rPr>
          <w:rFonts w:ascii="Arial" w:hAnsi="Arial" w:cs="Arial"/>
          <w:color w:val="008080"/>
          <w:sz w:val="20"/>
          <w:szCs w:val="20"/>
        </w:rPr>
        <w:t xml:space="preserve">ownership </w:t>
      </w:r>
      <w:r w:rsidR="00A03A5B" w:rsidRPr="00D140FA">
        <w:rPr>
          <w:rFonts w:ascii="Arial" w:hAnsi="Arial" w:cs="Arial"/>
          <w:color w:val="008080"/>
          <w:sz w:val="20"/>
          <w:szCs w:val="20"/>
        </w:rPr>
        <w:t>or tax transparency implications arising from the repatriation method.</w:t>
      </w:r>
    </w:p>
    <w:p w14:paraId="25CD616F" w14:textId="77777777" w:rsidR="00C72493" w:rsidRPr="00D140FA" w:rsidRDefault="00C72493" w:rsidP="00C7249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7CEE1178" w14:textId="77777777" w:rsidR="00B07BE7" w:rsidRPr="00D140FA" w:rsidRDefault="00B07BE7" w:rsidP="002119AB">
      <w:pPr>
        <w:pStyle w:val="ListParagraph"/>
        <w:rPr>
          <w:rFonts w:ascii="Arial" w:eastAsia="Times New Roman" w:hAnsi="Arial"/>
          <w:sz w:val="20"/>
          <w:lang w:eastAsia="en-US"/>
        </w:rPr>
      </w:pPr>
    </w:p>
    <w:p w14:paraId="07D90B85" w14:textId="3100FC44" w:rsidR="00592084" w:rsidRPr="00D140FA" w:rsidRDefault="00A83F19" w:rsidP="000704EC">
      <w:pPr>
        <w:pStyle w:val="ListParagraph"/>
        <w:spacing w:after="120"/>
        <w:ind w:hanging="720"/>
        <w:rPr>
          <w:color w:val="008080"/>
        </w:rPr>
      </w:pPr>
      <w:r w:rsidRPr="00D140FA">
        <w:rPr>
          <w:rFonts w:ascii="Arial" w:hAnsi="Arial" w:cs="Arial"/>
          <w:color w:val="008080"/>
          <w:sz w:val="20"/>
          <w:szCs w:val="20"/>
        </w:rPr>
        <w:t xml:space="preserve">11.4.3 </w:t>
      </w:r>
      <w:r w:rsidRPr="00D140FA">
        <w:rPr>
          <w:rFonts w:ascii="Arial" w:hAnsi="Arial" w:cs="Arial"/>
          <w:color w:val="008080"/>
          <w:sz w:val="20"/>
          <w:szCs w:val="20"/>
        </w:rPr>
        <w:tab/>
      </w:r>
      <w:r w:rsidR="00BB5CDA" w:rsidRPr="00D140FA">
        <w:rPr>
          <w:rFonts w:ascii="Arial" w:hAnsi="Arial" w:cs="Arial"/>
          <w:color w:val="008080"/>
          <w:sz w:val="20"/>
          <w:szCs w:val="20"/>
        </w:rPr>
        <w:t>I</w:t>
      </w:r>
      <w:r w:rsidR="00592084" w:rsidRPr="00D140FA">
        <w:rPr>
          <w:rFonts w:ascii="Arial" w:hAnsi="Arial" w:cs="Arial"/>
          <w:color w:val="008080"/>
          <w:sz w:val="20"/>
          <w:szCs w:val="20"/>
        </w:rPr>
        <w:t xml:space="preserve">ndicate whether there have been any disputes with the tax authorities in </w:t>
      </w:r>
      <w:r w:rsidR="00762369" w:rsidRPr="00D140FA">
        <w:rPr>
          <w:rFonts w:ascii="Arial" w:hAnsi="Arial" w:cs="Arial"/>
          <w:color w:val="008080"/>
          <w:sz w:val="20"/>
          <w:szCs w:val="20"/>
        </w:rPr>
        <w:t xml:space="preserve">the </w:t>
      </w:r>
      <w:r w:rsidR="00592084" w:rsidRPr="00D140FA">
        <w:rPr>
          <w:rFonts w:ascii="Arial" w:hAnsi="Arial" w:cs="Arial"/>
          <w:color w:val="008080"/>
          <w:sz w:val="20"/>
          <w:szCs w:val="20"/>
        </w:rPr>
        <w:t>past three years in current and previous vehicles.</w:t>
      </w:r>
    </w:p>
    <w:p w14:paraId="7E9BC5F7" w14:textId="77777777" w:rsidR="00592084" w:rsidRPr="00D140FA" w:rsidRDefault="00592084" w:rsidP="0059208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20BFF160" w14:textId="77777777" w:rsidR="00592084" w:rsidRPr="00D140FA" w:rsidRDefault="00592084" w:rsidP="00592084">
      <w:pPr>
        <w:pStyle w:val="ListParagraph"/>
        <w:rPr>
          <w:rFonts w:ascii="Arial" w:eastAsia="Times New Roman" w:hAnsi="Arial"/>
          <w:sz w:val="20"/>
          <w:lang w:eastAsia="en-US"/>
        </w:rPr>
      </w:pPr>
    </w:p>
    <w:p w14:paraId="28B4FEA1" w14:textId="5FF67E83" w:rsidR="00B07BE7" w:rsidRPr="00D140FA" w:rsidRDefault="00A83F19" w:rsidP="000704EC">
      <w:pPr>
        <w:pStyle w:val="ListParagraph"/>
        <w:spacing w:after="120"/>
        <w:ind w:hanging="720"/>
        <w:rPr>
          <w:color w:val="008080"/>
        </w:rPr>
      </w:pPr>
      <w:r w:rsidRPr="00D140FA">
        <w:rPr>
          <w:rFonts w:ascii="Arial" w:hAnsi="Arial" w:cs="Arial"/>
          <w:color w:val="008080"/>
          <w:sz w:val="20"/>
          <w:szCs w:val="20"/>
        </w:rPr>
        <w:t>11.4.4</w:t>
      </w:r>
      <w:r w:rsidRPr="00D140FA">
        <w:rPr>
          <w:rFonts w:ascii="Arial" w:hAnsi="Arial" w:cs="Arial"/>
          <w:color w:val="008080"/>
          <w:sz w:val="20"/>
          <w:szCs w:val="20"/>
        </w:rPr>
        <w:tab/>
      </w:r>
      <w:r w:rsidR="00EA5523" w:rsidRPr="00D140FA">
        <w:rPr>
          <w:rFonts w:ascii="Arial" w:hAnsi="Arial" w:cs="Arial"/>
          <w:color w:val="008080"/>
          <w:sz w:val="20"/>
          <w:szCs w:val="20"/>
        </w:rPr>
        <w:t>Will the structure cause an investor to be subject to tax in any jurisdiction solely as a result of its investment?</w:t>
      </w:r>
    </w:p>
    <w:p w14:paraId="5CEF8578" w14:textId="77777777" w:rsidR="00EA5523" w:rsidRPr="00D140FA" w:rsidRDefault="00EA5523" w:rsidP="00EA552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lang w:val="en-GB"/>
        </w:rPr>
      </w:pPr>
      <w:r w:rsidRPr="00D140FA">
        <w:rPr>
          <w:lang w:val="en-GB"/>
        </w:rPr>
        <w:tab/>
      </w:r>
    </w:p>
    <w:p w14:paraId="2C8C08B9" w14:textId="77777777" w:rsidR="00EA5523" w:rsidRPr="00D140FA" w:rsidRDefault="00EA5523" w:rsidP="002119AB">
      <w:pPr>
        <w:pStyle w:val="ListParagraph"/>
        <w:rPr>
          <w:rFonts w:ascii="Arial" w:eastAsia="Times New Roman" w:hAnsi="Arial" w:cs="Arial"/>
          <w:sz w:val="20"/>
          <w:szCs w:val="20"/>
          <w:lang w:eastAsia="en-US"/>
        </w:rPr>
      </w:pPr>
    </w:p>
    <w:p w14:paraId="5118A18C" w14:textId="31E636D8" w:rsidR="00EA5523"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11.4.5</w:t>
      </w:r>
      <w:r w:rsidRPr="00D140FA">
        <w:rPr>
          <w:rFonts w:ascii="Arial" w:hAnsi="Arial" w:cs="Arial"/>
          <w:color w:val="008080"/>
          <w:sz w:val="20"/>
          <w:szCs w:val="20"/>
        </w:rPr>
        <w:tab/>
      </w:r>
      <w:r w:rsidR="007D1AFB" w:rsidRPr="00D140FA">
        <w:rPr>
          <w:rFonts w:ascii="Arial" w:hAnsi="Arial" w:cs="Arial"/>
          <w:color w:val="008080"/>
          <w:sz w:val="20"/>
          <w:szCs w:val="20"/>
        </w:rPr>
        <w:t>How are the potential tax consequences for investors taken into account when assessing a potential investment?</w:t>
      </w:r>
    </w:p>
    <w:p w14:paraId="02353C6F" w14:textId="77777777" w:rsidR="00EA5523" w:rsidRPr="00D140FA" w:rsidRDefault="00EA5523" w:rsidP="00EA552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511DE05D" w14:textId="77777777" w:rsidR="00EA5523" w:rsidRPr="00D140FA" w:rsidRDefault="00EA5523" w:rsidP="00EA5523">
      <w:pPr>
        <w:rPr>
          <w:rFonts w:cs="Arial"/>
          <w:szCs w:val="20"/>
        </w:rPr>
      </w:pPr>
    </w:p>
    <w:p w14:paraId="64D4E2B4" w14:textId="51A352F9" w:rsidR="00EA5523"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11.4.6</w:t>
      </w:r>
      <w:r w:rsidRPr="00D140FA">
        <w:rPr>
          <w:rFonts w:ascii="Arial" w:hAnsi="Arial" w:cs="Arial"/>
          <w:color w:val="008080"/>
          <w:sz w:val="20"/>
          <w:szCs w:val="20"/>
        </w:rPr>
        <w:tab/>
      </w:r>
      <w:r w:rsidR="003861A0" w:rsidRPr="00D140FA">
        <w:rPr>
          <w:rFonts w:ascii="Arial" w:hAnsi="Arial" w:cs="Arial"/>
          <w:color w:val="008080"/>
          <w:sz w:val="20"/>
          <w:szCs w:val="20"/>
        </w:rPr>
        <w:t xml:space="preserve">Is the vehicle regarded as tax transparent or as a separate taxable entity under the law of the country of establishment/residence? If relevant, will the vehicle(s) be regarded as tax </w:t>
      </w:r>
      <w:r w:rsidR="003861A0" w:rsidRPr="00D140FA">
        <w:rPr>
          <w:rFonts w:ascii="Arial" w:hAnsi="Arial" w:cs="Arial"/>
          <w:color w:val="008080"/>
          <w:sz w:val="20"/>
          <w:szCs w:val="20"/>
        </w:rPr>
        <w:lastRenderedPageBreak/>
        <w:t xml:space="preserve">transparent or not in the other countries where the investment structure is located/has </w:t>
      </w:r>
      <w:r w:rsidR="0068484E">
        <w:rPr>
          <w:rFonts w:ascii="Arial" w:hAnsi="Arial" w:cs="Arial"/>
          <w:color w:val="008080"/>
          <w:sz w:val="20"/>
          <w:szCs w:val="20"/>
        </w:rPr>
        <w:t xml:space="preserve">a </w:t>
      </w:r>
      <w:r w:rsidR="003861A0" w:rsidRPr="00D140FA">
        <w:rPr>
          <w:rFonts w:ascii="Arial" w:hAnsi="Arial" w:cs="Arial"/>
          <w:color w:val="008080"/>
          <w:sz w:val="20"/>
          <w:szCs w:val="20"/>
        </w:rPr>
        <w:t>presence?</w:t>
      </w:r>
    </w:p>
    <w:p w14:paraId="283A6789" w14:textId="77777777" w:rsidR="003861A0" w:rsidRPr="00D140FA" w:rsidRDefault="003861A0" w:rsidP="003861A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5CF77761" w14:textId="77777777" w:rsidR="003861A0" w:rsidRPr="00D140FA" w:rsidRDefault="003861A0" w:rsidP="00EA5523">
      <w:pPr>
        <w:rPr>
          <w:rFonts w:cs="Arial"/>
          <w:szCs w:val="20"/>
        </w:rPr>
      </w:pPr>
    </w:p>
    <w:p w14:paraId="51E09154" w14:textId="77EDFB61" w:rsidR="00EA5523"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11.4.7</w:t>
      </w:r>
      <w:r w:rsidRPr="00D140FA">
        <w:rPr>
          <w:rFonts w:ascii="Arial" w:hAnsi="Arial" w:cs="Arial"/>
          <w:color w:val="008080"/>
          <w:sz w:val="20"/>
          <w:szCs w:val="20"/>
        </w:rPr>
        <w:tab/>
      </w:r>
      <w:r w:rsidR="00BB5CDA" w:rsidRPr="00D140FA">
        <w:rPr>
          <w:rFonts w:ascii="Arial" w:hAnsi="Arial" w:cs="Arial"/>
          <w:color w:val="008080"/>
          <w:sz w:val="20"/>
          <w:szCs w:val="20"/>
        </w:rPr>
        <w:t>S</w:t>
      </w:r>
      <w:r w:rsidR="003861A0" w:rsidRPr="00D140FA">
        <w:rPr>
          <w:rFonts w:ascii="Arial" w:hAnsi="Arial" w:cs="Arial"/>
          <w:color w:val="008080"/>
          <w:sz w:val="20"/>
          <w:szCs w:val="20"/>
        </w:rPr>
        <w:t>pecify any expected tax risks within the vehicle eg claw back rules for tax purposes that may be applicable during the lifetime of the vehicle (eg CIT, real estate transfer tax [RETT], tax warranties etc.).</w:t>
      </w:r>
    </w:p>
    <w:p w14:paraId="7E3173E6" w14:textId="5717C9F7" w:rsidR="00EA5523" w:rsidRPr="00D140FA" w:rsidRDefault="003861A0" w:rsidP="00DE756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363775B0" w14:textId="77777777" w:rsidR="00DE7564" w:rsidRPr="00D140FA" w:rsidRDefault="00DE7564" w:rsidP="00EA5523">
      <w:pPr>
        <w:rPr>
          <w:rFonts w:cs="Arial"/>
          <w:szCs w:val="20"/>
        </w:rPr>
      </w:pPr>
    </w:p>
    <w:p w14:paraId="7038EFC3" w14:textId="3EF7AC56" w:rsidR="00DE7564"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11.4.8</w:t>
      </w:r>
      <w:r w:rsidRPr="00D140FA">
        <w:rPr>
          <w:rFonts w:ascii="Arial" w:hAnsi="Arial" w:cs="Arial"/>
          <w:color w:val="008080"/>
          <w:sz w:val="20"/>
          <w:szCs w:val="20"/>
        </w:rPr>
        <w:tab/>
      </w:r>
      <w:r w:rsidR="00DE7564" w:rsidRPr="00D140FA">
        <w:rPr>
          <w:rFonts w:ascii="Arial" w:hAnsi="Arial" w:cs="Arial"/>
          <w:color w:val="008080"/>
          <w:sz w:val="20"/>
          <w:szCs w:val="20"/>
        </w:rPr>
        <w:t>Do you have a written tax policy in place that describes the approach to taxation, including key tax principles and stakeholders’ views on tax? If so, provide a copy of such policy and a summary of the key principles.</w:t>
      </w:r>
    </w:p>
    <w:p w14:paraId="40E91994" w14:textId="77777777" w:rsidR="00DE7564" w:rsidRPr="00D140FA" w:rsidRDefault="00DE7564" w:rsidP="00DE756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69C9B5DC" w14:textId="77777777" w:rsidR="00EA5523" w:rsidRPr="00D140FA" w:rsidRDefault="00EA5523" w:rsidP="00EA5523">
      <w:pPr>
        <w:rPr>
          <w:rFonts w:cs="Arial"/>
          <w:szCs w:val="20"/>
        </w:rPr>
      </w:pPr>
    </w:p>
    <w:p w14:paraId="600337CF" w14:textId="658A7FAA" w:rsidR="00DE7564"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11.4.9</w:t>
      </w:r>
      <w:r w:rsidRPr="00D140FA">
        <w:rPr>
          <w:rFonts w:ascii="Arial" w:hAnsi="Arial" w:cs="Arial"/>
          <w:color w:val="008080"/>
          <w:sz w:val="20"/>
          <w:szCs w:val="20"/>
        </w:rPr>
        <w:tab/>
      </w:r>
      <w:r w:rsidR="00BB5CDA" w:rsidRPr="00D140FA">
        <w:rPr>
          <w:rFonts w:ascii="Arial" w:hAnsi="Arial" w:cs="Arial"/>
          <w:color w:val="008080"/>
          <w:sz w:val="20"/>
          <w:szCs w:val="20"/>
        </w:rPr>
        <w:t>D</w:t>
      </w:r>
      <w:r w:rsidR="00DE7564" w:rsidRPr="00D140FA">
        <w:rPr>
          <w:rFonts w:ascii="Arial" w:hAnsi="Arial" w:cs="Arial"/>
          <w:color w:val="008080"/>
          <w:sz w:val="20"/>
          <w:szCs w:val="20"/>
        </w:rPr>
        <w:t>escribe the key principles of the tax compliance process (eg roles and responsibilities). How do you make sure every entity within the investment structure complies with its domestic tax filing obligations and how do you monitor relevant global tax developments?</w:t>
      </w:r>
    </w:p>
    <w:p w14:paraId="4EF8071D" w14:textId="77777777" w:rsidR="00DE7564" w:rsidRPr="00D140FA" w:rsidRDefault="00DE7564" w:rsidP="00DE7564">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4B3BE0A5" w14:textId="77777777" w:rsidR="00DE7564" w:rsidRPr="00D140FA" w:rsidRDefault="00DE7564" w:rsidP="00EA5523">
      <w:pPr>
        <w:rPr>
          <w:rFonts w:cs="Arial"/>
          <w:szCs w:val="20"/>
        </w:rPr>
      </w:pPr>
    </w:p>
    <w:p w14:paraId="17643ABD" w14:textId="172BC1AC" w:rsidR="00D742C1" w:rsidRPr="00D140FA" w:rsidRDefault="00A83F19" w:rsidP="000704EC">
      <w:pPr>
        <w:pStyle w:val="ListParagraph"/>
        <w:spacing w:after="120"/>
        <w:ind w:hanging="720"/>
        <w:rPr>
          <w:rFonts w:ascii="Arial" w:hAnsi="Arial" w:cs="Arial"/>
          <w:color w:val="008080"/>
          <w:sz w:val="20"/>
          <w:szCs w:val="20"/>
        </w:rPr>
      </w:pPr>
      <w:r w:rsidRPr="00D140FA">
        <w:rPr>
          <w:rFonts w:ascii="Arial" w:hAnsi="Arial" w:cs="Arial"/>
          <w:color w:val="008080"/>
          <w:sz w:val="20"/>
          <w:szCs w:val="20"/>
        </w:rPr>
        <w:t xml:space="preserve">11.4.10 </w:t>
      </w:r>
      <w:r w:rsidR="00BB5CDA" w:rsidRPr="00D140FA">
        <w:rPr>
          <w:rFonts w:ascii="Arial" w:hAnsi="Arial" w:cs="Arial"/>
          <w:color w:val="008080"/>
          <w:sz w:val="20"/>
          <w:szCs w:val="20"/>
        </w:rPr>
        <w:t>D</w:t>
      </w:r>
      <w:r w:rsidR="00D742C1" w:rsidRPr="00D140FA">
        <w:rPr>
          <w:rFonts w:ascii="Arial" w:hAnsi="Arial" w:cs="Arial"/>
          <w:color w:val="008080"/>
          <w:sz w:val="20"/>
          <w:szCs w:val="20"/>
        </w:rPr>
        <w:t>escribe procedures and controls in place to ensure the vehicle’s ongoing compliance with applicable tax regulations (such as FATCA CRS, DAC 6, ATAD 2) and explain how monitoring, reporting obligations, and regulatory changes are identified, assessed, and implemented.</w:t>
      </w:r>
    </w:p>
    <w:p w14:paraId="4FD665E1" w14:textId="77777777" w:rsidR="00D742C1" w:rsidRPr="00D140FA" w:rsidRDefault="00D742C1" w:rsidP="00D742C1">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r w:rsidRPr="00D140FA">
        <w:rPr>
          <w:rFonts w:cs="Arial"/>
          <w:szCs w:val="20"/>
          <w:lang w:val="en-GB"/>
        </w:rPr>
        <w:tab/>
      </w:r>
    </w:p>
    <w:p w14:paraId="3AA9F8D9" w14:textId="77777777" w:rsidR="00D951A8" w:rsidRPr="00D140FA" w:rsidRDefault="00D951A8" w:rsidP="006079B0">
      <w:pPr>
        <w:rPr>
          <w:rFonts w:cs="Arial"/>
          <w:szCs w:val="20"/>
        </w:rPr>
      </w:pPr>
    </w:p>
    <w:p w14:paraId="1293B41D" w14:textId="150E690F" w:rsidR="001D62D5" w:rsidRPr="00D140FA" w:rsidRDefault="00850351" w:rsidP="00B42530">
      <w:pPr>
        <w:pStyle w:val="Heading2"/>
        <w:numPr>
          <w:ilvl w:val="0"/>
          <w:numId w:val="88"/>
        </w:numPr>
        <w:rPr>
          <w:sz w:val="20"/>
          <w:szCs w:val="20"/>
        </w:rPr>
      </w:pPr>
      <w:bookmarkStart w:id="981" w:name="_Toc234325730"/>
      <w:bookmarkStart w:id="982" w:name="_Toc239668988"/>
      <w:r w:rsidRPr="00D140FA">
        <w:rPr>
          <w:sz w:val="20"/>
          <w:szCs w:val="20"/>
        </w:rPr>
        <w:t xml:space="preserve">IT, </w:t>
      </w:r>
      <w:r w:rsidR="00FA5DF8" w:rsidRPr="00D140FA">
        <w:rPr>
          <w:sz w:val="20"/>
          <w:szCs w:val="20"/>
        </w:rPr>
        <w:t>C</w:t>
      </w:r>
      <w:r w:rsidRPr="00D140FA">
        <w:rPr>
          <w:sz w:val="20"/>
          <w:szCs w:val="20"/>
        </w:rPr>
        <w:t xml:space="preserve">yber and </w:t>
      </w:r>
      <w:r w:rsidR="00FA5DF8" w:rsidRPr="00D140FA">
        <w:rPr>
          <w:sz w:val="20"/>
          <w:szCs w:val="20"/>
        </w:rPr>
        <w:t>O</w:t>
      </w:r>
      <w:r w:rsidRPr="00D140FA">
        <w:rPr>
          <w:sz w:val="20"/>
          <w:szCs w:val="20"/>
        </w:rPr>
        <w:t xml:space="preserve">perational </w:t>
      </w:r>
      <w:r w:rsidR="00FA5DF8" w:rsidRPr="00D140FA">
        <w:rPr>
          <w:sz w:val="20"/>
          <w:szCs w:val="20"/>
        </w:rPr>
        <w:t>R</w:t>
      </w:r>
      <w:r w:rsidRPr="00D140FA">
        <w:rPr>
          <w:sz w:val="20"/>
          <w:szCs w:val="20"/>
        </w:rPr>
        <w:t>esiliency</w:t>
      </w:r>
      <w:bookmarkEnd w:id="981"/>
      <w:bookmarkEnd w:id="982"/>
    </w:p>
    <w:p w14:paraId="5C68E940" w14:textId="77777777" w:rsidR="001D62D5" w:rsidRPr="00D140FA" w:rsidRDefault="001D62D5" w:rsidP="001D62D5">
      <w:pPr>
        <w:rPr>
          <w:rFonts w:cs="Arial"/>
          <w:szCs w:val="20"/>
        </w:rPr>
      </w:pPr>
    </w:p>
    <w:p w14:paraId="564D31F4" w14:textId="77777777" w:rsidR="009A221D" w:rsidRPr="00D140FA" w:rsidRDefault="009A221D" w:rsidP="009A221D">
      <w:pPr>
        <w:pStyle w:val="ListParagraph"/>
        <w:keepNext/>
        <w:widowControl/>
        <w:numPr>
          <w:ilvl w:val="0"/>
          <w:numId w:val="63"/>
        </w:numPr>
        <w:tabs>
          <w:tab w:val="left" w:pos="765"/>
        </w:tabs>
        <w:kinsoku/>
        <w:spacing w:line="240" w:lineRule="exact"/>
        <w:outlineLvl w:val="2"/>
        <w:rPr>
          <w:rFonts w:ascii="Arial" w:eastAsia="Times New Roman" w:hAnsi="Arial" w:cs="Arial"/>
          <w:b/>
          <w:bCs/>
          <w:vanish/>
          <w:sz w:val="20"/>
          <w:szCs w:val="20"/>
          <w:lang w:eastAsia="en-US"/>
        </w:rPr>
      </w:pPr>
      <w:bookmarkStart w:id="983" w:name="_Toc233788103"/>
      <w:bookmarkStart w:id="984" w:name="_Toc233788175"/>
      <w:bookmarkStart w:id="985" w:name="_Toc233788263"/>
      <w:bookmarkStart w:id="986" w:name="_Toc233789028"/>
      <w:bookmarkStart w:id="987" w:name="_Toc233807080"/>
      <w:bookmarkStart w:id="988" w:name="_Toc233807154"/>
      <w:bookmarkStart w:id="989" w:name="_Toc233807227"/>
      <w:bookmarkStart w:id="990" w:name="_Toc233807300"/>
      <w:bookmarkStart w:id="991" w:name="_Toc233809207"/>
      <w:bookmarkStart w:id="992" w:name="_Toc233870673"/>
      <w:bookmarkStart w:id="993" w:name="_Toc233894406"/>
      <w:bookmarkStart w:id="994" w:name="_Toc234321428"/>
      <w:bookmarkStart w:id="995" w:name="_Toc234325731"/>
      <w:bookmarkStart w:id="996" w:name="_Toc234333214"/>
      <w:bookmarkStart w:id="997" w:name="_Toc234333337"/>
      <w:bookmarkStart w:id="998" w:name="_Toc234333460"/>
      <w:bookmarkStart w:id="999" w:name="_Toc234333582"/>
      <w:bookmarkStart w:id="1000" w:name="_Toc234333909"/>
      <w:bookmarkStart w:id="1001" w:name="_Toc234335623"/>
      <w:bookmarkStart w:id="1002" w:name="_Toc234335961"/>
      <w:bookmarkStart w:id="1003" w:name="_Toc234336061"/>
      <w:bookmarkStart w:id="1004" w:name="_Toc234336185"/>
      <w:bookmarkStart w:id="1005" w:name="_Toc234336529"/>
      <w:bookmarkStart w:id="1006" w:name="_Toc234337343"/>
      <w:bookmarkStart w:id="1007" w:name="_Toc234338725"/>
      <w:bookmarkStart w:id="1008" w:name="_Toc234338804"/>
      <w:bookmarkStart w:id="1009" w:name="_Toc234339263"/>
      <w:bookmarkStart w:id="1010" w:name="_Toc234339362"/>
      <w:bookmarkStart w:id="1011" w:name="_Toc234339487"/>
      <w:bookmarkStart w:id="1012" w:name="_Toc234339666"/>
      <w:bookmarkStart w:id="1013" w:name="_Toc234401948"/>
      <w:bookmarkStart w:id="1014" w:name="_Toc234574548"/>
      <w:bookmarkStart w:id="1015" w:name="_Toc234574951"/>
      <w:bookmarkStart w:id="1016" w:name="_Toc234575400"/>
      <w:bookmarkStart w:id="1017" w:name="_Toc234585660"/>
      <w:bookmarkStart w:id="1018" w:name="_Toc239087368"/>
      <w:bookmarkStart w:id="1019" w:name="_Toc239087457"/>
      <w:bookmarkStart w:id="1020" w:name="_Toc239087560"/>
      <w:bookmarkStart w:id="1021" w:name="_Toc239250342"/>
      <w:bookmarkStart w:id="1022" w:name="_Toc239254065"/>
      <w:bookmarkStart w:id="1023" w:name="_Toc239422919"/>
      <w:bookmarkStart w:id="1024" w:name="_Toc239424818"/>
      <w:bookmarkStart w:id="1025" w:name="_Toc239667359"/>
      <w:bookmarkStart w:id="1026" w:name="_Toc239668989"/>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p>
    <w:p w14:paraId="2118958A" w14:textId="77777777" w:rsidR="009A221D" w:rsidRPr="00D140FA" w:rsidRDefault="009A221D" w:rsidP="009A221D">
      <w:pPr>
        <w:pStyle w:val="ListParagraph"/>
        <w:keepNext/>
        <w:widowControl/>
        <w:numPr>
          <w:ilvl w:val="0"/>
          <w:numId w:val="63"/>
        </w:numPr>
        <w:tabs>
          <w:tab w:val="left" w:pos="765"/>
        </w:tabs>
        <w:kinsoku/>
        <w:spacing w:line="240" w:lineRule="exact"/>
        <w:outlineLvl w:val="2"/>
        <w:rPr>
          <w:rFonts w:ascii="Arial" w:eastAsia="Times New Roman" w:hAnsi="Arial" w:cs="Arial"/>
          <w:b/>
          <w:bCs/>
          <w:vanish/>
          <w:sz w:val="20"/>
          <w:szCs w:val="20"/>
          <w:lang w:eastAsia="en-US"/>
        </w:rPr>
      </w:pPr>
      <w:bookmarkStart w:id="1027" w:name="_Toc233788104"/>
      <w:bookmarkStart w:id="1028" w:name="_Toc233788176"/>
      <w:bookmarkStart w:id="1029" w:name="_Toc233788264"/>
      <w:bookmarkStart w:id="1030" w:name="_Toc233789029"/>
      <w:bookmarkStart w:id="1031" w:name="_Toc233807081"/>
      <w:bookmarkStart w:id="1032" w:name="_Toc233807155"/>
      <w:bookmarkStart w:id="1033" w:name="_Toc233807228"/>
      <w:bookmarkStart w:id="1034" w:name="_Toc233807301"/>
      <w:bookmarkStart w:id="1035" w:name="_Toc233809208"/>
      <w:bookmarkStart w:id="1036" w:name="_Toc233870674"/>
      <w:bookmarkStart w:id="1037" w:name="_Toc233894407"/>
      <w:bookmarkStart w:id="1038" w:name="_Toc234321429"/>
      <w:bookmarkStart w:id="1039" w:name="_Toc234325732"/>
      <w:bookmarkStart w:id="1040" w:name="_Toc234333215"/>
      <w:bookmarkStart w:id="1041" w:name="_Toc234333338"/>
      <w:bookmarkStart w:id="1042" w:name="_Toc234333461"/>
      <w:bookmarkStart w:id="1043" w:name="_Toc234333583"/>
      <w:bookmarkStart w:id="1044" w:name="_Toc234333910"/>
      <w:bookmarkStart w:id="1045" w:name="_Toc234335624"/>
      <w:bookmarkStart w:id="1046" w:name="_Toc234335962"/>
      <w:bookmarkStart w:id="1047" w:name="_Toc234336062"/>
      <w:bookmarkStart w:id="1048" w:name="_Toc234336186"/>
      <w:bookmarkStart w:id="1049" w:name="_Toc234336530"/>
      <w:bookmarkStart w:id="1050" w:name="_Toc234337344"/>
      <w:bookmarkStart w:id="1051" w:name="_Toc234338726"/>
      <w:bookmarkStart w:id="1052" w:name="_Toc234338805"/>
      <w:bookmarkStart w:id="1053" w:name="_Toc234339264"/>
      <w:bookmarkStart w:id="1054" w:name="_Toc234339363"/>
      <w:bookmarkStart w:id="1055" w:name="_Toc234339488"/>
      <w:bookmarkStart w:id="1056" w:name="_Toc234339667"/>
      <w:bookmarkStart w:id="1057" w:name="_Toc234401949"/>
      <w:bookmarkStart w:id="1058" w:name="_Toc234574549"/>
      <w:bookmarkStart w:id="1059" w:name="_Toc234574952"/>
      <w:bookmarkStart w:id="1060" w:name="_Toc234575401"/>
      <w:bookmarkStart w:id="1061" w:name="_Toc234585661"/>
      <w:bookmarkStart w:id="1062" w:name="_Toc239087369"/>
      <w:bookmarkStart w:id="1063" w:name="_Toc239087458"/>
      <w:bookmarkStart w:id="1064" w:name="_Toc239087561"/>
      <w:bookmarkStart w:id="1065" w:name="_Toc239250343"/>
      <w:bookmarkStart w:id="1066" w:name="_Toc239254066"/>
      <w:bookmarkStart w:id="1067" w:name="_Toc239422920"/>
      <w:bookmarkStart w:id="1068" w:name="_Toc239424819"/>
      <w:bookmarkStart w:id="1069" w:name="_Toc239667360"/>
      <w:bookmarkStart w:id="1070" w:name="_Toc239668990"/>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p>
    <w:p w14:paraId="38DB8221" w14:textId="77777777" w:rsidR="009A221D" w:rsidRPr="00D140FA" w:rsidRDefault="009A221D" w:rsidP="009A221D">
      <w:pPr>
        <w:pStyle w:val="ListParagraph"/>
        <w:keepNext/>
        <w:widowControl/>
        <w:numPr>
          <w:ilvl w:val="0"/>
          <w:numId w:val="63"/>
        </w:numPr>
        <w:tabs>
          <w:tab w:val="left" w:pos="765"/>
        </w:tabs>
        <w:kinsoku/>
        <w:spacing w:line="240" w:lineRule="exact"/>
        <w:outlineLvl w:val="2"/>
        <w:rPr>
          <w:rFonts w:ascii="Arial" w:eastAsia="Times New Roman" w:hAnsi="Arial" w:cs="Arial"/>
          <w:b/>
          <w:bCs/>
          <w:vanish/>
          <w:sz w:val="20"/>
          <w:szCs w:val="20"/>
          <w:lang w:eastAsia="en-US"/>
        </w:rPr>
      </w:pPr>
      <w:bookmarkStart w:id="1071" w:name="_Toc233788105"/>
      <w:bookmarkStart w:id="1072" w:name="_Toc233788177"/>
      <w:bookmarkStart w:id="1073" w:name="_Toc233788265"/>
      <w:bookmarkStart w:id="1074" w:name="_Toc233789030"/>
      <w:bookmarkStart w:id="1075" w:name="_Toc233807082"/>
      <w:bookmarkStart w:id="1076" w:name="_Toc233807156"/>
      <w:bookmarkStart w:id="1077" w:name="_Toc233807229"/>
      <w:bookmarkStart w:id="1078" w:name="_Toc233807302"/>
      <w:bookmarkStart w:id="1079" w:name="_Toc233809209"/>
      <w:bookmarkStart w:id="1080" w:name="_Toc233870675"/>
      <w:bookmarkStart w:id="1081" w:name="_Toc233894408"/>
      <w:bookmarkStart w:id="1082" w:name="_Toc234321430"/>
      <w:bookmarkStart w:id="1083" w:name="_Toc234325733"/>
      <w:bookmarkStart w:id="1084" w:name="_Toc234333216"/>
      <w:bookmarkStart w:id="1085" w:name="_Toc234333339"/>
      <w:bookmarkStart w:id="1086" w:name="_Toc234333462"/>
      <w:bookmarkStart w:id="1087" w:name="_Toc234333584"/>
      <w:bookmarkStart w:id="1088" w:name="_Toc234333911"/>
      <w:bookmarkStart w:id="1089" w:name="_Toc234335625"/>
      <w:bookmarkStart w:id="1090" w:name="_Toc234335963"/>
      <w:bookmarkStart w:id="1091" w:name="_Toc234336063"/>
      <w:bookmarkStart w:id="1092" w:name="_Toc234336187"/>
      <w:bookmarkStart w:id="1093" w:name="_Toc234336531"/>
      <w:bookmarkStart w:id="1094" w:name="_Toc234337345"/>
      <w:bookmarkStart w:id="1095" w:name="_Toc234338727"/>
      <w:bookmarkStart w:id="1096" w:name="_Toc234338806"/>
      <w:bookmarkStart w:id="1097" w:name="_Toc234339265"/>
      <w:bookmarkStart w:id="1098" w:name="_Toc234339364"/>
      <w:bookmarkStart w:id="1099" w:name="_Toc234339489"/>
      <w:bookmarkStart w:id="1100" w:name="_Toc234339668"/>
      <w:bookmarkStart w:id="1101" w:name="_Toc234401950"/>
      <w:bookmarkStart w:id="1102" w:name="_Toc234574550"/>
      <w:bookmarkStart w:id="1103" w:name="_Toc234574953"/>
      <w:bookmarkStart w:id="1104" w:name="_Toc234575402"/>
      <w:bookmarkStart w:id="1105" w:name="_Toc234585662"/>
      <w:bookmarkStart w:id="1106" w:name="_Toc239087370"/>
      <w:bookmarkStart w:id="1107" w:name="_Toc239087459"/>
      <w:bookmarkStart w:id="1108" w:name="_Toc239087562"/>
      <w:bookmarkStart w:id="1109" w:name="_Toc239250344"/>
      <w:bookmarkStart w:id="1110" w:name="_Toc239254067"/>
      <w:bookmarkStart w:id="1111" w:name="_Toc239422921"/>
      <w:bookmarkStart w:id="1112" w:name="_Toc239424820"/>
      <w:bookmarkStart w:id="1113" w:name="_Toc239667361"/>
      <w:bookmarkStart w:id="1114" w:name="_Toc239668991"/>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14:paraId="433B68AA" w14:textId="77777777" w:rsidR="009A221D" w:rsidRPr="00D140FA" w:rsidRDefault="009A221D" w:rsidP="009A221D">
      <w:pPr>
        <w:pStyle w:val="ListParagraph"/>
        <w:keepNext/>
        <w:widowControl/>
        <w:numPr>
          <w:ilvl w:val="0"/>
          <w:numId w:val="63"/>
        </w:numPr>
        <w:tabs>
          <w:tab w:val="left" w:pos="765"/>
        </w:tabs>
        <w:kinsoku/>
        <w:spacing w:line="240" w:lineRule="exact"/>
        <w:outlineLvl w:val="2"/>
        <w:rPr>
          <w:rFonts w:ascii="Arial" w:eastAsia="Times New Roman" w:hAnsi="Arial" w:cs="Arial"/>
          <w:b/>
          <w:bCs/>
          <w:vanish/>
          <w:sz w:val="20"/>
          <w:szCs w:val="20"/>
          <w:lang w:eastAsia="en-US"/>
        </w:rPr>
      </w:pPr>
      <w:bookmarkStart w:id="1115" w:name="_Toc233788106"/>
      <w:bookmarkStart w:id="1116" w:name="_Toc233788178"/>
      <w:bookmarkStart w:id="1117" w:name="_Toc233788266"/>
      <w:bookmarkStart w:id="1118" w:name="_Toc233789031"/>
      <w:bookmarkStart w:id="1119" w:name="_Toc233807083"/>
      <w:bookmarkStart w:id="1120" w:name="_Toc233807157"/>
      <w:bookmarkStart w:id="1121" w:name="_Toc233807230"/>
      <w:bookmarkStart w:id="1122" w:name="_Toc233807303"/>
      <w:bookmarkStart w:id="1123" w:name="_Toc233809210"/>
      <w:bookmarkStart w:id="1124" w:name="_Toc233870676"/>
      <w:bookmarkStart w:id="1125" w:name="_Toc233894409"/>
      <w:bookmarkStart w:id="1126" w:name="_Toc234321431"/>
      <w:bookmarkStart w:id="1127" w:name="_Toc234325734"/>
      <w:bookmarkStart w:id="1128" w:name="_Toc234333217"/>
      <w:bookmarkStart w:id="1129" w:name="_Toc234333340"/>
      <w:bookmarkStart w:id="1130" w:name="_Toc234333463"/>
      <w:bookmarkStart w:id="1131" w:name="_Toc234333585"/>
      <w:bookmarkStart w:id="1132" w:name="_Toc234333912"/>
      <w:bookmarkStart w:id="1133" w:name="_Toc234335626"/>
      <w:bookmarkStart w:id="1134" w:name="_Toc234335964"/>
      <w:bookmarkStart w:id="1135" w:name="_Toc234336064"/>
      <w:bookmarkStart w:id="1136" w:name="_Toc234336188"/>
      <w:bookmarkStart w:id="1137" w:name="_Toc234336532"/>
      <w:bookmarkStart w:id="1138" w:name="_Toc234337346"/>
      <w:bookmarkStart w:id="1139" w:name="_Toc234338728"/>
      <w:bookmarkStart w:id="1140" w:name="_Toc234338807"/>
      <w:bookmarkStart w:id="1141" w:name="_Toc234339266"/>
      <w:bookmarkStart w:id="1142" w:name="_Toc234339365"/>
      <w:bookmarkStart w:id="1143" w:name="_Toc234339490"/>
      <w:bookmarkStart w:id="1144" w:name="_Toc234339669"/>
      <w:bookmarkStart w:id="1145" w:name="_Toc234401951"/>
      <w:bookmarkStart w:id="1146" w:name="_Toc234574551"/>
      <w:bookmarkStart w:id="1147" w:name="_Toc234574954"/>
      <w:bookmarkStart w:id="1148" w:name="_Toc234575403"/>
      <w:bookmarkStart w:id="1149" w:name="_Toc234585663"/>
      <w:bookmarkStart w:id="1150" w:name="_Toc239087371"/>
      <w:bookmarkStart w:id="1151" w:name="_Toc239087460"/>
      <w:bookmarkStart w:id="1152" w:name="_Toc239087563"/>
      <w:bookmarkStart w:id="1153" w:name="_Toc239250345"/>
      <w:bookmarkStart w:id="1154" w:name="_Toc239254068"/>
      <w:bookmarkStart w:id="1155" w:name="_Toc239422922"/>
      <w:bookmarkStart w:id="1156" w:name="_Toc239424821"/>
      <w:bookmarkStart w:id="1157" w:name="_Toc239667362"/>
      <w:bookmarkStart w:id="1158" w:name="_Toc239668992"/>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5F3CEA5A" w14:textId="039343BB" w:rsidR="00F7372B" w:rsidRPr="00D140FA" w:rsidRDefault="00714AD1" w:rsidP="006079B0">
      <w:pPr>
        <w:pStyle w:val="Heading3"/>
        <w:tabs>
          <w:tab w:val="clear" w:pos="765"/>
          <w:tab w:val="left" w:pos="567"/>
        </w:tabs>
      </w:pPr>
      <w:bookmarkStart w:id="1159" w:name="_Toc234325735"/>
      <w:bookmarkStart w:id="1160" w:name="_Toc239668993"/>
      <w:r w:rsidRPr="00D140FA">
        <w:t xml:space="preserve">12.1 </w:t>
      </w:r>
      <w:r w:rsidR="001041A1" w:rsidRPr="00D140FA">
        <w:tab/>
      </w:r>
      <w:r w:rsidR="00F7372B" w:rsidRPr="00D140FA">
        <w:rPr>
          <w:szCs w:val="20"/>
        </w:rPr>
        <w:t>I</w:t>
      </w:r>
      <w:r w:rsidR="00F7372B" w:rsidRPr="00D140FA">
        <w:t>T Strategy and Operational Resiliency</w:t>
      </w:r>
      <w:bookmarkEnd w:id="1159"/>
      <w:bookmarkEnd w:id="1160"/>
    </w:p>
    <w:p w14:paraId="1A3C25A0" w14:textId="77777777" w:rsidR="00D341B4" w:rsidRPr="00D140FA" w:rsidRDefault="00D341B4" w:rsidP="001041A1"/>
    <w:p w14:paraId="6D029EDD" w14:textId="290548B2" w:rsidR="00701AEF"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12.1.1</w:t>
      </w:r>
      <w:r w:rsidRPr="00D140FA">
        <w:rPr>
          <w:rFonts w:ascii="Arial" w:hAnsi="Arial" w:cs="Arial"/>
          <w:sz w:val="20"/>
          <w:szCs w:val="20"/>
        </w:rPr>
        <w:tab/>
      </w:r>
      <w:r w:rsidR="008C095B" w:rsidRPr="00D140FA">
        <w:rPr>
          <w:rFonts w:ascii="Arial" w:hAnsi="Arial" w:cs="Arial"/>
          <w:sz w:val="20"/>
          <w:szCs w:val="20"/>
        </w:rPr>
        <w:t>Do you have an IT strategy for the vehicle and/or for the organisation of the investment manager? Explain how IT risks and opportunities are managed and monitored. Specify the proptech initiatives taken or considered, if any.</w:t>
      </w:r>
    </w:p>
    <w:p w14:paraId="002AE002" w14:textId="77777777" w:rsidR="008C095B" w:rsidRPr="00D140FA" w:rsidRDefault="008C095B" w:rsidP="008C095B">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A79218F" w14:textId="77777777" w:rsidR="00DE7564" w:rsidRPr="00D140FA" w:rsidRDefault="00DE7564" w:rsidP="00E51E28">
      <w:pPr>
        <w:rPr>
          <w:rFonts w:cs="Arial"/>
          <w:szCs w:val="20"/>
        </w:rPr>
      </w:pPr>
    </w:p>
    <w:p w14:paraId="13F60177" w14:textId="5C0F0EDD" w:rsidR="00DE7564" w:rsidRPr="00D140FA" w:rsidRDefault="00A83F19" w:rsidP="00F7372B">
      <w:pPr>
        <w:pStyle w:val="ListParagraph"/>
        <w:spacing w:after="120"/>
        <w:ind w:hanging="720"/>
        <w:rPr>
          <w:rFonts w:ascii="Arial" w:hAnsi="Arial" w:cs="Arial"/>
          <w:sz w:val="20"/>
          <w:szCs w:val="20"/>
        </w:rPr>
      </w:pPr>
      <w:r w:rsidRPr="00D140FA">
        <w:rPr>
          <w:rFonts w:ascii="Arial" w:hAnsi="Arial" w:cs="Arial"/>
          <w:sz w:val="20"/>
          <w:szCs w:val="20"/>
        </w:rPr>
        <w:t>12.1.2</w:t>
      </w:r>
      <w:r w:rsidRPr="00D140FA">
        <w:rPr>
          <w:rFonts w:ascii="Arial" w:hAnsi="Arial" w:cs="Arial"/>
          <w:sz w:val="20"/>
          <w:szCs w:val="20"/>
        </w:rPr>
        <w:tab/>
      </w:r>
      <w:r w:rsidR="00222917" w:rsidRPr="00D140FA">
        <w:rPr>
          <w:rFonts w:ascii="Arial" w:hAnsi="Arial" w:cs="Arial"/>
          <w:sz w:val="20"/>
          <w:szCs w:val="20"/>
        </w:rPr>
        <w:t>Describe the position, responsibilities, and members of the IT function in the</w:t>
      </w:r>
      <w:r w:rsidR="00F7372B" w:rsidRPr="00D140FA">
        <w:rPr>
          <w:rFonts w:ascii="Arial" w:hAnsi="Arial" w:cs="Arial"/>
          <w:sz w:val="20"/>
          <w:szCs w:val="20"/>
        </w:rPr>
        <w:t xml:space="preserve"> </w:t>
      </w:r>
      <w:r w:rsidR="00222917" w:rsidRPr="00D140FA">
        <w:rPr>
          <w:rFonts w:ascii="Arial" w:hAnsi="Arial" w:cs="Arial"/>
          <w:sz w:val="20"/>
          <w:szCs w:val="20"/>
        </w:rPr>
        <w:t>organisation. Provide an overview of outsourced IT activities and how outsourced vendors are monitored/controlled.</w:t>
      </w:r>
      <w:r w:rsidR="00684ED6" w:rsidRPr="00D140FA">
        <w:rPr>
          <w:rFonts w:ascii="Arial" w:hAnsi="Arial" w:cs="Arial"/>
          <w:sz w:val="20"/>
          <w:szCs w:val="20"/>
        </w:rPr>
        <w:t xml:space="preserve"> Does your organisation have a Chief Technology Officer or Chief Information Security Officer (CISO) or equivalent?</w:t>
      </w:r>
    </w:p>
    <w:p w14:paraId="6E05F935" w14:textId="77777777" w:rsidR="00222917" w:rsidRPr="00D140FA" w:rsidRDefault="00222917" w:rsidP="0022291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09166E20" w14:textId="77777777" w:rsidR="00DE7564" w:rsidRPr="00D140FA" w:rsidRDefault="00DE7564" w:rsidP="00E51E28">
      <w:pPr>
        <w:rPr>
          <w:rFonts w:cs="Arial"/>
          <w:szCs w:val="20"/>
        </w:rPr>
      </w:pPr>
    </w:p>
    <w:p w14:paraId="049891E3" w14:textId="6DC1E7FE" w:rsidR="00DE7564"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lastRenderedPageBreak/>
        <w:t>12.1.3</w:t>
      </w:r>
      <w:r w:rsidRPr="00D140FA">
        <w:rPr>
          <w:rFonts w:ascii="Arial" w:hAnsi="Arial" w:cs="Arial"/>
          <w:sz w:val="20"/>
          <w:szCs w:val="20"/>
        </w:rPr>
        <w:tab/>
      </w:r>
      <w:r w:rsidR="00222917" w:rsidRPr="00D140FA">
        <w:rPr>
          <w:rFonts w:ascii="Arial" w:hAnsi="Arial" w:cs="Arial"/>
          <w:sz w:val="20"/>
          <w:szCs w:val="20"/>
        </w:rPr>
        <w:t>Are you compliant with International Organization for Standardization (ISO) 27001 or any other cyber security or information security certifications?</w:t>
      </w:r>
    </w:p>
    <w:p w14:paraId="18722A2F" w14:textId="77777777" w:rsidR="00222917" w:rsidRPr="00D140FA" w:rsidRDefault="00222917" w:rsidP="00222917">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0AA70287" w14:textId="77777777" w:rsidR="00222917" w:rsidRPr="00D140FA" w:rsidRDefault="00222917" w:rsidP="00E51E28">
      <w:pPr>
        <w:rPr>
          <w:rFonts w:cs="Arial"/>
          <w:szCs w:val="20"/>
        </w:rPr>
      </w:pPr>
    </w:p>
    <w:p w14:paraId="0287BEB0" w14:textId="01F8B068" w:rsidR="00E3468A"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12.1.4</w:t>
      </w:r>
      <w:r w:rsidRPr="00D140FA">
        <w:rPr>
          <w:rFonts w:ascii="Arial" w:hAnsi="Arial" w:cs="Arial"/>
          <w:sz w:val="20"/>
          <w:szCs w:val="20"/>
        </w:rPr>
        <w:tab/>
      </w:r>
      <w:r w:rsidR="00E3468A" w:rsidRPr="00D140FA">
        <w:rPr>
          <w:rFonts w:ascii="Arial" w:hAnsi="Arial" w:cs="Arial"/>
          <w:sz w:val="20"/>
          <w:szCs w:val="20"/>
        </w:rPr>
        <w:t>Is cyber and physical security a standing item on your board (or equivalent) agenda?</w:t>
      </w:r>
    </w:p>
    <w:p w14:paraId="490661E2" w14:textId="77777777" w:rsidR="00E3468A" w:rsidRPr="00D140FA" w:rsidRDefault="00E3468A" w:rsidP="00E3468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54A078F0" w14:textId="77777777" w:rsidR="00E3468A" w:rsidRPr="00D140FA" w:rsidRDefault="00E3468A" w:rsidP="00E3468A">
      <w:pPr>
        <w:rPr>
          <w:rFonts w:cs="Arial"/>
          <w:szCs w:val="20"/>
        </w:rPr>
      </w:pPr>
    </w:p>
    <w:p w14:paraId="439483B1" w14:textId="0F94C00D" w:rsidR="00E3468A"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12.1.5</w:t>
      </w:r>
      <w:r w:rsidRPr="00D140FA">
        <w:rPr>
          <w:rFonts w:ascii="Arial" w:hAnsi="Arial" w:cs="Arial"/>
          <w:sz w:val="20"/>
          <w:szCs w:val="20"/>
        </w:rPr>
        <w:tab/>
      </w:r>
      <w:r w:rsidR="00E3468A" w:rsidRPr="00D140FA">
        <w:rPr>
          <w:rFonts w:ascii="Arial" w:hAnsi="Arial" w:cs="Arial"/>
          <w:sz w:val="20"/>
          <w:szCs w:val="20"/>
        </w:rPr>
        <w:t>Is your staff regularly trained on IT security and/or data protection principles and practices?</w:t>
      </w:r>
    </w:p>
    <w:p w14:paraId="76449E39" w14:textId="77777777" w:rsidR="00E3468A" w:rsidRPr="00D140FA" w:rsidRDefault="00E3468A" w:rsidP="00E3468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1459F58" w14:textId="77777777" w:rsidR="00E3468A" w:rsidRPr="00D140FA" w:rsidRDefault="00E3468A" w:rsidP="00E3468A">
      <w:pPr>
        <w:rPr>
          <w:rFonts w:cs="Arial"/>
          <w:szCs w:val="20"/>
        </w:rPr>
      </w:pPr>
    </w:p>
    <w:p w14:paraId="511119AB" w14:textId="04B19DEF" w:rsidR="00E3468A"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12.1.6</w:t>
      </w:r>
      <w:r w:rsidRPr="00D140FA">
        <w:rPr>
          <w:rFonts w:ascii="Arial" w:hAnsi="Arial" w:cs="Arial"/>
          <w:sz w:val="20"/>
          <w:szCs w:val="20"/>
        </w:rPr>
        <w:tab/>
      </w:r>
      <w:r w:rsidR="007C050F" w:rsidRPr="00D140FA">
        <w:rPr>
          <w:rFonts w:ascii="Arial" w:hAnsi="Arial" w:cs="Arial"/>
          <w:sz w:val="20"/>
          <w:szCs w:val="20"/>
        </w:rPr>
        <w:t>Do you incorporate requirements relating to cyber</w:t>
      </w:r>
      <w:r w:rsidR="007B0DBE">
        <w:rPr>
          <w:rFonts w:ascii="Arial" w:hAnsi="Arial" w:cs="Arial"/>
          <w:sz w:val="20"/>
          <w:szCs w:val="20"/>
        </w:rPr>
        <w:t xml:space="preserve"> </w:t>
      </w:r>
      <w:r w:rsidR="007C050F" w:rsidRPr="00D140FA">
        <w:rPr>
          <w:rFonts w:ascii="Arial" w:hAnsi="Arial" w:cs="Arial"/>
          <w:sz w:val="20"/>
          <w:szCs w:val="20"/>
        </w:rPr>
        <w:t>security risk into contracts with service providers? If so, provide details and experience of any individuals who monitor these requirements.</w:t>
      </w:r>
    </w:p>
    <w:p w14:paraId="71EEA00B" w14:textId="77777777" w:rsidR="007C050F" w:rsidRPr="00D140FA" w:rsidRDefault="007C050F" w:rsidP="007C050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2E62475" w14:textId="77777777" w:rsidR="00701AEF" w:rsidRPr="00D140FA" w:rsidRDefault="00701AEF" w:rsidP="00E51E28">
      <w:pPr>
        <w:rPr>
          <w:rFonts w:cs="Arial"/>
          <w:szCs w:val="20"/>
        </w:rPr>
      </w:pPr>
    </w:p>
    <w:p w14:paraId="3E42A90E" w14:textId="2509D3E8" w:rsidR="007C050F" w:rsidRPr="00D140FA" w:rsidRDefault="00A83F19" w:rsidP="006079B0">
      <w:pPr>
        <w:pStyle w:val="Heading3"/>
        <w:tabs>
          <w:tab w:val="clear" w:pos="765"/>
          <w:tab w:val="left" w:pos="567"/>
        </w:tabs>
      </w:pPr>
      <w:bookmarkStart w:id="1161" w:name="_Toc234325736"/>
      <w:bookmarkStart w:id="1162" w:name="_Toc239668994"/>
      <w:r w:rsidRPr="00D140FA">
        <w:t>12.2</w:t>
      </w:r>
      <w:r w:rsidRPr="00D140FA">
        <w:tab/>
      </w:r>
      <w:r w:rsidR="007C050F" w:rsidRPr="00D140FA">
        <w:t xml:space="preserve">IT </w:t>
      </w:r>
      <w:r w:rsidR="006E105D" w:rsidRPr="00D140FA">
        <w:t>Risk Management</w:t>
      </w:r>
      <w:bookmarkEnd w:id="1161"/>
      <w:bookmarkEnd w:id="1162"/>
    </w:p>
    <w:p w14:paraId="084BCE61" w14:textId="77777777" w:rsidR="006F31AD" w:rsidRPr="00D140FA" w:rsidRDefault="006F31AD" w:rsidP="006F31AD">
      <w:pPr>
        <w:rPr>
          <w:rFonts w:cs="Arial"/>
          <w:szCs w:val="20"/>
        </w:rPr>
      </w:pPr>
    </w:p>
    <w:p w14:paraId="39B9B774" w14:textId="4B57437B" w:rsidR="00147AF8"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12.2.1</w:t>
      </w:r>
      <w:r w:rsidRPr="00D140FA">
        <w:rPr>
          <w:rFonts w:ascii="Arial" w:hAnsi="Arial" w:cs="Arial"/>
          <w:sz w:val="20"/>
          <w:szCs w:val="20"/>
        </w:rPr>
        <w:tab/>
      </w:r>
      <w:r w:rsidR="006F0772" w:rsidRPr="00D140FA">
        <w:rPr>
          <w:rFonts w:ascii="Arial" w:hAnsi="Arial" w:cs="Arial"/>
          <w:sz w:val="20"/>
          <w:szCs w:val="20"/>
        </w:rPr>
        <w:t>Have you performed a cyber risk assessment? If yes, how often is this being performed? Are</w:t>
      </w:r>
      <w:r w:rsidR="00A936A4" w:rsidRPr="00D140FA">
        <w:rPr>
          <w:rFonts w:ascii="Arial" w:hAnsi="Arial" w:cs="Arial"/>
          <w:sz w:val="20"/>
          <w:szCs w:val="20"/>
        </w:rPr>
        <w:t xml:space="preserve"> </w:t>
      </w:r>
      <w:r w:rsidR="006F0772" w:rsidRPr="00D140FA">
        <w:rPr>
          <w:rFonts w:ascii="Arial" w:hAnsi="Arial" w:cs="Arial"/>
          <w:sz w:val="20"/>
          <w:szCs w:val="20"/>
        </w:rPr>
        <w:t>the outcomes regularly reviewed by the senior management/the board?</w:t>
      </w:r>
    </w:p>
    <w:p w14:paraId="61A70D08" w14:textId="77777777" w:rsidR="00147AF8" w:rsidRPr="00D140FA" w:rsidRDefault="00147AF8" w:rsidP="00147AF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2B1D0B6" w14:textId="77777777" w:rsidR="005738E7" w:rsidRPr="00D140FA" w:rsidRDefault="005738E7" w:rsidP="004755E7">
      <w:pPr>
        <w:rPr>
          <w:rFonts w:cs="Arial"/>
          <w:szCs w:val="20"/>
        </w:rPr>
      </w:pPr>
    </w:p>
    <w:p w14:paraId="139CDC18" w14:textId="3E745E2B" w:rsidR="006F0772"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12.2.2</w:t>
      </w:r>
      <w:r w:rsidRPr="00D140FA">
        <w:rPr>
          <w:rFonts w:ascii="Arial" w:hAnsi="Arial" w:cs="Arial"/>
          <w:sz w:val="20"/>
          <w:szCs w:val="20"/>
        </w:rPr>
        <w:tab/>
      </w:r>
      <w:r w:rsidR="005738E7" w:rsidRPr="00D140FA">
        <w:rPr>
          <w:rFonts w:ascii="Arial" w:hAnsi="Arial" w:cs="Arial"/>
          <w:sz w:val="20"/>
          <w:szCs w:val="20"/>
        </w:rPr>
        <w:t>Have you experienced any material internal or external information/cyber security incident in the past three years?</w:t>
      </w:r>
    </w:p>
    <w:p w14:paraId="5F8C97C3" w14:textId="77777777" w:rsidR="006E105D" w:rsidRPr="00D140FA" w:rsidRDefault="006E105D" w:rsidP="006E105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60819B96" w14:textId="77777777" w:rsidR="006E105D" w:rsidRPr="00D140FA" w:rsidRDefault="006E105D" w:rsidP="006F31AD">
      <w:pPr>
        <w:rPr>
          <w:rFonts w:cs="Arial"/>
          <w:szCs w:val="20"/>
        </w:rPr>
      </w:pPr>
    </w:p>
    <w:p w14:paraId="19DD2300" w14:textId="0C612084" w:rsidR="007C050F" w:rsidRPr="00D140FA" w:rsidRDefault="00A83F19" w:rsidP="000704EC">
      <w:pPr>
        <w:pStyle w:val="ListParagraph"/>
        <w:spacing w:after="120"/>
        <w:ind w:hanging="720"/>
        <w:rPr>
          <w:rFonts w:ascii="Arial" w:hAnsi="Arial" w:cs="Arial"/>
          <w:sz w:val="20"/>
          <w:szCs w:val="20"/>
        </w:rPr>
      </w:pPr>
      <w:r w:rsidRPr="00D140FA">
        <w:rPr>
          <w:rFonts w:ascii="Arial" w:hAnsi="Arial" w:cs="Arial"/>
          <w:sz w:val="20"/>
          <w:szCs w:val="20"/>
        </w:rPr>
        <w:t>12.2.3</w:t>
      </w:r>
      <w:r w:rsidRPr="00D140FA">
        <w:rPr>
          <w:rFonts w:ascii="Arial" w:hAnsi="Arial" w:cs="Arial"/>
          <w:sz w:val="20"/>
          <w:szCs w:val="20"/>
        </w:rPr>
        <w:tab/>
      </w:r>
      <w:r w:rsidR="006E105D" w:rsidRPr="00D140FA">
        <w:rPr>
          <w:rFonts w:ascii="Arial" w:hAnsi="Arial" w:cs="Arial"/>
          <w:sz w:val="20"/>
          <w:szCs w:val="20"/>
        </w:rPr>
        <w:t>Are there any critical or high-risk points from any penetration tests or vulnerability assessments that are currently outstanding and have been so for over six months?</w:t>
      </w:r>
      <w:r w:rsidR="0038256D" w:rsidRPr="00D140FA">
        <w:rPr>
          <w:rFonts w:ascii="Arial" w:hAnsi="Arial" w:cs="Arial"/>
          <w:sz w:val="20"/>
          <w:szCs w:val="20"/>
        </w:rPr>
        <w:t xml:space="preserve"> How frequently are internal and external penetration tests carried out?</w:t>
      </w:r>
    </w:p>
    <w:p w14:paraId="091C21AC" w14:textId="77777777" w:rsidR="006E105D" w:rsidRPr="00D140FA" w:rsidRDefault="006E105D" w:rsidP="006E105D">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3B4FE0EE" w14:textId="77777777" w:rsidR="009A221D" w:rsidRPr="00D140FA" w:rsidRDefault="009A221D" w:rsidP="009A221D">
      <w:pPr>
        <w:rPr>
          <w:rFonts w:cs="Arial"/>
          <w:szCs w:val="20"/>
        </w:rPr>
      </w:pPr>
    </w:p>
    <w:p w14:paraId="0274D8C4" w14:textId="47681BA0" w:rsidR="007A40D4" w:rsidRPr="00D140FA" w:rsidRDefault="00A83F19" w:rsidP="006079B0">
      <w:pPr>
        <w:pStyle w:val="Heading3"/>
        <w:tabs>
          <w:tab w:val="clear" w:pos="765"/>
          <w:tab w:val="left" w:pos="567"/>
        </w:tabs>
        <w:rPr>
          <w:szCs w:val="20"/>
        </w:rPr>
      </w:pPr>
      <w:bookmarkStart w:id="1163" w:name="_Toc234325737"/>
      <w:bookmarkStart w:id="1164" w:name="_Toc239668995"/>
      <w:r w:rsidRPr="00D140FA">
        <w:rPr>
          <w:szCs w:val="20"/>
        </w:rPr>
        <w:t>12.3</w:t>
      </w:r>
      <w:r w:rsidRPr="00D140FA">
        <w:rPr>
          <w:szCs w:val="20"/>
        </w:rPr>
        <w:tab/>
      </w:r>
      <w:r w:rsidR="007A40D4" w:rsidRPr="00D140FA">
        <w:rPr>
          <w:szCs w:val="20"/>
        </w:rPr>
        <w:t xml:space="preserve">Business </w:t>
      </w:r>
      <w:r w:rsidR="00FA5DF8" w:rsidRPr="00D140FA">
        <w:rPr>
          <w:szCs w:val="20"/>
        </w:rPr>
        <w:t>C</w:t>
      </w:r>
      <w:r w:rsidR="007A40D4" w:rsidRPr="00D140FA">
        <w:rPr>
          <w:szCs w:val="20"/>
        </w:rPr>
        <w:t xml:space="preserve">ontinuity </w:t>
      </w:r>
      <w:r w:rsidR="00FA5DF8" w:rsidRPr="00D140FA">
        <w:rPr>
          <w:szCs w:val="20"/>
        </w:rPr>
        <w:t>M</w:t>
      </w:r>
      <w:r w:rsidR="007A40D4" w:rsidRPr="00D140FA">
        <w:rPr>
          <w:szCs w:val="20"/>
        </w:rPr>
        <w:t xml:space="preserve">anagement / </w:t>
      </w:r>
      <w:r w:rsidR="00FA5DF8" w:rsidRPr="00D140FA">
        <w:rPr>
          <w:szCs w:val="20"/>
        </w:rPr>
        <w:t>I</w:t>
      </w:r>
      <w:r w:rsidR="007A40D4" w:rsidRPr="00D140FA">
        <w:rPr>
          <w:szCs w:val="20"/>
        </w:rPr>
        <w:t xml:space="preserve">ncident </w:t>
      </w:r>
      <w:r w:rsidR="00E70967" w:rsidRPr="00D140FA">
        <w:rPr>
          <w:szCs w:val="20"/>
        </w:rPr>
        <w:t>M</w:t>
      </w:r>
      <w:r w:rsidR="007A40D4" w:rsidRPr="00D140FA">
        <w:rPr>
          <w:szCs w:val="20"/>
        </w:rPr>
        <w:t>anagement</w:t>
      </w:r>
      <w:bookmarkEnd w:id="1163"/>
      <w:bookmarkEnd w:id="1164"/>
    </w:p>
    <w:p w14:paraId="1B2E5414" w14:textId="77777777" w:rsidR="007A40D4" w:rsidRPr="00D140FA" w:rsidRDefault="007A40D4" w:rsidP="007A40D4">
      <w:pPr>
        <w:rPr>
          <w:rFonts w:cs="Arial"/>
          <w:szCs w:val="20"/>
        </w:rPr>
      </w:pPr>
    </w:p>
    <w:p w14:paraId="7D2577C0" w14:textId="34AE537B" w:rsidR="007A40D4" w:rsidRPr="00D140FA" w:rsidRDefault="00EA4058">
      <w:pPr>
        <w:pStyle w:val="ListParagraph"/>
        <w:numPr>
          <w:ilvl w:val="2"/>
          <w:numId w:val="58"/>
        </w:numPr>
        <w:rPr>
          <w:rFonts w:ascii="Arial" w:eastAsia="Times New Roman" w:hAnsi="Arial" w:cs="Arial"/>
          <w:sz w:val="20"/>
          <w:szCs w:val="20"/>
          <w:lang w:eastAsia="en-US"/>
        </w:rPr>
      </w:pPr>
      <w:r w:rsidRPr="00D140FA">
        <w:rPr>
          <w:rFonts w:ascii="Arial" w:eastAsia="Times New Roman" w:hAnsi="Arial" w:cs="Arial"/>
          <w:sz w:val="20"/>
          <w:szCs w:val="20"/>
          <w:lang w:eastAsia="en-US"/>
        </w:rPr>
        <w:t>Have you developed a formal, documented Cyber Incident Response Plan that describes workflow in the event of a cyber incident?</w:t>
      </w:r>
    </w:p>
    <w:p w14:paraId="5777C1DE" w14:textId="77777777" w:rsidR="00EA4058" w:rsidRPr="00D140FA" w:rsidRDefault="00EA4058" w:rsidP="00EA4058">
      <w:pPr>
        <w:rPr>
          <w:rFonts w:cs="Arial"/>
          <w:szCs w:val="20"/>
        </w:rPr>
      </w:pPr>
    </w:p>
    <w:p w14:paraId="61BFF202" w14:textId="77777777" w:rsidR="00EA4058" w:rsidRPr="00D140FA" w:rsidRDefault="00EA4058" w:rsidP="00EA4058">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22D0DFD9" w14:textId="77777777" w:rsidR="00EA4058" w:rsidRPr="00D140FA" w:rsidRDefault="00EA4058" w:rsidP="00EA4058">
      <w:pPr>
        <w:rPr>
          <w:rFonts w:cs="Arial"/>
          <w:szCs w:val="20"/>
        </w:rPr>
      </w:pPr>
    </w:p>
    <w:p w14:paraId="6B1980BA" w14:textId="7FF896E6" w:rsidR="00EA4058" w:rsidRPr="00D140FA" w:rsidRDefault="00207959">
      <w:pPr>
        <w:pStyle w:val="ListParagraph"/>
        <w:numPr>
          <w:ilvl w:val="2"/>
          <w:numId w:val="58"/>
        </w:numPr>
        <w:rPr>
          <w:rFonts w:ascii="Arial" w:eastAsia="Times New Roman" w:hAnsi="Arial" w:cs="Arial"/>
          <w:sz w:val="20"/>
          <w:szCs w:val="20"/>
          <w:lang w:eastAsia="en-US"/>
        </w:rPr>
      </w:pPr>
      <w:r w:rsidRPr="00D140FA">
        <w:rPr>
          <w:rFonts w:ascii="Arial" w:eastAsia="Times New Roman" w:hAnsi="Arial" w:cs="Arial"/>
          <w:sz w:val="20"/>
          <w:szCs w:val="20"/>
          <w:lang w:eastAsia="en-US"/>
        </w:rPr>
        <w:t>What is the physical location of the servers (US/EU/Asia/other)? Are there any requirements or policies to be met regarding the physical server locations?</w:t>
      </w:r>
    </w:p>
    <w:p w14:paraId="20F303C6" w14:textId="77777777" w:rsidR="00EA4058" w:rsidRPr="00D140FA" w:rsidRDefault="00EA4058" w:rsidP="00EA4058">
      <w:pPr>
        <w:rPr>
          <w:rFonts w:cs="Arial"/>
          <w:szCs w:val="20"/>
        </w:rPr>
      </w:pPr>
    </w:p>
    <w:p w14:paraId="54075C30" w14:textId="77777777" w:rsidR="00207959" w:rsidRPr="00D140FA" w:rsidRDefault="00207959" w:rsidP="0020795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72C2FD34" w14:textId="77777777" w:rsidR="007C050F" w:rsidRPr="00D140FA" w:rsidRDefault="007C050F" w:rsidP="00E51E28">
      <w:pPr>
        <w:rPr>
          <w:rFonts w:cs="Arial"/>
          <w:szCs w:val="20"/>
        </w:rPr>
      </w:pPr>
    </w:p>
    <w:p w14:paraId="7AB14E10" w14:textId="7EC1E438" w:rsidR="00207959" w:rsidRPr="00D140FA" w:rsidRDefault="00BA6747">
      <w:pPr>
        <w:pStyle w:val="ListParagraph"/>
        <w:numPr>
          <w:ilvl w:val="2"/>
          <w:numId w:val="58"/>
        </w:numPr>
        <w:rPr>
          <w:rFonts w:ascii="Arial" w:eastAsia="Times New Roman" w:hAnsi="Arial" w:cs="Arial"/>
          <w:sz w:val="20"/>
          <w:szCs w:val="20"/>
          <w:lang w:eastAsia="en-US"/>
        </w:rPr>
      </w:pPr>
      <w:r w:rsidRPr="00D140FA">
        <w:rPr>
          <w:rFonts w:ascii="Arial" w:eastAsia="Times New Roman" w:hAnsi="Arial" w:cs="Arial"/>
          <w:sz w:val="20"/>
          <w:szCs w:val="20"/>
          <w:lang w:eastAsia="en-US"/>
        </w:rPr>
        <w:t>Is there a disaster recovery plan (DRP) and a business continuity plan (BCP) in place and are they and their related policies regularly reviewed for appropriateness and approved by management? How frequently are your DRP and BCP plans tested?</w:t>
      </w:r>
    </w:p>
    <w:p w14:paraId="5B14C94B" w14:textId="77777777" w:rsidR="007C050F" w:rsidRPr="00D140FA" w:rsidRDefault="007C050F" w:rsidP="00E51E28">
      <w:pPr>
        <w:rPr>
          <w:rFonts w:cs="Arial"/>
          <w:szCs w:val="20"/>
        </w:rPr>
      </w:pPr>
    </w:p>
    <w:p w14:paraId="061858D0" w14:textId="77777777" w:rsidR="00207959" w:rsidRPr="00D140FA" w:rsidRDefault="00207959" w:rsidP="0020795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0F4B0D21" w14:textId="77777777" w:rsidR="007C050F" w:rsidRPr="00D140FA" w:rsidRDefault="007C050F" w:rsidP="00E51E28">
      <w:pPr>
        <w:rPr>
          <w:rFonts w:cs="Arial"/>
          <w:szCs w:val="20"/>
        </w:rPr>
      </w:pPr>
    </w:p>
    <w:p w14:paraId="0A5D45FE" w14:textId="2CA00B5D" w:rsidR="00207959" w:rsidRPr="00D140FA" w:rsidRDefault="00B301A9">
      <w:pPr>
        <w:pStyle w:val="ListParagraph"/>
        <w:numPr>
          <w:ilvl w:val="2"/>
          <w:numId w:val="58"/>
        </w:numPr>
        <w:rPr>
          <w:rFonts w:ascii="Arial" w:eastAsia="Times New Roman" w:hAnsi="Arial" w:cs="Arial"/>
          <w:sz w:val="20"/>
          <w:szCs w:val="20"/>
          <w:lang w:eastAsia="en-US"/>
        </w:rPr>
      </w:pPr>
      <w:r w:rsidRPr="00D140FA">
        <w:rPr>
          <w:rFonts w:ascii="Arial" w:eastAsia="Times New Roman" w:hAnsi="Arial" w:cs="Arial"/>
          <w:sz w:val="20"/>
          <w:szCs w:val="20"/>
          <w:lang w:eastAsia="en-US"/>
        </w:rPr>
        <w:t>Are you compliant with a crisis management industry standard (</w:t>
      </w:r>
      <w:r w:rsidR="00BA6747" w:rsidRPr="00D140FA">
        <w:rPr>
          <w:rFonts w:ascii="Arial" w:eastAsia="Times New Roman" w:hAnsi="Arial" w:cs="Arial"/>
          <w:sz w:val="20"/>
          <w:szCs w:val="20"/>
          <w:lang w:eastAsia="en-US"/>
        </w:rPr>
        <w:t>eg</w:t>
      </w:r>
      <w:r w:rsidRPr="00D140FA">
        <w:rPr>
          <w:rFonts w:ascii="Arial" w:eastAsia="Times New Roman" w:hAnsi="Arial" w:cs="Arial"/>
          <w:sz w:val="20"/>
          <w:szCs w:val="20"/>
          <w:lang w:eastAsia="en-US"/>
        </w:rPr>
        <w:t xml:space="preserve"> BS 11200:2014)?</w:t>
      </w:r>
    </w:p>
    <w:p w14:paraId="3FBD49E3" w14:textId="77777777" w:rsidR="00B301A9" w:rsidRPr="00D140FA" w:rsidRDefault="00B301A9" w:rsidP="00B301A9">
      <w:pPr>
        <w:rPr>
          <w:rFonts w:cs="Arial"/>
          <w:szCs w:val="20"/>
        </w:rPr>
      </w:pPr>
    </w:p>
    <w:p w14:paraId="64EEE452" w14:textId="77777777" w:rsidR="00B301A9" w:rsidRPr="00D140FA" w:rsidRDefault="00B301A9" w:rsidP="00B301A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6BA7E744" w14:textId="77777777" w:rsidR="00B301A9" w:rsidRPr="00D140FA" w:rsidRDefault="00B301A9" w:rsidP="00B301A9">
      <w:pPr>
        <w:rPr>
          <w:rFonts w:cs="Arial"/>
          <w:szCs w:val="20"/>
        </w:rPr>
      </w:pPr>
    </w:p>
    <w:p w14:paraId="364FA54E" w14:textId="20D7AE32" w:rsidR="00B301A9" w:rsidRPr="00D140FA" w:rsidRDefault="00B301A9">
      <w:pPr>
        <w:pStyle w:val="ListParagraph"/>
        <w:numPr>
          <w:ilvl w:val="2"/>
          <w:numId w:val="58"/>
        </w:numPr>
        <w:rPr>
          <w:rFonts w:ascii="Arial" w:eastAsia="Times New Roman" w:hAnsi="Arial" w:cs="Arial"/>
          <w:sz w:val="20"/>
          <w:szCs w:val="20"/>
          <w:lang w:eastAsia="en-US"/>
        </w:rPr>
      </w:pPr>
      <w:r w:rsidRPr="00D140FA">
        <w:rPr>
          <w:rFonts w:ascii="Arial" w:eastAsia="Times New Roman" w:hAnsi="Arial" w:cs="Arial"/>
          <w:sz w:val="20"/>
          <w:szCs w:val="20"/>
          <w:lang w:eastAsia="en-US"/>
        </w:rPr>
        <w:t>Do you have a designated Crisis Management Team (CMT) with specified deputies? Is specific training given to CMT members?</w:t>
      </w:r>
    </w:p>
    <w:p w14:paraId="579FBBEE" w14:textId="77777777" w:rsidR="00B301A9" w:rsidRPr="00D140FA" w:rsidRDefault="00B301A9" w:rsidP="00B301A9">
      <w:pPr>
        <w:rPr>
          <w:rFonts w:cs="Arial"/>
          <w:szCs w:val="20"/>
        </w:rPr>
      </w:pPr>
    </w:p>
    <w:p w14:paraId="3C32D0CB" w14:textId="77777777" w:rsidR="00B301A9" w:rsidRPr="00D140FA" w:rsidRDefault="00B301A9" w:rsidP="00B301A9">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2588A73A" w14:textId="77777777" w:rsidR="003676D9" w:rsidRPr="00D140FA" w:rsidRDefault="003676D9" w:rsidP="003676D9">
      <w:pPr>
        <w:rPr>
          <w:rFonts w:cs="Arial"/>
          <w:szCs w:val="20"/>
        </w:rPr>
      </w:pPr>
    </w:p>
    <w:p w14:paraId="06841F36" w14:textId="525FBDB3" w:rsidR="003676D9" w:rsidRPr="00D140FA" w:rsidRDefault="001041A1" w:rsidP="006079B0">
      <w:pPr>
        <w:pStyle w:val="Heading3"/>
        <w:tabs>
          <w:tab w:val="clear" w:pos="765"/>
          <w:tab w:val="left" w:pos="567"/>
        </w:tabs>
        <w:rPr>
          <w:szCs w:val="20"/>
        </w:rPr>
      </w:pPr>
      <w:bookmarkStart w:id="1165" w:name="_Toc234325738"/>
      <w:bookmarkStart w:id="1166" w:name="_Toc239668996"/>
      <w:r w:rsidRPr="00D140FA">
        <w:rPr>
          <w:szCs w:val="20"/>
        </w:rPr>
        <w:t>12.4</w:t>
      </w:r>
      <w:r w:rsidRPr="00D140FA">
        <w:rPr>
          <w:szCs w:val="20"/>
        </w:rPr>
        <w:tab/>
      </w:r>
      <w:r w:rsidR="003676D9" w:rsidRPr="00D140FA">
        <w:rPr>
          <w:szCs w:val="20"/>
        </w:rPr>
        <w:t xml:space="preserve">Data </w:t>
      </w:r>
      <w:r w:rsidR="00E70967" w:rsidRPr="00D140FA">
        <w:rPr>
          <w:szCs w:val="20"/>
        </w:rPr>
        <w:t>P</w:t>
      </w:r>
      <w:r w:rsidR="003676D9" w:rsidRPr="00D140FA">
        <w:rPr>
          <w:szCs w:val="20"/>
        </w:rPr>
        <w:t>rotection</w:t>
      </w:r>
      <w:bookmarkEnd w:id="1165"/>
      <w:bookmarkEnd w:id="1166"/>
    </w:p>
    <w:p w14:paraId="2E8D5F8A" w14:textId="77777777" w:rsidR="008C00B4" w:rsidRPr="00D140FA" w:rsidRDefault="008C00B4" w:rsidP="008C00B4">
      <w:pPr>
        <w:rPr>
          <w:rFonts w:cs="Arial"/>
          <w:szCs w:val="20"/>
        </w:rPr>
      </w:pPr>
    </w:p>
    <w:p w14:paraId="3A1D2BB4" w14:textId="317CEDA7" w:rsidR="008C00B4" w:rsidRPr="00D140FA" w:rsidRDefault="007220DF">
      <w:pPr>
        <w:pStyle w:val="ListParagraph"/>
        <w:numPr>
          <w:ilvl w:val="2"/>
          <w:numId w:val="60"/>
        </w:numPr>
        <w:rPr>
          <w:rFonts w:ascii="Arial" w:eastAsia="Times New Roman" w:hAnsi="Arial" w:cs="Arial"/>
          <w:sz w:val="20"/>
          <w:szCs w:val="20"/>
          <w:lang w:eastAsia="en-US"/>
        </w:rPr>
      </w:pPr>
      <w:r w:rsidRPr="00D140FA">
        <w:rPr>
          <w:rFonts w:ascii="Arial" w:eastAsia="Times New Roman" w:hAnsi="Arial" w:cs="Arial"/>
          <w:sz w:val="20"/>
          <w:szCs w:val="20"/>
          <w:lang w:eastAsia="en-US"/>
        </w:rPr>
        <w:t xml:space="preserve">Do you have a data protection </w:t>
      </w:r>
      <w:r w:rsidR="00075963" w:rsidRPr="00D140FA">
        <w:rPr>
          <w:rFonts w:ascii="Arial" w:eastAsia="Times New Roman" w:hAnsi="Arial" w:cs="Arial"/>
          <w:sz w:val="20"/>
          <w:szCs w:val="20"/>
          <w:lang w:eastAsia="en-US"/>
        </w:rPr>
        <w:t>policy,</w:t>
      </w:r>
      <w:r w:rsidRPr="00D140FA">
        <w:rPr>
          <w:rFonts w:ascii="Arial" w:eastAsia="Times New Roman" w:hAnsi="Arial" w:cs="Arial"/>
          <w:sz w:val="20"/>
          <w:szCs w:val="20"/>
          <w:lang w:eastAsia="en-US"/>
        </w:rPr>
        <w:t xml:space="preserve"> and transparent data protection notices as well as a record of your personal data processing activities?</w:t>
      </w:r>
    </w:p>
    <w:p w14:paraId="753C0280" w14:textId="77777777" w:rsidR="007220DF" w:rsidRPr="00D140FA" w:rsidRDefault="007220DF" w:rsidP="007220DF">
      <w:pPr>
        <w:pStyle w:val="ListParagraph"/>
        <w:rPr>
          <w:rFonts w:ascii="Arial" w:eastAsia="Times New Roman" w:hAnsi="Arial" w:cs="Arial"/>
          <w:sz w:val="20"/>
          <w:szCs w:val="20"/>
          <w:lang w:eastAsia="en-US"/>
        </w:rPr>
      </w:pPr>
    </w:p>
    <w:p w14:paraId="7D7A9E7A" w14:textId="77777777" w:rsidR="007220DF" w:rsidRPr="00D140FA" w:rsidRDefault="007220DF" w:rsidP="007220DF">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02832DA4" w14:textId="77777777" w:rsidR="007220DF" w:rsidRPr="00D140FA" w:rsidRDefault="007220DF" w:rsidP="007220DF">
      <w:pPr>
        <w:pStyle w:val="ListParagraph"/>
        <w:rPr>
          <w:rFonts w:ascii="Arial" w:eastAsia="Times New Roman" w:hAnsi="Arial" w:cs="Arial"/>
          <w:sz w:val="20"/>
          <w:szCs w:val="20"/>
          <w:lang w:eastAsia="en-US"/>
        </w:rPr>
      </w:pPr>
    </w:p>
    <w:p w14:paraId="07F1F52B" w14:textId="3DFD5AF6" w:rsidR="007220DF" w:rsidRPr="00D140FA" w:rsidRDefault="00ED7B3A">
      <w:pPr>
        <w:pStyle w:val="ListParagraph"/>
        <w:numPr>
          <w:ilvl w:val="2"/>
          <w:numId w:val="60"/>
        </w:numPr>
        <w:rPr>
          <w:rFonts w:ascii="Arial" w:eastAsia="Times New Roman" w:hAnsi="Arial" w:cs="Arial"/>
          <w:sz w:val="20"/>
          <w:szCs w:val="20"/>
          <w:lang w:eastAsia="en-US"/>
        </w:rPr>
      </w:pPr>
      <w:r w:rsidRPr="00D140FA">
        <w:rPr>
          <w:rFonts w:ascii="Arial" w:eastAsia="Times New Roman" w:hAnsi="Arial" w:cs="Arial"/>
          <w:sz w:val="20"/>
          <w:szCs w:val="20"/>
          <w:lang w:eastAsia="en-US"/>
        </w:rPr>
        <w:t>Have you appointed a Data Protection Officer (DPO)? If not, explain the reasons why and whether you are planning to appoint one.</w:t>
      </w:r>
    </w:p>
    <w:p w14:paraId="1FB627E2" w14:textId="77777777" w:rsidR="008C00B4" w:rsidRPr="00D140FA" w:rsidRDefault="008C00B4" w:rsidP="008C00B4">
      <w:pPr>
        <w:rPr>
          <w:rFonts w:cs="Arial"/>
          <w:szCs w:val="20"/>
        </w:rPr>
      </w:pPr>
    </w:p>
    <w:p w14:paraId="6DC327CB" w14:textId="77777777" w:rsidR="00ED7B3A" w:rsidRPr="00D140FA" w:rsidRDefault="00ED7B3A" w:rsidP="00ED7B3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6157496C" w14:textId="77777777" w:rsidR="008C00B4" w:rsidRPr="00D140FA" w:rsidRDefault="008C00B4" w:rsidP="008C00B4">
      <w:pPr>
        <w:rPr>
          <w:rFonts w:cs="Arial"/>
          <w:szCs w:val="20"/>
        </w:rPr>
      </w:pPr>
    </w:p>
    <w:p w14:paraId="431505AF" w14:textId="3B77FEBF" w:rsidR="00ED7B3A" w:rsidRPr="00D140FA" w:rsidRDefault="00ED7B3A">
      <w:pPr>
        <w:pStyle w:val="ListParagraph"/>
        <w:numPr>
          <w:ilvl w:val="2"/>
          <w:numId w:val="60"/>
        </w:numPr>
        <w:rPr>
          <w:rFonts w:ascii="Arial" w:eastAsia="Times New Roman" w:hAnsi="Arial" w:cs="Arial"/>
          <w:sz w:val="20"/>
          <w:szCs w:val="20"/>
          <w:lang w:eastAsia="en-US"/>
        </w:rPr>
      </w:pPr>
      <w:r w:rsidRPr="00D140FA">
        <w:rPr>
          <w:rFonts w:ascii="Arial" w:eastAsia="Times New Roman" w:hAnsi="Arial" w:cs="Arial"/>
          <w:sz w:val="20"/>
          <w:szCs w:val="20"/>
          <w:lang w:eastAsia="en-US"/>
        </w:rPr>
        <w:t>Have you reviewed your data collection practices and assured they are in line with data protection principles, covering areas such as</w:t>
      </w:r>
      <w:r w:rsidR="00B42CB1" w:rsidRPr="00D140FA">
        <w:rPr>
          <w:rFonts w:ascii="Arial" w:eastAsia="Times New Roman" w:hAnsi="Arial" w:cs="Arial"/>
          <w:sz w:val="20"/>
          <w:szCs w:val="20"/>
          <w:lang w:eastAsia="en-US"/>
        </w:rPr>
        <w:t>:</w:t>
      </w:r>
      <w:r w:rsidRPr="00D140FA">
        <w:rPr>
          <w:rFonts w:ascii="Arial" w:eastAsia="Times New Roman" w:hAnsi="Arial" w:cs="Arial"/>
          <w:sz w:val="20"/>
          <w:szCs w:val="20"/>
          <w:lang w:eastAsia="en-US"/>
        </w:rPr>
        <w:t xml:space="preserve"> legal basis (GDPR in Europe), data minimisation, data retention and necessity of “opt-in consent”?</w:t>
      </w:r>
    </w:p>
    <w:p w14:paraId="1D9AEFD2" w14:textId="77777777" w:rsidR="008C00B4" w:rsidRPr="00D140FA" w:rsidRDefault="008C00B4" w:rsidP="008C00B4">
      <w:pPr>
        <w:rPr>
          <w:rFonts w:cs="Arial"/>
          <w:szCs w:val="20"/>
        </w:rPr>
      </w:pPr>
    </w:p>
    <w:p w14:paraId="58954B24" w14:textId="77777777" w:rsidR="00ED7B3A" w:rsidRPr="00D140FA" w:rsidRDefault="00ED7B3A" w:rsidP="00ED7B3A">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28763E21" w14:textId="77777777" w:rsidR="00B301A9" w:rsidRPr="00D140FA" w:rsidRDefault="00B301A9" w:rsidP="00B301A9">
      <w:pPr>
        <w:rPr>
          <w:rFonts w:cs="Arial"/>
          <w:szCs w:val="20"/>
        </w:rPr>
      </w:pPr>
    </w:p>
    <w:p w14:paraId="64922464" w14:textId="44C3B5F4" w:rsidR="00ED7B3A" w:rsidRPr="00D140FA" w:rsidRDefault="00706C30">
      <w:pPr>
        <w:pStyle w:val="ListParagraph"/>
        <w:numPr>
          <w:ilvl w:val="2"/>
          <w:numId w:val="60"/>
        </w:numPr>
        <w:rPr>
          <w:rFonts w:ascii="Arial" w:eastAsia="Times New Roman" w:hAnsi="Arial" w:cs="Arial"/>
          <w:sz w:val="20"/>
          <w:szCs w:val="20"/>
          <w:lang w:eastAsia="en-US"/>
        </w:rPr>
      </w:pPr>
      <w:r w:rsidRPr="00D140FA">
        <w:rPr>
          <w:rFonts w:ascii="Arial" w:eastAsia="Times New Roman" w:hAnsi="Arial" w:cs="Arial"/>
          <w:sz w:val="20"/>
          <w:szCs w:val="20"/>
          <w:lang w:eastAsia="en-US"/>
        </w:rPr>
        <w:t>Do you transfer personal data out of the European Economic Area?</w:t>
      </w:r>
    </w:p>
    <w:p w14:paraId="455EC87D" w14:textId="77777777" w:rsidR="00706C30" w:rsidRPr="00D140FA" w:rsidRDefault="00706C30" w:rsidP="00706C30">
      <w:pPr>
        <w:rPr>
          <w:rFonts w:cs="Arial"/>
          <w:szCs w:val="20"/>
        </w:rPr>
      </w:pPr>
    </w:p>
    <w:p w14:paraId="2A9F7E0E" w14:textId="77777777" w:rsidR="00706C30" w:rsidRPr="00D140FA" w:rsidRDefault="00706C30" w:rsidP="00706C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6C90ADE5" w14:textId="77777777" w:rsidR="00706C30" w:rsidRPr="00D140FA" w:rsidRDefault="00706C30" w:rsidP="00706C30">
      <w:pPr>
        <w:rPr>
          <w:rFonts w:cs="Arial"/>
          <w:szCs w:val="20"/>
        </w:rPr>
      </w:pPr>
    </w:p>
    <w:p w14:paraId="21D4142B" w14:textId="42404DBC" w:rsidR="00706C30" w:rsidRPr="00D140FA" w:rsidRDefault="00706C30">
      <w:pPr>
        <w:pStyle w:val="ListParagraph"/>
        <w:numPr>
          <w:ilvl w:val="2"/>
          <w:numId w:val="60"/>
        </w:numPr>
        <w:rPr>
          <w:rFonts w:ascii="Arial" w:eastAsia="Times New Roman" w:hAnsi="Arial" w:cs="Arial"/>
          <w:sz w:val="20"/>
          <w:szCs w:val="20"/>
          <w:lang w:eastAsia="en-US"/>
        </w:rPr>
      </w:pPr>
      <w:r w:rsidRPr="00D140FA">
        <w:rPr>
          <w:rFonts w:ascii="Arial" w:eastAsia="Times New Roman" w:hAnsi="Arial" w:cs="Arial"/>
          <w:sz w:val="20"/>
          <w:szCs w:val="20"/>
          <w:lang w:eastAsia="en-US"/>
        </w:rPr>
        <w:t>Do your contracts with data processors (if any) include relevant data protection requirements?</w:t>
      </w:r>
    </w:p>
    <w:p w14:paraId="57921516" w14:textId="77777777" w:rsidR="00706C30" w:rsidRPr="00D140FA" w:rsidRDefault="00706C30" w:rsidP="00706C30">
      <w:pPr>
        <w:rPr>
          <w:rFonts w:cs="Arial"/>
          <w:szCs w:val="20"/>
        </w:rPr>
      </w:pPr>
    </w:p>
    <w:p w14:paraId="0C47A7EB" w14:textId="77777777" w:rsidR="00706C30" w:rsidRPr="00D140FA" w:rsidRDefault="00706C30" w:rsidP="00706C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2124D1EB" w14:textId="77777777" w:rsidR="003676D9" w:rsidRPr="00D140FA" w:rsidRDefault="003676D9" w:rsidP="003676D9">
      <w:pPr>
        <w:rPr>
          <w:rFonts w:cs="Arial"/>
          <w:szCs w:val="20"/>
        </w:rPr>
      </w:pPr>
    </w:p>
    <w:p w14:paraId="53EE8E4B" w14:textId="77777777" w:rsidR="003C3DED" w:rsidRDefault="003C3DED" w:rsidP="006079B0">
      <w:pPr>
        <w:pStyle w:val="Heading3"/>
        <w:tabs>
          <w:tab w:val="clear" w:pos="765"/>
          <w:tab w:val="left" w:pos="567"/>
        </w:tabs>
        <w:rPr>
          <w:color w:val="008080"/>
          <w:szCs w:val="20"/>
        </w:rPr>
      </w:pPr>
      <w:bookmarkStart w:id="1167" w:name="_Toc234325739"/>
      <w:r>
        <w:rPr>
          <w:color w:val="008080"/>
          <w:szCs w:val="20"/>
        </w:rPr>
        <w:br w:type="page"/>
      </w:r>
    </w:p>
    <w:p w14:paraId="5E1AA4FB" w14:textId="0429D575" w:rsidR="00AF31C9" w:rsidRPr="00D140FA" w:rsidRDefault="001041A1" w:rsidP="006079B0">
      <w:pPr>
        <w:pStyle w:val="Heading3"/>
        <w:tabs>
          <w:tab w:val="clear" w:pos="765"/>
          <w:tab w:val="left" w:pos="567"/>
        </w:tabs>
        <w:rPr>
          <w:color w:val="008080"/>
          <w:szCs w:val="20"/>
        </w:rPr>
      </w:pPr>
      <w:bookmarkStart w:id="1168" w:name="_Toc239668997"/>
      <w:r w:rsidRPr="00D140FA">
        <w:rPr>
          <w:color w:val="008080"/>
          <w:szCs w:val="20"/>
        </w:rPr>
        <w:lastRenderedPageBreak/>
        <w:t>12.5</w:t>
      </w:r>
      <w:r w:rsidRPr="00D140FA">
        <w:rPr>
          <w:color w:val="008080"/>
          <w:szCs w:val="20"/>
        </w:rPr>
        <w:tab/>
      </w:r>
      <w:r w:rsidR="00AF31C9" w:rsidRPr="00D140FA">
        <w:rPr>
          <w:color w:val="008080"/>
          <w:szCs w:val="20"/>
        </w:rPr>
        <w:t xml:space="preserve">Use of </w:t>
      </w:r>
      <w:r w:rsidR="0043429C" w:rsidRPr="00D140FA">
        <w:rPr>
          <w:color w:val="008080"/>
          <w:szCs w:val="20"/>
        </w:rPr>
        <w:t>Artificial Intelligence (</w:t>
      </w:r>
      <w:r w:rsidR="00AF31C9" w:rsidRPr="00D140FA">
        <w:rPr>
          <w:color w:val="008080"/>
          <w:szCs w:val="20"/>
        </w:rPr>
        <w:t>AI</w:t>
      </w:r>
      <w:bookmarkEnd w:id="1167"/>
      <w:r w:rsidR="0043429C" w:rsidRPr="00D140FA">
        <w:rPr>
          <w:color w:val="008080"/>
          <w:szCs w:val="20"/>
        </w:rPr>
        <w:t>)</w:t>
      </w:r>
      <w:bookmarkEnd w:id="1168"/>
    </w:p>
    <w:p w14:paraId="1678A095" w14:textId="77777777" w:rsidR="00AF31C9" w:rsidRPr="00D140FA" w:rsidRDefault="00AF31C9" w:rsidP="00706C30">
      <w:pPr>
        <w:rPr>
          <w:rFonts w:cs="Arial"/>
          <w:szCs w:val="20"/>
        </w:rPr>
      </w:pPr>
    </w:p>
    <w:p w14:paraId="4ECB0C97" w14:textId="13B4FAF9" w:rsidR="00207959" w:rsidRPr="00D140FA" w:rsidRDefault="00BB5CDA">
      <w:pPr>
        <w:pStyle w:val="ListParagraph"/>
        <w:numPr>
          <w:ilvl w:val="2"/>
          <w:numId w:val="62"/>
        </w:numPr>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D</w:t>
      </w:r>
      <w:r w:rsidR="00C757FE" w:rsidRPr="00D140FA">
        <w:rPr>
          <w:rFonts w:ascii="Arial" w:eastAsia="Times New Roman" w:hAnsi="Arial" w:cs="Arial"/>
          <w:color w:val="008080"/>
          <w:sz w:val="20"/>
          <w:szCs w:val="20"/>
          <w:lang w:eastAsia="en-US"/>
        </w:rPr>
        <w:t xml:space="preserve">escribe the extent to which </w:t>
      </w:r>
      <w:r w:rsidR="0043429C" w:rsidRPr="00D140FA">
        <w:rPr>
          <w:rFonts w:ascii="Arial" w:eastAsia="Times New Roman" w:hAnsi="Arial" w:cs="Arial"/>
          <w:color w:val="008080"/>
          <w:sz w:val="20"/>
          <w:szCs w:val="20"/>
          <w:lang w:eastAsia="en-US"/>
        </w:rPr>
        <w:t>A</w:t>
      </w:r>
      <w:r w:rsidR="00C757FE" w:rsidRPr="00D140FA">
        <w:rPr>
          <w:rFonts w:ascii="Arial" w:eastAsia="Times New Roman" w:hAnsi="Arial" w:cs="Arial"/>
          <w:color w:val="008080"/>
          <w:sz w:val="20"/>
          <w:szCs w:val="20"/>
          <w:lang w:eastAsia="en-US"/>
        </w:rPr>
        <w:t xml:space="preserve">rtificial </w:t>
      </w:r>
      <w:r w:rsidR="0043429C" w:rsidRPr="00D140FA">
        <w:rPr>
          <w:rFonts w:ascii="Arial" w:eastAsia="Times New Roman" w:hAnsi="Arial" w:cs="Arial"/>
          <w:color w:val="008080"/>
          <w:sz w:val="20"/>
          <w:szCs w:val="20"/>
          <w:lang w:eastAsia="en-US"/>
        </w:rPr>
        <w:t>I</w:t>
      </w:r>
      <w:r w:rsidR="00C757FE" w:rsidRPr="00D140FA">
        <w:rPr>
          <w:rFonts w:ascii="Arial" w:eastAsia="Times New Roman" w:hAnsi="Arial" w:cs="Arial"/>
          <w:color w:val="008080"/>
          <w:sz w:val="20"/>
          <w:szCs w:val="20"/>
          <w:lang w:eastAsia="en-US"/>
        </w:rPr>
        <w:t>ntelligence (AI), machine learning, or advanced data analytics are used in the investment process and ongoing asset monitoring (eg deal sourcing, underwriting, valuation inputs, tenant analysis, predictive maintenance, market forecasting).</w:t>
      </w:r>
    </w:p>
    <w:p w14:paraId="6D1ACB3B" w14:textId="77777777" w:rsidR="00706C30" w:rsidRPr="00D140FA" w:rsidRDefault="00706C30" w:rsidP="00706C30">
      <w:pPr>
        <w:pStyle w:val="ListParagraph"/>
        <w:rPr>
          <w:rFonts w:ascii="Arial" w:eastAsia="Times New Roman" w:hAnsi="Arial" w:cs="Arial"/>
          <w:sz w:val="20"/>
          <w:szCs w:val="20"/>
          <w:lang w:eastAsia="en-US"/>
        </w:rPr>
      </w:pPr>
    </w:p>
    <w:p w14:paraId="4BE6533B" w14:textId="77777777" w:rsidR="00706C30" w:rsidRPr="00D140FA" w:rsidRDefault="00706C30" w:rsidP="00706C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3CD24AC8" w14:textId="77777777" w:rsidR="00706C30" w:rsidRPr="00D140FA" w:rsidRDefault="00706C30" w:rsidP="00706C30">
      <w:pPr>
        <w:rPr>
          <w:rFonts w:cs="Arial"/>
          <w:szCs w:val="20"/>
        </w:rPr>
      </w:pPr>
    </w:p>
    <w:p w14:paraId="0981C160" w14:textId="4C4359A5" w:rsidR="00706C30" w:rsidRPr="00D140FA" w:rsidRDefault="005E1B0A">
      <w:pPr>
        <w:pStyle w:val="ListParagraph"/>
        <w:numPr>
          <w:ilvl w:val="2"/>
          <w:numId w:val="62"/>
        </w:numPr>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To what extent do AI</w:t>
      </w:r>
      <w:r w:rsidRPr="00D140FA">
        <w:rPr>
          <w:rFonts w:ascii="Cambria Math" w:eastAsia="Times New Roman" w:hAnsi="Cambria Math" w:cs="Cambria Math"/>
          <w:color w:val="008080"/>
          <w:sz w:val="20"/>
          <w:szCs w:val="20"/>
          <w:lang w:eastAsia="en-US"/>
        </w:rPr>
        <w:t>‑</w:t>
      </w:r>
      <w:r w:rsidRPr="00D140FA">
        <w:rPr>
          <w:rFonts w:ascii="Arial" w:eastAsia="Times New Roman" w:hAnsi="Arial" w:cs="Arial"/>
          <w:color w:val="008080"/>
          <w:sz w:val="20"/>
          <w:szCs w:val="20"/>
          <w:lang w:eastAsia="en-US"/>
        </w:rPr>
        <w:t>driven outputs inform or influence investment decisions, and how is human oversight applied in validating, challenging, and approving AI</w:t>
      </w:r>
      <w:r w:rsidRPr="00D140FA">
        <w:rPr>
          <w:rFonts w:ascii="Cambria Math" w:eastAsia="Times New Roman" w:hAnsi="Cambria Math" w:cs="Cambria Math"/>
          <w:color w:val="008080"/>
          <w:sz w:val="20"/>
          <w:szCs w:val="20"/>
          <w:lang w:eastAsia="en-US"/>
        </w:rPr>
        <w:t>‑</w:t>
      </w:r>
      <w:r w:rsidRPr="00D140FA">
        <w:rPr>
          <w:rFonts w:ascii="Arial" w:eastAsia="Times New Roman" w:hAnsi="Arial" w:cs="Arial"/>
          <w:color w:val="008080"/>
          <w:sz w:val="20"/>
          <w:szCs w:val="20"/>
          <w:lang w:eastAsia="en-US"/>
        </w:rPr>
        <w:t>supported analyses?</w:t>
      </w:r>
    </w:p>
    <w:p w14:paraId="60B13E26" w14:textId="77777777" w:rsidR="00706C30" w:rsidRPr="00D140FA" w:rsidRDefault="00706C30" w:rsidP="00E51E28">
      <w:pPr>
        <w:rPr>
          <w:rFonts w:cs="Arial"/>
          <w:szCs w:val="20"/>
        </w:rPr>
      </w:pPr>
    </w:p>
    <w:p w14:paraId="466DA074" w14:textId="77777777" w:rsidR="00706C30" w:rsidRPr="00D140FA" w:rsidRDefault="00706C30" w:rsidP="00706C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20DA3E9C" w14:textId="77777777" w:rsidR="00706C30" w:rsidRPr="00D140FA" w:rsidRDefault="00706C30" w:rsidP="00E51E28">
      <w:pPr>
        <w:rPr>
          <w:rFonts w:cs="Arial"/>
          <w:szCs w:val="20"/>
        </w:rPr>
      </w:pPr>
    </w:p>
    <w:p w14:paraId="0D72FA3D" w14:textId="162B1F0D" w:rsidR="00706C30" w:rsidRPr="00D140FA" w:rsidRDefault="00E00B4F">
      <w:pPr>
        <w:pStyle w:val="ListParagraph"/>
        <w:numPr>
          <w:ilvl w:val="2"/>
          <w:numId w:val="62"/>
        </w:numPr>
        <w:rPr>
          <w:rFonts w:ascii="Arial" w:eastAsia="Times New Roman" w:hAnsi="Arial" w:cs="Arial"/>
          <w:color w:val="008080"/>
          <w:sz w:val="20"/>
          <w:szCs w:val="20"/>
          <w:lang w:eastAsia="en-US"/>
        </w:rPr>
      </w:pPr>
      <w:r w:rsidRPr="00D140FA">
        <w:rPr>
          <w:rFonts w:ascii="Arial" w:eastAsia="Times New Roman" w:hAnsi="Arial" w:cs="Arial"/>
          <w:color w:val="008080"/>
          <w:sz w:val="20"/>
          <w:szCs w:val="20"/>
          <w:lang w:eastAsia="en-US"/>
        </w:rPr>
        <w:t>What safeguards are in place to mitigate operational and cyber</w:t>
      </w:r>
      <w:r w:rsidR="007B0DBE">
        <w:rPr>
          <w:rFonts w:ascii="Arial" w:eastAsia="Times New Roman" w:hAnsi="Arial" w:cs="Arial"/>
          <w:color w:val="008080"/>
          <w:sz w:val="20"/>
          <w:szCs w:val="20"/>
          <w:lang w:eastAsia="en-US"/>
        </w:rPr>
        <w:t xml:space="preserve"> </w:t>
      </w:r>
      <w:r w:rsidRPr="00D140FA">
        <w:rPr>
          <w:rFonts w:ascii="Arial" w:eastAsia="Times New Roman" w:hAnsi="Arial" w:cs="Arial"/>
          <w:color w:val="008080"/>
          <w:sz w:val="20"/>
          <w:szCs w:val="20"/>
          <w:lang w:eastAsia="en-US"/>
        </w:rPr>
        <w:t>security risks associated with AI systems (including data protection, access controls, system resilience, and third</w:t>
      </w:r>
      <w:r w:rsidRPr="00D140FA">
        <w:rPr>
          <w:rFonts w:ascii="Cambria Math" w:eastAsia="Times New Roman" w:hAnsi="Cambria Math" w:cs="Cambria Math"/>
          <w:color w:val="008080"/>
          <w:sz w:val="20"/>
          <w:szCs w:val="20"/>
          <w:lang w:eastAsia="en-US"/>
        </w:rPr>
        <w:t>‑</w:t>
      </w:r>
      <w:r w:rsidRPr="00D140FA">
        <w:rPr>
          <w:rFonts w:ascii="Arial" w:eastAsia="Times New Roman" w:hAnsi="Arial" w:cs="Arial"/>
          <w:color w:val="008080"/>
          <w:sz w:val="20"/>
          <w:szCs w:val="20"/>
          <w:lang w:eastAsia="en-US"/>
        </w:rPr>
        <w:t>party technology providers)?</w:t>
      </w:r>
    </w:p>
    <w:p w14:paraId="5C35CE5E" w14:textId="77777777" w:rsidR="00706C30" w:rsidRPr="00D140FA" w:rsidRDefault="00706C30" w:rsidP="00E51E28">
      <w:pPr>
        <w:rPr>
          <w:rFonts w:cs="Arial"/>
          <w:szCs w:val="20"/>
        </w:rPr>
      </w:pPr>
    </w:p>
    <w:p w14:paraId="2ECEA6D2" w14:textId="77777777" w:rsidR="00706C30" w:rsidRPr="00D140FA" w:rsidRDefault="00706C30" w:rsidP="00706C30">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9783BC3" w14:textId="77777777" w:rsidR="00E00B4F" w:rsidRPr="00D140FA" w:rsidRDefault="00E00B4F" w:rsidP="00E51E28">
      <w:pPr>
        <w:rPr>
          <w:rFonts w:cs="Arial"/>
          <w:szCs w:val="20"/>
        </w:rPr>
      </w:pPr>
    </w:p>
    <w:p w14:paraId="707D50AE" w14:textId="54A086EE" w:rsidR="00D849A3" w:rsidRPr="00741EB9" w:rsidRDefault="00E00B4F" w:rsidP="006079B0">
      <w:pPr>
        <w:pStyle w:val="ListParagraph"/>
        <w:numPr>
          <w:ilvl w:val="2"/>
          <w:numId w:val="62"/>
        </w:numPr>
        <w:spacing w:after="120"/>
        <w:rPr>
          <w:rFonts w:ascii="Arial" w:hAnsi="Arial" w:cs="Arial"/>
          <w:color w:val="008080"/>
          <w:sz w:val="20"/>
          <w:szCs w:val="20"/>
        </w:rPr>
      </w:pPr>
      <w:r w:rsidRPr="00741EB9">
        <w:rPr>
          <w:rFonts w:ascii="Arial" w:eastAsiaTheme="minorEastAsia" w:hAnsi="Arial" w:cs="Arial"/>
          <w:color w:val="008080"/>
          <w:sz w:val="20"/>
          <w:szCs w:val="20"/>
        </w:rPr>
        <w:t>How does the investment manager ensure that the use of AI complies with applicable regulatory expectations (eg governance, explainability, data protection), and how is transparency provided to investors regarding AI use?</w:t>
      </w:r>
      <w:bookmarkStart w:id="1169" w:name="_Toc356297874"/>
      <w:bookmarkStart w:id="1170" w:name="_Toc381105265"/>
      <w:bookmarkStart w:id="1171" w:name="_Toc397000905"/>
      <w:bookmarkStart w:id="1172" w:name="_Toc452457450"/>
      <w:bookmarkStart w:id="1173" w:name="_Toc356297857"/>
      <w:bookmarkStart w:id="1174" w:name="_Toc381105247"/>
      <w:bookmarkStart w:id="1175" w:name="_Toc397000894"/>
      <w:bookmarkStart w:id="1176" w:name="_Toc452457430"/>
      <w:bookmarkStart w:id="1177" w:name="_Toc485208684"/>
      <w:bookmarkEnd w:id="16"/>
      <w:bookmarkEnd w:id="17"/>
      <w:bookmarkEnd w:id="18"/>
      <w:bookmarkEnd w:id="19"/>
      <w:bookmarkEnd w:id="20"/>
      <w:bookmarkEnd w:id="21"/>
      <w:bookmarkEnd w:id="22"/>
      <w:bookmarkEnd w:id="23"/>
      <w:bookmarkEnd w:id="24"/>
    </w:p>
    <w:p w14:paraId="128D1541" w14:textId="77777777" w:rsidR="00D849A3" w:rsidRPr="00741EB9" w:rsidRDefault="00D849A3" w:rsidP="00D849A3">
      <w:pPr>
        <w:pStyle w:val="Kader"/>
        <w:pBdr>
          <w:top w:val="single" w:sz="4" w:space="1" w:color="BFBFBF" w:themeColor="background1" w:themeShade="BF"/>
          <w:left w:val="single" w:sz="4" w:space="4" w:color="BFBFBF" w:themeColor="background1" w:themeShade="BF"/>
          <w:bottom w:val="single" w:sz="4" w:space="1" w:color="BFBFBF" w:themeColor="background1" w:themeShade="BF"/>
          <w:right w:val="single" w:sz="4" w:space="4" w:color="BFBFBF" w:themeColor="background1" w:themeShade="BF"/>
        </w:pBdr>
        <w:shd w:val="clear" w:color="auto" w:fill="F9F9F9"/>
        <w:tabs>
          <w:tab w:val="left" w:pos="1440"/>
        </w:tabs>
        <w:rPr>
          <w:rFonts w:cs="Arial"/>
          <w:szCs w:val="20"/>
          <w:lang w:val="en-GB"/>
        </w:rPr>
      </w:pPr>
    </w:p>
    <w:p w14:paraId="10562E48" w14:textId="77777777" w:rsidR="0080390A" w:rsidRPr="00D140FA" w:rsidRDefault="0080390A" w:rsidP="00494106">
      <w:pPr>
        <w:pStyle w:val="Heading1"/>
        <w:rPr>
          <w:color w:val="auto"/>
        </w:rPr>
        <w:sectPr w:rsidR="0080390A" w:rsidRPr="00D140FA" w:rsidSect="00D10AA8">
          <w:pgSz w:w="11907" w:h="16840" w:code="9"/>
          <w:pgMar w:top="2552" w:right="1418" w:bottom="2268" w:left="1418" w:header="720" w:footer="720" w:gutter="0"/>
          <w:cols w:space="720"/>
          <w:formProt w:val="0"/>
          <w:titlePg/>
          <w:docGrid w:linePitch="360"/>
        </w:sectPr>
      </w:pPr>
      <w:bookmarkStart w:id="1178" w:name="_Data_Room"/>
      <w:bookmarkStart w:id="1179" w:name="_Toc489871726"/>
      <w:bookmarkStart w:id="1180" w:name="_Toc233732243"/>
      <w:bookmarkEnd w:id="1169"/>
      <w:bookmarkEnd w:id="1170"/>
      <w:bookmarkEnd w:id="1171"/>
      <w:bookmarkEnd w:id="1172"/>
      <w:bookmarkEnd w:id="1173"/>
      <w:bookmarkEnd w:id="1174"/>
      <w:bookmarkEnd w:id="1175"/>
      <w:bookmarkEnd w:id="1176"/>
      <w:bookmarkEnd w:id="1177"/>
      <w:bookmarkEnd w:id="1178"/>
    </w:p>
    <w:p w14:paraId="4B70CDE9" w14:textId="38280D7A" w:rsidR="00E4267F" w:rsidRPr="003D6D66" w:rsidRDefault="004734D7" w:rsidP="00741EB9">
      <w:pPr>
        <w:pStyle w:val="Heading3"/>
        <w:tabs>
          <w:tab w:val="clear" w:pos="765"/>
          <w:tab w:val="left" w:pos="567"/>
        </w:tabs>
        <w:rPr>
          <w:rFonts w:ascii="Segoe UI Emoji" w:hAnsi="Segoe UI Emoji" w:cs="Segoe UI Emoji"/>
          <w:b w:val="0"/>
          <w:bCs w:val="0"/>
          <w:iCs/>
          <w:color w:val="0033A0"/>
          <w:sz w:val="15"/>
          <w:szCs w:val="15"/>
        </w:rPr>
      </w:pPr>
      <w:bookmarkStart w:id="1181" w:name="_Data_Room_1"/>
      <w:bookmarkStart w:id="1182" w:name="_Toc234325740"/>
      <w:bookmarkStart w:id="1183" w:name="_Toc239668998"/>
      <w:bookmarkEnd w:id="1181"/>
      <w:r w:rsidRPr="00741EB9">
        <w:rPr>
          <w:szCs w:val="20"/>
        </w:rPr>
        <w:lastRenderedPageBreak/>
        <w:t>Data Room</w:t>
      </w:r>
      <w:bookmarkEnd w:id="1179"/>
      <w:bookmarkEnd w:id="1180"/>
      <w:bookmarkEnd w:id="1182"/>
      <w:bookmarkEnd w:id="1183"/>
      <w:r w:rsidR="00354912" w:rsidRPr="00741EB9">
        <w:t xml:space="preserve"> </w:t>
      </w:r>
      <w:r w:rsidR="000E1D4B" w:rsidRPr="00D140FA">
        <w:rPr>
          <w:rFonts w:ascii="Segoe UI Emoji" w:hAnsi="Segoe UI Emoji" w:cs="Segoe UI Emoji"/>
          <w:iCs/>
          <w:color w:val="0033A0"/>
          <w:sz w:val="15"/>
          <w:szCs w:val="15"/>
        </w:rPr>
        <w:fldChar w:fldCharType="begin"/>
      </w:r>
      <w:r w:rsidR="000E1D4B" w:rsidRPr="003D6D66">
        <w:rPr>
          <w:rFonts w:ascii="Segoe UI Emoji" w:hAnsi="Segoe UI Emoji" w:cs="Segoe UI Emoji"/>
          <w:iCs/>
          <w:color w:val="0033A0"/>
          <w:sz w:val="15"/>
          <w:szCs w:val="15"/>
        </w:rPr>
        <w:instrText>HYPERLINK "https://www.inrev.org/inrev-ddq" \l "GuidanceNotes" \o "If a Data room is not available, the user should add N/A and explain. The relevant reports may also be added to the DDQ as an attachment in this case.</w:instrText>
      </w:r>
    </w:p>
    <w:p w14:paraId="7EB3A182" w14:textId="7E34D232" w:rsidR="000B26F4" w:rsidRPr="00D140FA" w:rsidRDefault="000E1D4B" w:rsidP="000B26F4">
      <w:pPr>
        <w:rPr>
          <w:rFonts w:ascii="Segoe UI Emoji" w:hAnsi="Segoe UI Emoji" w:cs="Segoe UI Emoji"/>
          <w:iCs/>
          <w:color w:val="0033A0"/>
          <w:sz w:val="15"/>
          <w:szCs w:val="15"/>
        </w:rPr>
      </w:pPr>
      <w:r w:rsidRPr="00D140FA">
        <w:rPr>
          <w:rFonts w:ascii="Segoe UI Emoji" w:hAnsi="Segoe UI Emoji" w:cs="Segoe UI Emoji"/>
          <w:iCs/>
          <w:color w:val="0033A0"/>
          <w:sz w:val="15"/>
          <w:szCs w:val="15"/>
        </w:rPr>
        <w:instrText>"</w:instrText>
      </w:r>
      <w:r w:rsidRPr="00D140FA">
        <w:rPr>
          <w:rFonts w:ascii="Segoe UI Emoji" w:hAnsi="Segoe UI Emoji" w:cs="Segoe UI Emoji"/>
          <w:b/>
          <w:bCs/>
          <w:iCs/>
          <w:color w:val="0033A0"/>
          <w:sz w:val="15"/>
          <w:szCs w:val="15"/>
        </w:rPr>
      </w:r>
      <w:r w:rsidRPr="00D140FA">
        <w:rPr>
          <w:rFonts w:ascii="Segoe UI Emoji" w:hAnsi="Segoe UI Emoji" w:cs="Segoe UI Emoji"/>
          <w:iCs/>
          <w:color w:val="0033A0"/>
          <w:sz w:val="15"/>
          <w:szCs w:val="15"/>
        </w:rPr>
        <w:fldChar w:fldCharType="separate"/>
      </w:r>
      <w:r w:rsidRPr="00D140FA">
        <w:rPr>
          <w:rFonts w:ascii="Segoe UI Emoji" w:hAnsi="Segoe UI Emoji" w:cs="Segoe UI Emoji"/>
          <w:iCs/>
          <w:color w:val="0033A0"/>
          <w:sz w:val="15"/>
          <w:szCs w:val="15"/>
        </w:rPr>
        <w:t>ℹ️</w:t>
      </w:r>
      <w:r w:rsidRPr="00D140FA">
        <w:rPr>
          <w:rFonts w:ascii="Segoe UI Emoji" w:hAnsi="Segoe UI Emoji" w:cs="Segoe UI Emoji"/>
          <w:iCs/>
          <w:color w:val="0033A0"/>
          <w:sz w:val="15"/>
          <w:szCs w:val="15"/>
        </w:rPr>
        <w:fldChar w:fldCharType="end"/>
      </w:r>
    </w:p>
    <w:p w14:paraId="4C08C5FA" w14:textId="77777777" w:rsidR="004734D7" w:rsidRPr="00D140FA" w:rsidRDefault="004734D7" w:rsidP="004734D7">
      <w:pPr>
        <w:pStyle w:val="Inspring"/>
        <w:rPr>
          <w:lang w:val="en-GB"/>
        </w:rPr>
      </w:pPr>
    </w:p>
    <w:p w14:paraId="079FEB67" w14:textId="3E3F3B2B" w:rsidR="004734D7" w:rsidRPr="00D140FA" w:rsidRDefault="000537B8" w:rsidP="007019E3">
      <w:pPr>
        <w:pStyle w:val="Inspring"/>
        <w:ind w:left="0" w:firstLine="0"/>
        <w:rPr>
          <w:lang w:val="en-GB"/>
        </w:rPr>
      </w:pPr>
      <w:r w:rsidRPr="00D140FA">
        <w:rPr>
          <w:lang w:val="en-GB"/>
        </w:rPr>
        <w:t>F</w:t>
      </w:r>
      <w:r w:rsidR="004734D7" w:rsidRPr="00D140FA">
        <w:rPr>
          <w:lang w:val="en-GB"/>
        </w:rPr>
        <w:t xml:space="preserve">ill in the Data Room table to indicate </w:t>
      </w:r>
      <w:r w:rsidR="00A25D52" w:rsidRPr="00D140FA">
        <w:rPr>
          <w:lang w:val="en-GB"/>
        </w:rPr>
        <w:t>whether</w:t>
      </w:r>
      <w:r w:rsidR="004734D7" w:rsidRPr="00D140FA">
        <w:rPr>
          <w:lang w:val="en-GB"/>
        </w:rPr>
        <w:t xml:space="preserve"> you have included the information requested.</w:t>
      </w:r>
      <w:r w:rsidR="0036774B" w:rsidRPr="00D140FA">
        <w:rPr>
          <w:lang w:val="en-GB"/>
        </w:rPr>
        <w:t xml:space="preserve"> </w:t>
      </w:r>
      <w:r w:rsidR="001B3F26" w:rsidRPr="00D140FA">
        <w:rPr>
          <w:lang w:val="en-GB"/>
        </w:rPr>
        <w:t>Please indicate if a Data Room is not available and you are providing the information separately.</w:t>
      </w:r>
    </w:p>
    <w:p w14:paraId="1D169142" w14:textId="77777777" w:rsidR="004734D7" w:rsidRPr="00D140FA" w:rsidRDefault="004734D7" w:rsidP="004734D7"/>
    <w:tbl>
      <w:tblPr>
        <w:tblStyle w:val="INREVData"/>
        <w:tblW w:w="5000" w:type="pct"/>
        <w:tblLook w:val="04A0" w:firstRow="1" w:lastRow="0" w:firstColumn="1" w:lastColumn="0" w:noHBand="0" w:noVBand="1"/>
      </w:tblPr>
      <w:tblGrid>
        <w:gridCol w:w="759"/>
        <w:gridCol w:w="5479"/>
        <w:gridCol w:w="992"/>
        <w:gridCol w:w="1841"/>
      </w:tblGrid>
      <w:tr w:rsidR="00F53AF7" w:rsidRPr="00D140FA" w14:paraId="3B22D5C6" w14:textId="77777777" w:rsidTr="00075963">
        <w:trPr>
          <w:cnfStyle w:val="100000000000" w:firstRow="1" w:lastRow="0" w:firstColumn="0" w:lastColumn="0" w:oddVBand="0" w:evenVBand="0" w:oddHBand="0" w:evenHBand="0" w:firstRowFirstColumn="0" w:firstRowLastColumn="0" w:lastRowFirstColumn="0" w:lastRowLastColumn="0"/>
        </w:trPr>
        <w:tc>
          <w:tcPr>
            <w:tcW w:w="418" w:type="pct"/>
          </w:tcPr>
          <w:p w14:paraId="05CF455B" w14:textId="77777777" w:rsidR="004734D7" w:rsidRPr="00D140FA" w:rsidRDefault="004734D7" w:rsidP="00763C7D">
            <w:pPr>
              <w:pStyle w:val="Tabel"/>
              <w:rPr>
                <w:b w:val="0"/>
                <w:lang w:val="en-GB"/>
              </w:rPr>
            </w:pPr>
          </w:p>
        </w:tc>
        <w:tc>
          <w:tcPr>
            <w:tcW w:w="3020" w:type="pct"/>
          </w:tcPr>
          <w:p w14:paraId="7BA46642" w14:textId="77777777" w:rsidR="004734D7" w:rsidRPr="00D140FA" w:rsidRDefault="004734D7" w:rsidP="00763C7D">
            <w:pPr>
              <w:pStyle w:val="Tabel"/>
              <w:rPr>
                <w:b w:val="0"/>
                <w:lang w:val="en-GB"/>
              </w:rPr>
            </w:pPr>
            <w:r w:rsidRPr="00D140FA">
              <w:rPr>
                <w:lang w:val="en-GB"/>
              </w:rPr>
              <w:t>Information requested</w:t>
            </w:r>
          </w:p>
        </w:tc>
        <w:tc>
          <w:tcPr>
            <w:tcW w:w="547" w:type="pct"/>
          </w:tcPr>
          <w:p w14:paraId="6CF3E6A3" w14:textId="77777777" w:rsidR="004734D7" w:rsidRPr="00D140FA" w:rsidRDefault="004734D7" w:rsidP="00763C7D">
            <w:pPr>
              <w:pStyle w:val="Tabel"/>
              <w:rPr>
                <w:b w:val="0"/>
                <w:lang w:val="en-GB"/>
              </w:rPr>
            </w:pPr>
            <w:r w:rsidRPr="00D140FA">
              <w:rPr>
                <w:lang w:val="en-GB"/>
              </w:rPr>
              <w:t>Question</w:t>
            </w:r>
          </w:p>
        </w:tc>
        <w:tc>
          <w:tcPr>
            <w:tcW w:w="1015" w:type="pct"/>
          </w:tcPr>
          <w:p w14:paraId="63E3F45F" w14:textId="77777777" w:rsidR="004734D7" w:rsidRPr="00D140FA" w:rsidRDefault="004734D7" w:rsidP="00763C7D">
            <w:pPr>
              <w:pStyle w:val="Tabel"/>
              <w:rPr>
                <w:b w:val="0"/>
                <w:spacing w:val="-4"/>
                <w:lang w:val="en-GB"/>
              </w:rPr>
            </w:pPr>
            <w:r w:rsidRPr="00D140FA">
              <w:rPr>
                <w:spacing w:val="-4"/>
                <w:lang w:val="en-GB"/>
              </w:rPr>
              <w:t>Information included or reference to PPM</w:t>
            </w:r>
          </w:p>
        </w:tc>
      </w:tr>
      <w:tr w:rsidR="00F53AF7" w:rsidRPr="00D140FA" w14:paraId="22BC3A16"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426FF109" w14:textId="77777777" w:rsidR="00E91B0F" w:rsidRPr="00D140FA" w:rsidRDefault="00E91B0F" w:rsidP="007C4B8C">
            <w:pPr>
              <w:pStyle w:val="Tabel"/>
              <w:spacing w:line="276" w:lineRule="auto"/>
              <w:rPr>
                <w:lang w:val="en-GB"/>
              </w:rPr>
            </w:pPr>
          </w:p>
        </w:tc>
        <w:tc>
          <w:tcPr>
            <w:tcW w:w="3020" w:type="pct"/>
          </w:tcPr>
          <w:p w14:paraId="5B7EB385" w14:textId="1074E69F" w:rsidR="00E91B0F" w:rsidRPr="00D140FA" w:rsidRDefault="008A759A" w:rsidP="007C4B8C">
            <w:pPr>
              <w:pStyle w:val="Tabel"/>
              <w:spacing w:line="276" w:lineRule="auto"/>
              <w:rPr>
                <w:b/>
                <w:lang w:val="en-GB"/>
              </w:rPr>
            </w:pPr>
            <w:r w:rsidRPr="00D140FA">
              <w:rPr>
                <w:b/>
                <w:lang w:val="en-GB"/>
              </w:rPr>
              <w:t xml:space="preserve">Chapter 1: Vehicle </w:t>
            </w:r>
            <w:r w:rsidR="00CB110B" w:rsidRPr="00D140FA">
              <w:rPr>
                <w:b/>
                <w:lang w:val="en-GB"/>
              </w:rPr>
              <w:t>S</w:t>
            </w:r>
            <w:r w:rsidRPr="00D140FA">
              <w:rPr>
                <w:b/>
                <w:lang w:val="en-GB"/>
              </w:rPr>
              <w:t xml:space="preserve">trategy </w:t>
            </w:r>
            <w:r w:rsidR="001F1BC4" w:rsidRPr="00D140FA">
              <w:rPr>
                <w:b/>
                <w:lang w:val="en-GB"/>
              </w:rPr>
              <w:t>and</w:t>
            </w:r>
            <w:r w:rsidRPr="00D140FA">
              <w:rPr>
                <w:b/>
                <w:lang w:val="en-GB"/>
              </w:rPr>
              <w:t xml:space="preserve"> </w:t>
            </w:r>
            <w:r w:rsidR="00CB110B" w:rsidRPr="00D140FA">
              <w:rPr>
                <w:b/>
                <w:lang w:val="en-GB"/>
              </w:rPr>
              <w:t>P</w:t>
            </w:r>
            <w:r w:rsidRPr="00D140FA">
              <w:rPr>
                <w:b/>
                <w:lang w:val="en-GB"/>
              </w:rPr>
              <w:t>rincip</w:t>
            </w:r>
            <w:r w:rsidR="00881FB9" w:rsidRPr="00D140FA">
              <w:rPr>
                <w:b/>
                <w:lang w:val="en-GB"/>
              </w:rPr>
              <w:t>al</w:t>
            </w:r>
            <w:r w:rsidRPr="00D140FA">
              <w:rPr>
                <w:b/>
                <w:lang w:val="en-GB"/>
              </w:rPr>
              <w:t xml:space="preserve"> </w:t>
            </w:r>
            <w:r w:rsidR="00CB110B" w:rsidRPr="00D140FA">
              <w:rPr>
                <w:b/>
                <w:lang w:val="en-GB"/>
              </w:rPr>
              <w:t>T</w:t>
            </w:r>
            <w:r w:rsidRPr="00D140FA">
              <w:rPr>
                <w:b/>
                <w:lang w:val="en-GB"/>
              </w:rPr>
              <w:t>erms</w:t>
            </w:r>
          </w:p>
        </w:tc>
        <w:tc>
          <w:tcPr>
            <w:tcW w:w="547" w:type="pct"/>
          </w:tcPr>
          <w:p w14:paraId="26B9D993" w14:textId="77777777" w:rsidR="00E91B0F" w:rsidRPr="00D140FA" w:rsidRDefault="00E91B0F" w:rsidP="007C4B8C">
            <w:pPr>
              <w:pStyle w:val="Tabel"/>
              <w:spacing w:line="276" w:lineRule="auto"/>
              <w:rPr>
                <w:lang w:val="en-GB"/>
              </w:rPr>
            </w:pPr>
          </w:p>
        </w:tc>
        <w:tc>
          <w:tcPr>
            <w:tcW w:w="1015" w:type="pct"/>
          </w:tcPr>
          <w:p w14:paraId="42DC913A" w14:textId="77777777" w:rsidR="00E91B0F" w:rsidRPr="00D140FA" w:rsidRDefault="00E91B0F" w:rsidP="007C4B8C">
            <w:pPr>
              <w:pStyle w:val="Tabel"/>
              <w:spacing w:line="276" w:lineRule="auto"/>
              <w:rPr>
                <w:lang w:val="en-GB"/>
              </w:rPr>
            </w:pPr>
          </w:p>
        </w:tc>
      </w:tr>
      <w:tr w:rsidR="007A4F6C" w:rsidRPr="00D140FA" w14:paraId="50332061"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03242A29" w14:textId="5311A319" w:rsidR="007A4F6C" w:rsidRPr="00D140FA" w:rsidRDefault="002A35E0" w:rsidP="00D3611B">
            <w:pPr>
              <w:pStyle w:val="Tabel"/>
              <w:spacing w:line="276" w:lineRule="auto"/>
              <w:rPr>
                <w:lang w:val="en-GB"/>
              </w:rPr>
            </w:pPr>
            <w:r w:rsidRPr="00D140FA">
              <w:rPr>
                <w:lang w:val="en-GB"/>
              </w:rPr>
              <w:t>A</w:t>
            </w:r>
          </w:p>
        </w:tc>
        <w:tc>
          <w:tcPr>
            <w:tcW w:w="3020" w:type="pct"/>
          </w:tcPr>
          <w:p w14:paraId="1D722084" w14:textId="5FDF9360" w:rsidR="007A4F6C" w:rsidRPr="00D140FA" w:rsidRDefault="007A4F6C" w:rsidP="00D3611B">
            <w:pPr>
              <w:pStyle w:val="Tabel"/>
              <w:spacing w:line="276" w:lineRule="auto"/>
              <w:rPr>
                <w:lang w:val="en-GB"/>
              </w:rPr>
            </w:pPr>
            <w:r w:rsidRPr="00D140FA">
              <w:rPr>
                <w:lang w:val="en-GB"/>
              </w:rPr>
              <w:t>Last annual and semi-annual reports of the vehicle</w:t>
            </w:r>
          </w:p>
        </w:tc>
        <w:tc>
          <w:tcPr>
            <w:tcW w:w="547" w:type="pct"/>
          </w:tcPr>
          <w:p w14:paraId="3E563595" w14:textId="5FABE159" w:rsidR="007A4F6C" w:rsidRPr="00D140FA" w:rsidRDefault="007A4F6C" w:rsidP="00D3611B">
            <w:pPr>
              <w:pStyle w:val="Tabel"/>
              <w:spacing w:line="276" w:lineRule="auto"/>
              <w:rPr>
                <w:lang w:val="en-GB"/>
              </w:rPr>
            </w:pPr>
            <w:r w:rsidRPr="00D140FA">
              <w:rPr>
                <w:lang w:val="en-GB"/>
              </w:rPr>
              <w:t>1.2.3</w:t>
            </w:r>
          </w:p>
        </w:tc>
        <w:tc>
          <w:tcPr>
            <w:tcW w:w="1015" w:type="pct"/>
          </w:tcPr>
          <w:p w14:paraId="0C526681" w14:textId="77777777" w:rsidR="007A4F6C" w:rsidRPr="00D140FA" w:rsidRDefault="007A4F6C" w:rsidP="00D3611B">
            <w:pPr>
              <w:pStyle w:val="Tabel"/>
              <w:spacing w:line="276" w:lineRule="auto"/>
              <w:rPr>
                <w:lang w:val="en-GB"/>
              </w:rPr>
            </w:pPr>
          </w:p>
        </w:tc>
      </w:tr>
      <w:tr w:rsidR="00D3611B" w:rsidRPr="00D140FA" w14:paraId="1249983F"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5B6CCF4A" w14:textId="6FC01097" w:rsidR="00D3611B" w:rsidRPr="00D140FA" w:rsidRDefault="002A35E0" w:rsidP="00D3611B">
            <w:pPr>
              <w:pStyle w:val="Tabel"/>
              <w:spacing w:line="276" w:lineRule="auto"/>
              <w:rPr>
                <w:lang w:val="en-GB"/>
              </w:rPr>
            </w:pPr>
            <w:r w:rsidRPr="00D140FA">
              <w:rPr>
                <w:lang w:val="en-GB"/>
              </w:rPr>
              <w:t>B</w:t>
            </w:r>
          </w:p>
        </w:tc>
        <w:tc>
          <w:tcPr>
            <w:tcW w:w="3020" w:type="pct"/>
          </w:tcPr>
          <w:p w14:paraId="78592478" w14:textId="7173AFD3" w:rsidR="00D3611B" w:rsidRPr="00D140FA" w:rsidRDefault="00D3611B" w:rsidP="00D3611B">
            <w:pPr>
              <w:pStyle w:val="Tabel"/>
              <w:spacing w:line="276" w:lineRule="auto"/>
              <w:rPr>
                <w:lang w:val="en-GB"/>
              </w:rPr>
            </w:pPr>
            <w:r w:rsidRPr="00D140FA">
              <w:rPr>
                <w:lang w:val="en-GB"/>
              </w:rPr>
              <w:t>A list of third-party service providers</w:t>
            </w:r>
          </w:p>
        </w:tc>
        <w:tc>
          <w:tcPr>
            <w:tcW w:w="547" w:type="pct"/>
          </w:tcPr>
          <w:p w14:paraId="0ED90097" w14:textId="236A58E8" w:rsidR="00D3611B" w:rsidRPr="00D140FA" w:rsidRDefault="00724882" w:rsidP="00D3611B">
            <w:pPr>
              <w:pStyle w:val="Tabel"/>
              <w:spacing w:line="276" w:lineRule="auto"/>
              <w:rPr>
                <w:lang w:val="en-GB"/>
              </w:rPr>
            </w:pPr>
            <w:r w:rsidRPr="00D140FA">
              <w:rPr>
                <w:lang w:val="en-GB"/>
              </w:rPr>
              <w:t>1.3.4</w:t>
            </w:r>
          </w:p>
        </w:tc>
        <w:tc>
          <w:tcPr>
            <w:tcW w:w="1015" w:type="pct"/>
          </w:tcPr>
          <w:p w14:paraId="35F85109" w14:textId="77777777" w:rsidR="00D3611B" w:rsidRPr="00D140FA" w:rsidRDefault="00D3611B" w:rsidP="00D3611B">
            <w:pPr>
              <w:pStyle w:val="Tabel"/>
              <w:spacing w:line="276" w:lineRule="auto"/>
              <w:rPr>
                <w:lang w:val="en-GB"/>
              </w:rPr>
            </w:pPr>
          </w:p>
        </w:tc>
      </w:tr>
      <w:tr w:rsidR="00347014" w:rsidRPr="00D140FA" w14:paraId="627B5395"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218A51AB" w14:textId="77777777" w:rsidR="00347014" w:rsidRPr="00D140FA" w:rsidRDefault="00347014" w:rsidP="00347014">
            <w:pPr>
              <w:pStyle w:val="Tabel"/>
              <w:spacing w:line="276" w:lineRule="auto"/>
              <w:rPr>
                <w:lang w:val="en-GB"/>
              </w:rPr>
            </w:pPr>
          </w:p>
        </w:tc>
        <w:tc>
          <w:tcPr>
            <w:tcW w:w="3020" w:type="pct"/>
          </w:tcPr>
          <w:p w14:paraId="526BCB50" w14:textId="07B7B51C" w:rsidR="00347014" w:rsidRPr="00D140FA" w:rsidRDefault="00347014" w:rsidP="00347014">
            <w:pPr>
              <w:pStyle w:val="Tabel"/>
              <w:spacing w:line="276" w:lineRule="auto"/>
              <w:rPr>
                <w:lang w:val="en-GB"/>
              </w:rPr>
            </w:pPr>
            <w:r w:rsidRPr="00D140FA">
              <w:rPr>
                <w:b/>
                <w:lang w:val="en-GB"/>
              </w:rPr>
              <w:t xml:space="preserve">Chapter </w:t>
            </w:r>
            <w:r w:rsidR="00723AA2" w:rsidRPr="00D140FA">
              <w:rPr>
                <w:b/>
                <w:lang w:val="en-GB"/>
              </w:rPr>
              <w:t>2</w:t>
            </w:r>
            <w:r w:rsidRPr="00D140FA">
              <w:rPr>
                <w:b/>
                <w:lang w:val="en-GB"/>
              </w:rPr>
              <w:t xml:space="preserve">: </w:t>
            </w:r>
            <w:r w:rsidR="00723AA2" w:rsidRPr="00D140FA">
              <w:rPr>
                <w:b/>
                <w:lang w:val="en-GB"/>
              </w:rPr>
              <w:t>Investment Manager Platform</w:t>
            </w:r>
          </w:p>
        </w:tc>
        <w:tc>
          <w:tcPr>
            <w:tcW w:w="547" w:type="pct"/>
          </w:tcPr>
          <w:p w14:paraId="0C638CC4" w14:textId="77777777" w:rsidR="00347014" w:rsidRPr="00D140FA" w:rsidRDefault="00347014" w:rsidP="00347014">
            <w:pPr>
              <w:pStyle w:val="Tabel"/>
              <w:spacing w:line="276" w:lineRule="auto"/>
              <w:rPr>
                <w:lang w:val="en-GB"/>
              </w:rPr>
            </w:pPr>
          </w:p>
        </w:tc>
        <w:tc>
          <w:tcPr>
            <w:tcW w:w="1015" w:type="pct"/>
          </w:tcPr>
          <w:p w14:paraId="621BE05E" w14:textId="77777777" w:rsidR="00347014" w:rsidRPr="00D140FA" w:rsidRDefault="00347014" w:rsidP="00347014">
            <w:pPr>
              <w:pStyle w:val="Tabel"/>
              <w:spacing w:line="276" w:lineRule="auto"/>
              <w:rPr>
                <w:lang w:val="en-GB"/>
              </w:rPr>
            </w:pPr>
          </w:p>
        </w:tc>
      </w:tr>
      <w:tr w:rsidR="00347014" w:rsidRPr="00D140FA" w14:paraId="3DCEBDAD"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5E39CACB" w14:textId="36495EDA" w:rsidR="00347014" w:rsidRPr="00D140FA" w:rsidRDefault="002A35E0" w:rsidP="00347014">
            <w:pPr>
              <w:pStyle w:val="Tabel"/>
              <w:spacing w:line="276" w:lineRule="auto"/>
              <w:rPr>
                <w:lang w:val="en-GB"/>
              </w:rPr>
            </w:pPr>
            <w:r w:rsidRPr="00D140FA">
              <w:rPr>
                <w:lang w:val="en-GB"/>
              </w:rPr>
              <w:t>C</w:t>
            </w:r>
          </w:p>
        </w:tc>
        <w:tc>
          <w:tcPr>
            <w:tcW w:w="3020" w:type="pct"/>
          </w:tcPr>
          <w:p w14:paraId="6A25A629" w14:textId="77966035" w:rsidR="00347014" w:rsidRPr="00D140FA" w:rsidRDefault="00723AA2" w:rsidP="00347014">
            <w:pPr>
              <w:pStyle w:val="Tabel"/>
              <w:spacing w:line="276" w:lineRule="auto"/>
              <w:rPr>
                <w:lang w:val="en-GB"/>
              </w:rPr>
            </w:pPr>
            <w:r w:rsidRPr="00D140FA">
              <w:rPr>
                <w:lang w:val="en-GB"/>
              </w:rPr>
              <w:t>A copy of the investment manager’s consolidated financial statements and annual reports (as well as broker reports, if applicable) from the past two years.</w:t>
            </w:r>
          </w:p>
        </w:tc>
        <w:tc>
          <w:tcPr>
            <w:tcW w:w="547" w:type="pct"/>
          </w:tcPr>
          <w:p w14:paraId="4164599F" w14:textId="79EA0975" w:rsidR="00347014" w:rsidRPr="00D140FA" w:rsidRDefault="00723AA2" w:rsidP="00347014">
            <w:pPr>
              <w:pStyle w:val="Tabel"/>
              <w:spacing w:line="276" w:lineRule="auto"/>
              <w:rPr>
                <w:lang w:val="en-GB"/>
              </w:rPr>
            </w:pPr>
            <w:r w:rsidRPr="00D140FA">
              <w:rPr>
                <w:lang w:val="en-GB"/>
              </w:rPr>
              <w:t>2.1.7</w:t>
            </w:r>
          </w:p>
        </w:tc>
        <w:tc>
          <w:tcPr>
            <w:tcW w:w="1015" w:type="pct"/>
          </w:tcPr>
          <w:p w14:paraId="41CF03BA" w14:textId="77777777" w:rsidR="00347014" w:rsidRPr="00D140FA" w:rsidRDefault="00347014" w:rsidP="00347014">
            <w:pPr>
              <w:pStyle w:val="Tabel"/>
              <w:spacing w:line="276" w:lineRule="auto"/>
              <w:rPr>
                <w:lang w:val="en-GB"/>
              </w:rPr>
            </w:pPr>
          </w:p>
        </w:tc>
      </w:tr>
      <w:tr w:rsidR="00347014" w:rsidRPr="00D140FA" w14:paraId="6E487DBE"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0FFF6D64" w14:textId="77777777" w:rsidR="00347014" w:rsidRPr="00D140FA" w:rsidRDefault="00347014" w:rsidP="00347014">
            <w:pPr>
              <w:pStyle w:val="Tabel"/>
              <w:spacing w:line="276" w:lineRule="auto"/>
              <w:rPr>
                <w:lang w:val="en-GB"/>
              </w:rPr>
            </w:pPr>
          </w:p>
        </w:tc>
        <w:tc>
          <w:tcPr>
            <w:tcW w:w="3020" w:type="pct"/>
          </w:tcPr>
          <w:p w14:paraId="551456E4" w14:textId="37C89D8C" w:rsidR="00347014" w:rsidRPr="00D140FA" w:rsidRDefault="00723AA2" w:rsidP="00347014">
            <w:pPr>
              <w:pStyle w:val="Tabel"/>
              <w:spacing w:line="276" w:lineRule="auto"/>
              <w:rPr>
                <w:lang w:val="en-GB"/>
              </w:rPr>
            </w:pPr>
            <w:r w:rsidRPr="00D140FA">
              <w:rPr>
                <w:b/>
                <w:lang w:val="en-GB"/>
              </w:rPr>
              <w:t xml:space="preserve">Chapter </w:t>
            </w:r>
            <w:r w:rsidR="000237F7" w:rsidRPr="00D140FA">
              <w:rPr>
                <w:b/>
                <w:lang w:val="en-GB"/>
              </w:rPr>
              <w:t>3</w:t>
            </w:r>
            <w:r w:rsidRPr="00D140FA">
              <w:rPr>
                <w:b/>
                <w:lang w:val="en-GB"/>
              </w:rPr>
              <w:t xml:space="preserve">: </w:t>
            </w:r>
            <w:r w:rsidR="00883B02" w:rsidRPr="00D140FA">
              <w:rPr>
                <w:b/>
                <w:lang w:val="en-GB"/>
              </w:rPr>
              <w:t xml:space="preserve">Investment </w:t>
            </w:r>
            <w:r w:rsidR="00CB110B" w:rsidRPr="00D140FA">
              <w:rPr>
                <w:b/>
                <w:lang w:val="en-GB"/>
              </w:rPr>
              <w:t>S</w:t>
            </w:r>
            <w:r w:rsidR="00883B02" w:rsidRPr="00D140FA">
              <w:rPr>
                <w:b/>
                <w:lang w:val="en-GB"/>
              </w:rPr>
              <w:t xml:space="preserve">ourcing </w:t>
            </w:r>
            <w:r w:rsidR="001F1BC4" w:rsidRPr="00D140FA">
              <w:rPr>
                <w:b/>
                <w:lang w:val="en-GB"/>
              </w:rPr>
              <w:t>and</w:t>
            </w:r>
            <w:r w:rsidR="00883B02" w:rsidRPr="00D140FA">
              <w:rPr>
                <w:b/>
                <w:lang w:val="en-GB"/>
              </w:rPr>
              <w:t xml:space="preserve"> </w:t>
            </w:r>
            <w:r w:rsidR="00CB110B" w:rsidRPr="00D140FA">
              <w:rPr>
                <w:b/>
                <w:lang w:val="en-GB"/>
              </w:rPr>
              <w:t>D</w:t>
            </w:r>
            <w:r w:rsidR="00883B02" w:rsidRPr="00D140FA">
              <w:rPr>
                <w:b/>
                <w:lang w:val="en-GB"/>
              </w:rPr>
              <w:t>ecision-</w:t>
            </w:r>
            <w:r w:rsidR="00CB110B" w:rsidRPr="00D140FA">
              <w:rPr>
                <w:b/>
                <w:lang w:val="en-GB"/>
              </w:rPr>
              <w:t>M</w:t>
            </w:r>
            <w:r w:rsidR="00883B02" w:rsidRPr="00D140FA">
              <w:rPr>
                <w:b/>
                <w:lang w:val="en-GB"/>
              </w:rPr>
              <w:t>aking</w:t>
            </w:r>
          </w:p>
        </w:tc>
        <w:tc>
          <w:tcPr>
            <w:tcW w:w="547" w:type="pct"/>
          </w:tcPr>
          <w:p w14:paraId="08564033" w14:textId="77777777" w:rsidR="00347014" w:rsidRPr="00D140FA" w:rsidRDefault="00347014" w:rsidP="00347014">
            <w:pPr>
              <w:pStyle w:val="Tabel"/>
              <w:spacing w:line="276" w:lineRule="auto"/>
              <w:rPr>
                <w:lang w:val="en-GB"/>
              </w:rPr>
            </w:pPr>
          </w:p>
        </w:tc>
        <w:tc>
          <w:tcPr>
            <w:tcW w:w="1015" w:type="pct"/>
          </w:tcPr>
          <w:p w14:paraId="6FE9900F" w14:textId="77777777" w:rsidR="00347014" w:rsidRPr="00D140FA" w:rsidRDefault="00347014" w:rsidP="00347014">
            <w:pPr>
              <w:pStyle w:val="Tabel"/>
              <w:spacing w:line="276" w:lineRule="auto"/>
              <w:rPr>
                <w:lang w:val="en-GB"/>
              </w:rPr>
            </w:pPr>
          </w:p>
        </w:tc>
      </w:tr>
      <w:tr w:rsidR="00347014" w:rsidRPr="00D140FA" w14:paraId="74365A1D" w14:textId="77777777" w:rsidTr="00075963">
        <w:trPr>
          <w:cnfStyle w:val="000000100000" w:firstRow="0" w:lastRow="0" w:firstColumn="0" w:lastColumn="0" w:oddVBand="0" w:evenVBand="0" w:oddHBand="1" w:evenHBand="0" w:firstRowFirstColumn="0" w:firstRowLastColumn="0" w:lastRowFirstColumn="0" w:lastRowLastColumn="0"/>
          <w:trHeight w:val="170"/>
        </w:trPr>
        <w:tc>
          <w:tcPr>
            <w:tcW w:w="418" w:type="pct"/>
          </w:tcPr>
          <w:p w14:paraId="077927C2" w14:textId="2650E139" w:rsidR="00347014" w:rsidRPr="00D140FA" w:rsidRDefault="002A35E0" w:rsidP="00347014">
            <w:pPr>
              <w:pStyle w:val="Tabel"/>
              <w:spacing w:line="276" w:lineRule="auto"/>
              <w:rPr>
                <w:lang w:val="en-GB"/>
              </w:rPr>
            </w:pPr>
            <w:r w:rsidRPr="00D140FA">
              <w:rPr>
                <w:lang w:val="en-GB"/>
              </w:rPr>
              <w:t>D</w:t>
            </w:r>
          </w:p>
        </w:tc>
        <w:tc>
          <w:tcPr>
            <w:tcW w:w="3020" w:type="pct"/>
          </w:tcPr>
          <w:p w14:paraId="4DF6FA78" w14:textId="4E5CF697" w:rsidR="00347014" w:rsidRPr="00D140FA" w:rsidRDefault="00723AA2" w:rsidP="00347014">
            <w:pPr>
              <w:pStyle w:val="Tabel"/>
              <w:spacing w:line="276" w:lineRule="auto"/>
              <w:rPr>
                <w:lang w:val="en-GB"/>
              </w:rPr>
            </w:pPr>
            <w:r w:rsidRPr="00D140FA">
              <w:rPr>
                <w:lang w:val="en-GB"/>
              </w:rPr>
              <w:t>Deal Allocation Policy and screenshot of deal flow database</w:t>
            </w:r>
          </w:p>
        </w:tc>
        <w:tc>
          <w:tcPr>
            <w:tcW w:w="547" w:type="pct"/>
          </w:tcPr>
          <w:p w14:paraId="16F3A1E4" w14:textId="338BCBEA" w:rsidR="00347014" w:rsidRPr="00D140FA" w:rsidRDefault="00883B02" w:rsidP="00347014">
            <w:pPr>
              <w:pStyle w:val="Tabel"/>
              <w:spacing w:line="276" w:lineRule="auto"/>
              <w:rPr>
                <w:lang w:val="en-GB"/>
              </w:rPr>
            </w:pPr>
            <w:r w:rsidRPr="00D140FA">
              <w:rPr>
                <w:lang w:val="en-GB"/>
              </w:rPr>
              <w:t>3.1.</w:t>
            </w:r>
            <w:r w:rsidR="00132DF5" w:rsidRPr="00D140FA">
              <w:rPr>
                <w:lang w:val="en-GB"/>
              </w:rPr>
              <w:t>3</w:t>
            </w:r>
          </w:p>
        </w:tc>
        <w:tc>
          <w:tcPr>
            <w:tcW w:w="1015" w:type="pct"/>
          </w:tcPr>
          <w:p w14:paraId="1B966892" w14:textId="77777777" w:rsidR="00347014" w:rsidRPr="00D140FA" w:rsidRDefault="00347014" w:rsidP="00347014">
            <w:pPr>
              <w:pStyle w:val="Tabel"/>
              <w:spacing w:line="276" w:lineRule="auto"/>
              <w:rPr>
                <w:lang w:val="en-GB"/>
              </w:rPr>
            </w:pPr>
          </w:p>
        </w:tc>
      </w:tr>
      <w:tr w:rsidR="005029B9" w:rsidRPr="00D140FA" w14:paraId="16D34B0A" w14:textId="77777777" w:rsidTr="00075963">
        <w:trPr>
          <w:cnfStyle w:val="000000010000" w:firstRow="0" w:lastRow="0" w:firstColumn="0" w:lastColumn="0" w:oddVBand="0" w:evenVBand="0" w:oddHBand="0" w:evenHBand="1" w:firstRowFirstColumn="0" w:firstRowLastColumn="0" w:lastRowFirstColumn="0" w:lastRowLastColumn="0"/>
          <w:trHeight w:val="170"/>
        </w:trPr>
        <w:tc>
          <w:tcPr>
            <w:tcW w:w="418" w:type="pct"/>
          </w:tcPr>
          <w:p w14:paraId="67B679CC" w14:textId="07DD07A0" w:rsidR="005029B9" w:rsidRPr="00D140FA" w:rsidRDefault="002A35E0">
            <w:pPr>
              <w:pStyle w:val="Tabel"/>
              <w:spacing w:line="276" w:lineRule="auto"/>
              <w:rPr>
                <w:lang w:val="en-GB"/>
              </w:rPr>
            </w:pPr>
            <w:r w:rsidRPr="00D140FA">
              <w:rPr>
                <w:lang w:val="en-GB"/>
              </w:rPr>
              <w:t>E</w:t>
            </w:r>
          </w:p>
        </w:tc>
        <w:tc>
          <w:tcPr>
            <w:tcW w:w="3020" w:type="pct"/>
          </w:tcPr>
          <w:p w14:paraId="5E6B73AE" w14:textId="633A7841" w:rsidR="005029B9" w:rsidRPr="00D140FA" w:rsidRDefault="005029B9">
            <w:pPr>
              <w:pStyle w:val="Tabel"/>
              <w:spacing w:line="276" w:lineRule="auto"/>
              <w:rPr>
                <w:lang w:val="en-GB"/>
              </w:rPr>
            </w:pPr>
            <w:r w:rsidRPr="00D140FA">
              <w:rPr>
                <w:lang w:val="en-GB"/>
              </w:rPr>
              <w:t>A list of the investment committee members and their biographies</w:t>
            </w:r>
          </w:p>
        </w:tc>
        <w:tc>
          <w:tcPr>
            <w:tcW w:w="547" w:type="pct"/>
          </w:tcPr>
          <w:p w14:paraId="5B41BB9E" w14:textId="686667AD" w:rsidR="005029B9" w:rsidRPr="00D140FA" w:rsidRDefault="005029B9">
            <w:pPr>
              <w:pStyle w:val="Tabel"/>
              <w:spacing w:line="276" w:lineRule="auto"/>
              <w:rPr>
                <w:lang w:val="en-GB"/>
              </w:rPr>
            </w:pPr>
            <w:r w:rsidRPr="00D140FA">
              <w:rPr>
                <w:lang w:val="en-GB"/>
              </w:rPr>
              <w:t>3.2.5</w:t>
            </w:r>
          </w:p>
        </w:tc>
        <w:tc>
          <w:tcPr>
            <w:tcW w:w="1015" w:type="pct"/>
          </w:tcPr>
          <w:p w14:paraId="03C77B56" w14:textId="77777777" w:rsidR="005029B9" w:rsidRPr="00D140FA" w:rsidRDefault="005029B9">
            <w:pPr>
              <w:pStyle w:val="Tabel"/>
              <w:spacing w:line="276" w:lineRule="auto"/>
              <w:rPr>
                <w:lang w:val="en-GB"/>
              </w:rPr>
            </w:pPr>
          </w:p>
        </w:tc>
      </w:tr>
      <w:tr w:rsidR="003B7B86" w:rsidRPr="00D140FA" w14:paraId="245B7248"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1F02EA48" w14:textId="77777777" w:rsidR="003B7B86" w:rsidRPr="00D140FA" w:rsidRDefault="003B7B86" w:rsidP="00883B02">
            <w:pPr>
              <w:pStyle w:val="Tabel"/>
              <w:spacing w:line="276" w:lineRule="auto"/>
              <w:rPr>
                <w:lang w:val="en-GB"/>
              </w:rPr>
            </w:pPr>
          </w:p>
        </w:tc>
        <w:tc>
          <w:tcPr>
            <w:tcW w:w="3020" w:type="pct"/>
          </w:tcPr>
          <w:p w14:paraId="4DE282C7" w14:textId="00F3DD2E" w:rsidR="003B7B86" w:rsidRPr="00D140FA" w:rsidRDefault="00086DF9" w:rsidP="00883B02">
            <w:pPr>
              <w:pStyle w:val="Tabel"/>
              <w:spacing w:line="276" w:lineRule="auto"/>
              <w:rPr>
                <w:b/>
                <w:bCs/>
                <w:lang w:val="en-GB"/>
              </w:rPr>
            </w:pPr>
            <w:r w:rsidRPr="00D140FA">
              <w:rPr>
                <w:b/>
                <w:bCs/>
                <w:lang w:val="en-GB"/>
              </w:rPr>
              <w:t>Chapter 4: Investment</w:t>
            </w:r>
            <w:r w:rsidR="001F1BC4" w:rsidRPr="00D140FA">
              <w:rPr>
                <w:b/>
                <w:bCs/>
                <w:lang w:val="en-GB"/>
              </w:rPr>
              <w:t xml:space="preserve"> Management Approach</w:t>
            </w:r>
          </w:p>
        </w:tc>
        <w:tc>
          <w:tcPr>
            <w:tcW w:w="547" w:type="pct"/>
          </w:tcPr>
          <w:p w14:paraId="05BFF618" w14:textId="77777777" w:rsidR="003B7B86" w:rsidRPr="00D140FA" w:rsidRDefault="003B7B86" w:rsidP="00883B02">
            <w:pPr>
              <w:pStyle w:val="Tabel"/>
              <w:spacing w:line="276" w:lineRule="auto"/>
              <w:rPr>
                <w:lang w:val="en-GB"/>
              </w:rPr>
            </w:pPr>
          </w:p>
        </w:tc>
        <w:tc>
          <w:tcPr>
            <w:tcW w:w="1015" w:type="pct"/>
          </w:tcPr>
          <w:p w14:paraId="3050BC7A" w14:textId="77777777" w:rsidR="003B7B86" w:rsidRPr="00D140FA" w:rsidRDefault="003B7B86" w:rsidP="00883B02">
            <w:pPr>
              <w:pStyle w:val="Tabel"/>
              <w:spacing w:line="276" w:lineRule="auto"/>
              <w:rPr>
                <w:lang w:val="en-GB"/>
              </w:rPr>
            </w:pPr>
          </w:p>
        </w:tc>
      </w:tr>
      <w:tr w:rsidR="00883B02" w:rsidRPr="00D140FA" w14:paraId="1B9E6800"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2A0D1391" w14:textId="08AE25BB" w:rsidR="00883B02" w:rsidRPr="00D140FA" w:rsidRDefault="002A35E0" w:rsidP="00883B02">
            <w:pPr>
              <w:pStyle w:val="Tabel"/>
              <w:spacing w:line="276" w:lineRule="auto"/>
              <w:rPr>
                <w:lang w:val="en-GB"/>
              </w:rPr>
            </w:pPr>
            <w:r w:rsidRPr="00D140FA">
              <w:rPr>
                <w:lang w:val="en-GB"/>
              </w:rPr>
              <w:t>F</w:t>
            </w:r>
          </w:p>
        </w:tc>
        <w:tc>
          <w:tcPr>
            <w:tcW w:w="3020" w:type="pct"/>
          </w:tcPr>
          <w:p w14:paraId="52B476A5" w14:textId="1BEA38C3" w:rsidR="00883B02" w:rsidRPr="00D140FA" w:rsidRDefault="00326CAF" w:rsidP="00883B02">
            <w:pPr>
              <w:pStyle w:val="Tabel"/>
              <w:spacing w:line="276" w:lineRule="auto"/>
              <w:rPr>
                <w:b/>
                <w:lang w:val="en-GB"/>
              </w:rPr>
            </w:pPr>
            <w:r w:rsidRPr="00D140FA">
              <w:rPr>
                <w:lang w:val="en-GB"/>
              </w:rPr>
              <w:t xml:space="preserve">An example of the documents for one of the underlying assets (including for example an investment </w:t>
            </w:r>
            <w:r w:rsidR="00483E39" w:rsidRPr="00D140FA">
              <w:rPr>
                <w:lang w:val="en-GB"/>
              </w:rPr>
              <w:t>proposal</w:t>
            </w:r>
            <w:r w:rsidRPr="00D140FA">
              <w:rPr>
                <w:lang w:val="en-GB"/>
              </w:rPr>
              <w:t>)</w:t>
            </w:r>
          </w:p>
        </w:tc>
        <w:tc>
          <w:tcPr>
            <w:tcW w:w="547" w:type="pct"/>
          </w:tcPr>
          <w:p w14:paraId="70387107" w14:textId="4129324E" w:rsidR="00883B02" w:rsidRPr="00D140FA" w:rsidRDefault="00326CAF" w:rsidP="00883B02">
            <w:pPr>
              <w:pStyle w:val="Tabel"/>
              <w:spacing w:line="276" w:lineRule="auto"/>
              <w:rPr>
                <w:lang w:val="en-GB"/>
              </w:rPr>
            </w:pPr>
            <w:r w:rsidRPr="00D140FA">
              <w:rPr>
                <w:lang w:val="en-GB"/>
              </w:rPr>
              <w:t>4.1.3</w:t>
            </w:r>
          </w:p>
        </w:tc>
        <w:tc>
          <w:tcPr>
            <w:tcW w:w="1015" w:type="pct"/>
          </w:tcPr>
          <w:p w14:paraId="4055189F" w14:textId="77777777" w:rsidR="00883B02" w:rsidRPr="00D140FA" w:rsidRDefault="00883B02" w:rsidP="00883B02">
            <w:pPr>
              <w:pStyle w:val="Tabel"/>
              <w:spacing w:line="276" w:lineRule="auto"/>
              <w:rPr>
                <w:lang w:val="en-GB"/>
              </w:rPr>
            </w:pPr>
          </w:p>
        </w:tc>
      </w:tr>
      <w:tr w:rsidR="00326CAF" w:rsidRPr="00D140FA" w14:paraId="7EA66962"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69A17049" w14:textId="0390470E" w:rsidR="00326CAF" w:rsidRPr="00D140FA" w:rsidRDefault="002A35E0" w:rsidP="00883B02">
            <w:pPr>
              <w:pStyle w:val="Tabel"/>
              <w:spacing w:line="276" w:lineRule="auto"/>
              <w:rPr>
                <w:lang w:val="en-GB"/>
              </w:rPr>
            </w:pPr>
            <w:r w:rsidRPr="00D140FA">
              <w:rPr>
                <w:lang w:val="en-GB"/>
              </w:rPr>
              <w:t>G</w:t>
            </w:r>
          </w:p>
        </w:tc>
        <w:tc>
          <w:tcPr>
            <w:tcW w:w="3020" w:type="pct"/>
          </w:tcPr>
          <w:p w14:paraId="715DA19E" w14:textId="32B9C27B" w:rsidR="00326CAF" w:rsidRPr="00D140FA" w:rsidRDefault="007D2CED" w:rsidP="00883B02">
            <w:pPr>
              <w:pStyle w:val="Tabel"/>
              <w:spacing w:line="276" w:lineRule="auto"/>
              <w:rPr>
                <w:lang w:val="en-GB"/>
              </w:rPr>
            </w:pPr>
            <w:r w:rsidRPr="00D140FA">
              <w:rPr>
                <w:lang w:val="en-GB"/>
              </w:rPr>
              <w:t>A breakdown of the projected gross-to-net total returns</w:t>
            </w:r>
          </w:p>
        </w:tc>
        <w:tc>
          <w:tcPr>
            <w:tcW w:w="547" w:type="pct"/>
          </w:tcPr>
          <w:p w14:paraId="300E2954" w14:textId="2DE3C0B6" w:rsidR="00326CAF" w:rsidRPr="00D140FA" w:rsidRDefault="007D2CED" w:rsidP="00883B02">
            <w:pPr>
              <w:pStyle w:val="Tabel"/>
              <w:spacing w:line="276" w:lineRule="auto"/>
              <w:rPr>
                <w:lang w:val="en-GB"/>
              </w:rPr>
            </w:pPr>
            <w:r w:rsidRPr="00D140FA">
              <w:rPr>
                <w:lang w:val="en-GB"/>
              </w:rPr>
              <w:t>4.1.7</w:t>
            </w:r>
          </w:p>
        </w:tc>
        <w:tc>
          <w:tcPr>
            <w:tcW w:w="1015" w:type="pct"/>
          </w:tcPr>
          <w:p w14:paraId="2A5449F8" w14:textId="77777777" w:rsidR="00326CAF" w:rsidRPr="00D140FA" w:rsidRDefault="00326CAF" w:rsidP="00883B02">
            <w:pPr>
              <w:pStyle w:val="Tabel"/>
              <w:spacing w:line="276" w:lineRule="auto"/>
              <w:rPr>
                <w:lang w:val="en-GB"/>
              </w:rPr>
            </w:pPr>
          </w:p>
        </w:tc>
      </w:tr>
      <w:tr w:rsidR="00326CAF" w:rsidRPr="00D140FA" w14:paraId="22164D88"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0EB66201" w14:textId="51029460" w:rsidR="00326CAF" w:rsidRPr="00D140FA" w:rsidRDefault="002A35E0" w:rsidP="00883B02">
            <w:pPr>
              <w:pStyle w:val="Tabel"/>
              <w:spacing w:line="276" w:lineRule="auto"/>
              <w:rPr>
                <w:lang w:val="en-GB"/>
              </w:rPr>
            </w:pPr>
            <w:r w:rsidRPr="00D140FA">
              <w:rPr>
                <w:lang w:val="en-GB"/>
              </w:rPr>
              <w:t>H</w:t>
            </w:r>
          </w:p>
        </w:tc>
        <w:tc>
          <w:tcPr>
            <w:tcW w:w="3020" w:type="pct"/>
          </w:tcPr>
          <w:p w14:paraId="05DA8227" w14:textId="74CC547D" w:rsidR="00326CAF" w:rsidRPr="00D140FA" w:rsidRDefault="000C235D" w:rsidP="00883B02">
            <w:pPr>
              <w:pStyle w:val="Tabel"/>
              <w:spacing w:line="276" w:lineRule="auto"/>
              <w:rPr>
                <w:lang w:val="en-GB"/>
              </w:rPr>
            </w:pPr>
            <w:r w:rsidRPr="00D140FA">
              <w:rPr>
                <w:lang w:val="en-GB"/>
              </w:rPr>
              <w:t>An example of the research (eg quantitative methods, fundamental analysis, qualitative assessments) used to define your investment strategy</w:t>
            </w:r>
          </w:p>
        </w:tc>
        <w:tc>
          <w:tcPr>
            <w:tcW w:w="547" w:type="pct"/>
          </w:tcPr>
          <w:p w14:paraId="2ABFD814" w14:textId="5859B8EB" w:rsidR="00326CAF" w:rsidRPr="00D140FA" w:rsidRDefault="000C235D" w:rsidP="00883B02">
            <w:pPr>
              <w:pStyle w:val="Tabel"/>
              <w:spacing w:line="276" w:lineRule="auto"/>
              <w:rPr>
                <w:lang w:val="en-GB"/>
              </w:rPr>
            </w:pPr>
            <w:r w:rsidRPr="00D140FA">
              <w:rPr>
                <w:lang w:val="en-GB"/>
              </w:rPr>
              <w:t>4.1.8</w:t>
            </w:r>
          </w:p>
        </w:tc>
        <w:tc>
          <w:tcPr>
            <w:tcW w:w="1015" w:type="pct"/>
          </w:tcPr>
          <w:p w14:paraId="1CD13CCD" w14:textId="77777777" w:rsidR="00326CAF" w:rsidRPr="00D140FA" w:rsidRDefault="00326CAF" w:rsidP="00883B02">
            <w:pPr>
              <w:pStyle w:val="Tabel"/>
              <w:spacing w:line="276" w:lineRule="auto"/>
              <w:rPr>
                <w:lang w:val="en-GB"/>
              </w:rPr>
            </w:pPr>
          </w:p>
        </w:tc>
      </w:tr>
      <w:tr w:rsidR="00483E39" w:rsidRPr="00D140FA" w14:paraId="6D8BAC02"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67AF14CD" w14:textId="6B03167A" w:rsidR="00483E39" w:rsidRPr="00D140FA" w:rsidRDefault="002A35E0" w:rsidP="00883B02">
            <w:pPr>
              <w:pStyle w:val="Tabel"/>
              <w:spacing w:line="276" w:lineRule="auto"/>
              <w:rPr>
                <w:lang w:val="en-GB"/>
              </w:rPr>
            </w:pPr>
            <w:r w:rsidRPr="00D140FA">
              <w:rPr>
                <w:lang w:val="en-GB"/>
              </w:rPr>
              <w:t>I</w:t>
            </w:r>
          </w:p>
        </w:tc>
        <w:tc>
          <w:tcPr>
            <w:tcW w:w="3020" w:type="pct"/>
          </w:tcPr>
          <w:p w14:paraId="42BDE273" w14:textId="7082488B" w:rsidR="00483E39" w:rsidRPr="00D140FA" w:rsidRDefault="00232EF8" w:rsidP="00883B02">
            <w:pPr>
              <w:pStyle w:val="Tabel"/>
              <w:spacing w:line="276" w:lineRule="auto"/>
              <w:rPr>
                <w:lang w:val="en-GB"/>
              </w:rPr>
            </w:pPr>
            <w:r w:rsidRPr="00D140FA">
              <w:rPr>
                <w:lang w:val="en-GB"/>
              </w:rPr>
              <w:t>Sustainability</w:t>
            </w:r>
            <w:r w:rsidR="002123AF" w:rsidRPr="00D140FA">
              <w:rPr>
                <w:lang w:val="en-GB"/>
              </w:rPr>
              <w:t xml:space="preserve"> Policies (including code of ethics)</w:t>
            </w:r>
          </w:p>
        </w:tc>
        <w:tc>
          <w:tcPr>
            <w:tcW w:w="547" w:type="pct"/>
          </w:tcPr>
          <w:p w14:paraId="09A537CA" w14:textId="57617A43" w:rsidR="00483E39" w:rsidRPr="00D140FA" w:rsidRDefault="002123AF" w:rsidP="00883B02">
            <w:pPr>
              <w:pStyle w:val="Tabel"/>
              <w:spacing w:line="276" w:lineRule="auto"/>
              <w:rPr>
                <w:lang w:val="en-GB"/>
              </w:rPr>
            </w:pPr>
            <w:r w:rsidRPr="00D140FA">
              <w:rPr>
                <w:lang w:val="en-GB"/>
              </w:rPr>
              <w:t>4.7.4</w:t>
            </w:r>
          </w:p>
        </w:tc>
        <w:tc>
          <w:tcPr>
            <w:tcW w:w="1015" w:type="pct"/>
          </w:tcPr>
          <w:p w14:paraId="2259E3FA" w14:textId="77777777" w:rsidR="00483E39" w:rsidRPr="00D140FA" w:rsidRDefault="00483E39" w:rsidP="00883B02">
            <w:pPr>
              <w:pStyle w:val="Tabel"/>
              <w:spacing w:line="276" w:lineRule="auto"/>
              <w:rPr>
                <w:lang w:val="en-GB"/>
              </w:rPr>
            </w:pPr>
          </w:p>
        </w:tc>
      </w:tr>
      <w:tr w:rsidR="008006B9" w:rsidRPr="00D140FA" w14:paraId="47F56346"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23F12245" w14:textId="5125F102" w:rsidR="008006B9" w:rsidRPr="00D140FA" w:rsidRDefault="002A35E0" w:rsidP="00883B02">
            <w:pPr>
              <w:pStyle w:val="Tabel"/>
              <w:spacing w:line="276" w:lineRule="auto"/>
              <w:rPr>
                <w:lang w:val="en-GB"/>
              </w:rPr>
            </w:pPr>
            <w:r w:rsidRPr="00D140FA">
              <w:rPr>
                <w:lang w:val="en-GB"/>
              </w:rPr>
              <w:t>J</w:t>
            </w:r>
          </w:p>
        </w:tc>
        <w:tc>
          <w:tcPr>
            <w:tcW w:w="3020" w:type="pct"/>
          </w:tcPr>
          <w:p w14:paraId="74BC6DD5" w14:textId="17115D6F" w:rsidR="008006B9" w:rsidRPr="00D140FA" w:rsidRDefault="008006B9" w:rsidP="00883B02">
            <w:pPr>
              <w:pStyle w:val="Tabel"/>
              <w:spacing w:line="276" w:lineRule="auto"/>
              <w:rPr>
                <w:lang w:val="en-GB"/>
              </w:rPr>
            </w:pPr>
            <w:r w:rsidRPr="00D140FA">
              <w:rPr>
                <w:lang w:val="en-GB"/>
              </w:rPr>
              <w:t>A copy of the INREV sustainability self-assessment results together with the ESG report</w:t>
            </w:r>
          </w:p>
        </w:tc>
        <w:tc>
          <w:tcPr>
            <w:tcW w:w="547" w:type="pct"/>
          </w:tcPr>
          <w:p w14:paraId="7BCE6A21" w14:textId="59ADF563" w:rsidR="008006B9" w:rsidRPr="00D140FA" w:rsidRDefault="00BF0CA1" w:rsidP="00883B02">
            <w:pPr>
              <w:pStyle w:val="Tabel"/>
              <w:spacing w:line="276" w:lineRule="auto"/>
              <w:rPr>
                <w:lang w:val="en-GB"/>
              </w:rPr>
            </w:pPr>
            <w:r w:rsidRPr="00D140FA">
              <w:rPr>
                <w:lang w:val="en-GB"/>
              </w:rPr>
              <w:t>4.7.7</w:t>
            </w:r>
          </w:p>
        </w:tc>
        <w:tc>
          <w:tcPr>
            <w:tcW w:w="1015" w:type="pct"/>
          </w:tcPr>
          <w:p w14:paraId="38CA679A" w14:textId="77777777" w:rsidR="008006B9" w:rsidRPr="00D140FA" w:rsidRDefault="008006B9" w:rsidP="00883B02">
            <w:pPr>
              <w:pStyle w:val="Tabel"/>
              <w:spacing w:line="276" w:lineRule="auto"/>
              <w:rPr>
                <w:lang w:val="en-GB"/>
              </w:rPr>
            </w:pPr>
          </w:p>
        </w:tc>
      </w:tr>
      <w:tr w:rsidR="00883B02" w:rsidRPr="00D140FA" w14:paraId="771179A7"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2708927B" w14:textId="379BC4F3" w:rsidR="00883B02" w:rsidRPr="00D140FA" w:rsidRDefault="00883B02" w:rsidP="00883B02">
            <w:pPr>
              <w:pStyle w:val="Tabel"/>
              <w:spacing w:line="276" w:lineRule="auto"/>
              <w:rPr>
                <w:lang w:val="en-GB"/>
              </w:rPr>
            </w:pPr>
          </w:p>
        </w:tc>
        <w:tc>
          <w:tcPr>
            <w:tcW w:w="3020" w:type="pct"/>
          </w:tcPr>
          <w:p w14:paraId="0EE8414B" w14:textId="30A58D5B" w:rsidR="00883B02" w:rsidRPr="00D140FA" w:rsidRDefault="00BF0CA1" w:rsidP="00883B02">
            <w:pPr>
              <w:pStyle w:val="Tabel"/>
              <w:spacing w:line="276" w:lineRule="auto"/>
              <w:rPr>
                <w:b/>
                <w:bCs/>
                <w:lang w:val="en-GB"/>
              </w:rPr>
            </w:pPr>
            <w:r w:rsidRPr="00D140FA">
              <w:rPr>
                <w:b/>
                <w:bCs/>
                <w:lang w:val="en-GB"/>
              </w:rPr>
              <w:t xml:space="preserve">Chapter 7: Investors </w:t>
            </w:r>
            <w:r w:rsidR="001F1BC4" w:rsidRPr="00D140FA">
              <w:rPr>
                <w:b/>
                <w:bCs/>
                <w:lang w:val="en-GB"/>
              </w:rPr>
              <w:t>and</w:t>
            </w:r>
            <w:r w:rsidRPr="00D140FA">
              <w:rPr>
                <w:b/>
                <w:bCs/>
                <w:lang w:val="en-GB"/>
              </w:rPr>
              <w:t xml:space="preserve"> </w:t>
            </w:r>
            <w:r w:rsidR="00CB110B" w:rsidRPr="00D140FA">
              <w:rPr>
                <w:b/>
                <w:bCs/>
                <w:lang w:val="en-GB"/>
              </w:rPr>
              <w:t>I</w:t>
            </w:r>
            <w:r w:rsidRPr="00D140FA">
              <w:rPr>
                <w:b/>
                <w:bCs/>
                <w:lang w:val="en-GB"/>
              </w:rPr>
              <w:t xml:space="preserve">nvestor </w:t>
            </w:r>
            <w:r w:rsidR="00CB110B" w:rsidRPr="00D140FA">
              <w:rPr>
                <w:b/>
                <w:bCs/>
                <w:lang w:val="en-GB"/>
              </w:rPr>
              <w:t>R</w:t>
            </w:r>
            <w:r w:rsidRPr="00D140FA">
              <w:rPr>
                <w:b/>
                <w:bCs/>
                <w:lang w:val="en-GB"/>
              </w:rPr>
              <w:t>eporting</w:t>
            </w:r>
          </w:p>
        </w:tc>
        <w:tc>
          <w:tcPr>
            <w:tcW w:w="547" w:type="pct"/>
          </w:tcPr>
          <w:p w14:paraId="7F1D8E18" w14:textId="5A2CB48C" w:rsidR="00883B02" w:rsidRPr="00D140FA" w:rsidRDefault="00883B02" w:rsidP="00883B02">
            <w:pPr>
              <w:pStyle w:val="Tabel"/>
              <w:spacing w:line="276" w:lineRule="auto"/>
              <w:rPr>
                <w:lang w:val="en-GB"/>
              </w:rPr>
            </w:pPr>
          </w:p>
        </w:tc>
        <w:tc>
          <w:tcPr>
            <w:tcW w:w="1015" w:type="pct"/>
          </w:tcPr>
          <w:p w14:paraId="2BE1233C" w14:textId="77777777" w:rsidR="00883B02" w:rsidRPr="00D140FA" w:rsidRDefault="00883B02" w:rsidP="00883B02">
            <w:pPr>
              <w:pStyle w:val="Tabel"/>
              <w:spacing w:line="276" w:lineRule="auto"/>
              <w:rPr>
                <w:lang w:val="en-GB"/>
              </w:rPr>
            </w:pPr>
          </w:p>
        </w:tc>
      </w:tr>
      <w:tr w:rsidR="00883B02" w:rsidRPr="00D140FA" w14:paraId="182C928D"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7474F918" w14:textId="18E0BA6E" w:rsidR="00883B02" w:rsidRPr="00D140FA" w:rsidRDefault="002A35E0" w:rsidP="00883B02">
            <w:pPr>
              <w:pStyle w:val="Tabel"/>
              <w:spacing w:line="276" w:lineRule="auto"/>
              <w:rPr>
                <w:lang w:val="en-GB"/>
              </w:rPr>
            </w:pPr>
            <w:r w:rsidRPr="00D140FA">
              <w:rPr>
                <w:lang w:val="en-GB"/>
              </w:rPr>
              <w:t>K</w:t>
            </w:r>
          </w:p>
        </w:tc>
        <w:tc>
          <w:tcPr>
            <w:tcW w:w="3020" w:type="pct"/>
          </w:tcPr>
          <w:p w14:paraId="4685109E" w14:textId="005CD573" w:rsidR="00883B02" w:rsidRPr="00D140FA" w:rsidRDefault="00BF0CA1" w:rsidP="00883B02">
            <w:pPr>
              <w:pStyle w:val="Tabel"/>
              <w:spacing w:line="276" w:lineRule="auto"/>
              <w:rPr>
                <w:lang w:val="en-GB"/>
              </w:rPr>
            </w:pPr>
            <w:r w:rsidRPr="00D140FA">
              <w:rPr>
                <w:lang w:val="en-GB"/>
              </w:rPr>
              <w:t xml:space="preserve">Sample of all communications and reports </w:t>
            </w:r>
          </w:p>
        </w:tc>
        <w:tc>
          <w:tcPr>
            <w:tcW w:w="547" w:type="pct"/>
          </w:tcPr>
          <w:p w14:paraId="79DB63D2" w14:textId="0475427D" w:rsidR="00883B02" w:rsidRPr="00D140FA" w:rsidRDefault="00BF0CA1" w:rsidP="00883B02">
            <w:pPr>
              <w:pStyle w:val="Tabel"/>
              <w:spacing w:line="276" w:lineRule="auto"/>
              <w:rPr>
                <w:lang w:val="en-GB"/>
              </w:rPr>
            </w:pPr>
            <w:r w:rsidRPr="00D140FA">
              <w:rPr>
                <w:lang w:val="en-GB"/>
              </w:rPr>
              <w:t>7.3.2</w:t>
            </w:r>
          </w:p>
        </w:tc>
        <w:tc>
          <w:tcPr>
            <w:tcW w:w="1015" w:type="pct"/>
          </w:tcPr>
          <w:p w14:paraId="70917B1A" w14:textId="77777777" w:rsidR="00883B02" w:rsidRPr="00D140FA" w:rsidRDefault="00883B02" w:rsidP="00883B02">
            <w:pPr>
              <w:pStyle w:val="Tabel"/>
              <w:spacing w:line="276" w:lineRule="auto"/>
              <w:rPr>
                <w:lang w:val="en-GB"/>
              </w:rPr>
            </w:pPr>
          </w:p>
        </w:tc>
      </w:tr>
      <w:tr w:rsidR="00883B02" w:rsidRPr="00D140FA" w14:paraId="09A03F6D"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5D14D054" w14:textId="21846F0D" w:rsidR="00883B02" w:rsidRPr="00D140FA" w:rsidRDefault="00883B02" w:rsidP="00883B02">
            <w:pPr>
              <w:pStyle w:val="Tabel"/>
              <w:spacing w:line="276" w:lineRule="auto"/>
              <w:rPr>
                <w:lang w:val="en-GB"/>
              </w:rPr>
            </w:pPr>
          </w:p>
        </w:tc>
        <w:tc>
          <w:tcPr>
            <w:tcW w:w="3020" w:type="pct"/>
          </w:tcPr>
          <w:p w14:paraId="02890FCC" w14:textId="70A519DF" w:rsidR="00883B02" w:rsidRPr="00D140FA" w:rsidRDefault="00BF0CA1" w:rsidP="00883B02">
            <w:pPr>
              <w:pStyle w:val="Tabel"/>
              <w:spacing w:line="276" w:lineRule="auto"/>
              <w:rPr>
                <w:b/>
                <w:bCs/>
                <w:lang w:val="en-GB"/>
              </w:rPr>
            </w:pPr>
            <w:r w:rsidRPr="00D140FA">
              <w:rPr>
                <w:b/>
                <w:bCs/>
                <w:lang w:val="en-GB"/>
              </w:rPr>
              <w:t xml:space="preserve">Chapter 10: Risk </w:t>
            </w:r>
            <w:r w:rsidR="00CB110B" w:rsidRPr="00D140FA">
              <w:rPr>
                <w:b/>
                <w:bCs/>
                <w:lang w:val="en-GB"/>
              </w:rPr>
              <w:t>M</w:t>
            </w:r>
            <w:r w:rsidRPr="00D140FA">
              <w:rPr>
                <w:b/>
                <w:bCs/>
                <w:lang w:val="en-GB"/>
              </w:rPr>
              <w:t>anagement</w:t>
            </w:r>
          </w:p>
        </w:tc>
        <w:tc>
          <w:tcPr>
            <w:tcW w:w="547" w:type="pct"/>
          </w:tcPr>
          <w:p w14:paraId="5F2FA58D" w14:textId="08DE60D3" w:rsidR="00883B02" w:rsidRPr="00D140FA" w:rsidRDefault="00883B02" w:rsidP="00883B02">
            <w:pPr>
              <w:pStyle w:val="Tabel"/>
              <w:spacing w:line="276" w:lineRule="auto"/>
              <w:rPr>
                <w:lang w:val="en-GB"/>
              </w:rPr>
            </w:pPr>
          </w:p>
        </w:tc>
        <w:tc>
          <w:tcPr>
            <w:tcW w:w="1015" w:type="pct"/>
          </w:tcPr>
          <w:p w14:paraId="41EF0504" w14:textId="77777777" w:rsidR="00883B02" w:rsidRPr="00D140FA" w:rsidRDefault="00883B02" w:rsidP="00883B02">
            <w:pPr>
              <w:pStyle w:val="Tabel"/>
              <w:spacing w:line="276" w:lineRule="auto"/>
              <w:rPr>
                <w:lang w:val="en-GB"/>
              </w:rPr>
            </w:pPr>
          </w:p>
        </w:tc>
      </w:tr>
      <w:tr w:rsidR="00883B02" w:rsidRPr="00D140FA" w14:paraId="7C9116BE"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0549376B" w14:textId="4FF982DE" w:rsidR="00883B02" w:rsidRPr="00D140FA" w:rsidRDefault="002A35E0" w:rsidP="00883B02">
            <w:pPr>
              <w:pStyle w:val="Tabel"/>
              <w:spacing w:line="276" w:lineRule="auto"/>
              <w:rPr>
                <w:lang w:val="en-GB"/>
              </w:rPr>
            </w:pPr>
            <w:r w:rsidRPr="00D140FA">
              <w:rPr>
                <w:lang w:val="en-GB"/>
              </w:rPr>
              <w:t>L</w:t>
            </w:r>
          </w:p>
        </w:tc>
        <w:tc>
          <w:tcPr>
            <w:tcW w:w="3020" w:type="pct"/>
          </w:tcPr>
          <w:p w14:paraId="64DFABCF" w14:textId="321E6FB7" w:rsidR="00883B02" w:rsidRPr="00D140FA" w:rsidRDefault="00B03E57" w:rsidP="00883B02">
            <w:pPr>
              <w:pStyle w:val="Tabel"/>
              <w:spacing w:line="276" w:lineRule="auto"/>
              <w:rPr>
                <w:lang w:val="en-GB"/>
              </w:rPr>
            </w:pPr>
            <w:r w:rsidRPr="00D140FA">
              <w:rPr>
                <w:lang w:val="en-GB"/>
              </w:rPr>
              <w:t>A schedule of all insurance coverage</w:t>
            </w:r>
            <w:r w:rsidRPr="00D140FA" w:rsidDel="00BF0CA1">
              <w:rPr>
                <w:lang w:val="en-GB"/>
              </w:rPr>
              <w:t xml:space="preserve"> </w:t>
            </w:r>
          </w:p>
        </w:tc>
        <w:tc>
          <w:tcPr>
            <w:tcW w:w="547" w:type="pct"/>
          </w:tcPr>
          <w:p w14:paraId="73CF026A" w14:textId="54B09CFD" w:rsidR="00883B02" w:rsidRPr="00D140FA" w:rsidRDefault="00C36910" w:rsidP="00883B02">
            <w:pPr>
              <w:pStyle w:val="Tabel"/>
              <w:spacing w:line="276" w:lineRule="auto"/>
              <w:rPr>
                <w:lang w:val="en-GB"/>
              </w:rPr>
            </w:pPr>
            <w:r w:rsidRPr="00D140FA">
              <w:rPr>
                <w:lang w:val="en-GB"/>
              </w:rPr>
              <w:t>10.2.3</w:t>
            </w:r>
          </w:p>
        </w:tc>
        <w:tc>
          <w:tcPr>
            <w:tcW w:w="1015" w:type="pct"/>
          </w:tcPr>
          <w:p w14:paraId="679C91C5" w14:textId="77777777" w:rsidR="00883B02" w:rsidRPr="00D140FA" w:rsidRDefault="00883B02" w:rsidP="00883B02">
            <w:pPr>
              <w:pStyle w:val="Tabel"/>
              <w:spacing w:line="276" w:lineRule="auto"/>
              <w:rPr>
                <w:lang w:val="en-GB"/>
              </w:rPr>
            </w:pPr>
          </w:p>
        </w:tc>
      </w:tr>
      <w:tr w:rsidR="00883B02" w:rsidRPr="00D140FA" w14:paraId="47C8CCE3"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00FEF9AD" w14:textId="16838A20" w:rsidR="00883B02" w:rsidRPr="00D140FA" w:rsidRDefault="00883B02" w:rsidP="00883B02">
            <w:pPr>
              <w:pStyle w:val="Tabel"/>
              <w:spacing w:line="276" w:lineRule="auto"/>
              <w:rPr>
                <w:lang w:val="en-GB"/>
              </w:rPr>
            </w:pPr>
          </w:p>
        </w:tc>
        <w:tc>
          <w:tcPr>
            <w:tcW w:w="3020" w:type="pct"/>
          </w:tcPr>
          <w:p w14:paraId="50BD1C24" w14:textId="4F56BCE6" w:rsidR="00883B02" w:rsidRPr="00D140FA" w:rsidRDefault="001A1D08" w:rsidP="00883B02">
            <w:pPr>
              <w:pStyle w:val="Tabel"/>
              <w:spacing w:line="276" w:lineRule="auto"/>
              <w:rPr>
                <w:b/>
                <w:bCs/>
                <w:lang w:val="en-GB"/>
              </w:rPr>
            </w:pPr>
            <w:r w:rsidRPr="00D140FA">
              <w:rPr>
                <w:b/>
                <w:bCs/>
                <w:lang w:val="en-GB"/>
              </w:rPr>
              <w:t xml:space="preserve">Chapter 11: Compliance, AML and </w:t>
            </w:r>
            <w:r w:rsidR="00CB110B" w:rsidRPr="00D140FA">
              <w:rPr>
                <w:b/>
                <w:bCs/>
                <w:lang w:val="en-GB"/>
              </w:rPr>
              <w:t>T</w:t>
            </w:r>
            <w:r w:rsidRPr="00D140FA">
              <w:rPr>
                <w:b/>
                <w:bCs/>
                <w:lang w:val="en-GB"/>
              </w:rPr>
              <w:t xml:space="preserve">ax </w:t>
            </w:r>
            <w:r w:rsidR="00CB110B" w:rsidRPr="00D140FA">
              <w:rPr>
                <w:b/>
                <w:bCs/>
                <w:lang w:val="en-GB"/>
              </w:rPr>
              <w:t>C</w:t>
            </w:r>
            <w:r w:rsidRPr="00D140FA">
              <w:rPr>
                <w:b/>
                <w:bCs/>
                <w:lang w:val="en-GB"/>
              </w:rPr>
              <w:t xml:space="preserve">ontrol </w:t>
            </w:r>
            <w:r w:rsidR="00CB110B" w:rsidRPr="00D140FA">
              <w:rPr>
                <w:b/>
                <w:bCs/>
                <w:lang w:val="en-GB"/>
              </w:rPr>
              <w:t>F</w:t>
            </w:r>
            <w:r w:rsidRPr="00D140FA">
              <w:rPr>
                <w:b/>
                <w:bCs/>
                <w:lang w:val="en-GB"/>
              </w:rPr>
              <w:t>ramework</w:t>
            </w:r>
          </w:p>
        </w:tc>
        <w:tc>
          <w:tcPr>
            <w:tcW w:w="547" w:type="pct"/>
          </w:tcPr>
          <w:p w14:paraId="01ED7710" w14:textId="4D99A423" w:rsidR="00883B02" w:rsidRPr="00D140FA" w:rsidRDefault="00883B02" w:rsidP="00883B02">
            <w:pPr>
              <w:pStyle w:val="Tabel"/>
              <w:spacing w:line="276" w:lineRule="auto"/>
              <w:rPr>
                <w:lang w:val="en-GB"/>
              </w:rPr>
            </w:pPr>
          </w:p>
        </w:tc>
        <w:tc>
          <w:tcPr>
            <w:tcW w:w="1015" w:type="pct"/>
          </w:tcPr>
          <w:p w14:paraId="0DFD418F" w14:textId="77777777" w:rsidR="00883B02" w:rsidRPr="00D140FA" w:rsidRDefault="00883B02" w:rsidP="00883B02">
            <w:pPr>
              <w:pStyle w:val="Tabel"/>
              <w:spacing w:line="276" w:lineRule="auto"/>
              <w:rPr>
                <w:lang w:val="en-GB"/>
              </w:rPr>
            </w:pPr>
          </w:p>
        </w:tc>
      </w:tr>
      <w:tr w:rsidR="00883B02" w:rsidRPr="00D140FA" w14:paraId="2FCED99B" w14:textId="77777777" w:rsidTr="00075963">
        <w:trPr>
          <w:cnfStyle w:val="000000010000" w:firstRow="0" w:lastRow="0" w:firstColumn="0" w:lastColumn="0" w:oddVBand="0" w:evenVBand="0" w:oddHBand="0" w:evenHBand="1" w:firstRowFirstColumn="0" w:firstRowLastColumn="0" w:lastRowFirstColumn="0" w:lastRowLastColumn="0"/>
          <w:trHeight w:val="288"/>
        </w:trPr>
        <w:tc>
          <w:tcPr>
            <w:tcW w:w="418" w:type="pct"/>
          </w:tcPr>
          <w:p w14:paraId="345A9B2E" w14:textId="58C0EC55" w:rsidR="00883B02" w:rsidRPr="00D140FA" w:rsidRDefault="002A35E0" w:rsidP="00883B02">
            <w:pPr>
              <w:pStyle w:val="Tabel"/>
              <w:spacing w:line="276" w:lineRule="auto"/>
              <w:rPr>
                <w:lang w:val="en-GB"/>
              </w:rPr>
            </w:pPr>
            <w:r w:rsidRPr="00D140FA">
              <w:rPr>
                <w:lang w:val="en-GB"/>
              </w:rPr>
              <w:t>M</w:t>
            </w:r>
          </w:p>
        </w:tc>
        <w:tc>
          <w:tcPr>
            <w:tcW w:w="3020" w:type="pct"/>
          </w:tcPr>
          <w:p w14:paraId="1300144C" w14:textId="7A00EF02" w:rsidR="00883B02" w:rsidRPr="00D140FA" w:rsidRDefault="001A1D08" w:rsidP="00883B02">
            <w:pPr>
              <w:pStyle w:val="Tabel"/>
              <w:spacing w:line="276" w:lineRule="auto"/>
              <w:rPr>
                <w:lang w:val="en-GB"/>
              </w:rPr>
            </w:pPr>
            <w:r w:rsidRPr="00D140FA">
              <w:rPr>
                <w:lang w:val="en-GB"/>
              </w:rPr>
              <w:t>A copy of your internal controls report (</w:t>
            </w:r>
            <w:r w:rsidR="00C05DCA" w:rsidRPr="00D140FA">
              <w:rPr>
                <w:lang w:val="en-GB"/>
              </w:rPr>
              <w:t>eg</w:t>
            </w:r>
            <w:r w:rsidRPr="00D140FA">
              <w:rPr>
                <w:lang w:val="en-GB"/>
              </w:rPr>
              <w:t xml:space="preserve"> ISAE3402/AAF01/06)</w:t>
            </w:r>
          </w:p>
        </w:tc>
        <w:tc>
          <w:tcPr>
            <w:tcW w:w="547" w:type="pct"/>
          </w:tcPr>
          <w:p w14:paraId="05176042" w14:textId="17C25D2A" w:rsidR="00883B02" w:rsidRPr="00D140FA" w:rsidRDefault="001A1D08" w:rsidP="00883B02">
            <w:pPr>
              <w:pStyle w:val="Tabel"/>
              <w:spacing w:line="276" w:lineRule="auto"/>
              <w:rPr>
                <w:lang w:val="en-GB"/>
              </w:rPr>
            </w:pPr>
            <w:r w:rsidRPr="00D140FA">
              <w:rPr>
                <w:lang w:val="en-GB"/>
              </w:rPr>
              <w:t>11.1.4</w:t>
            </w:r>
          </w:p>
        </w:tc>
        <w:tc>
          <w:tcPr>
            <w:tcW w:w="1015" w:type="pct"/>
          </w:tcPr>
          <w:p w14:paraId="6CD483BD" w14:textId="77777777" w:rsidR="00883B02" w:rsidRPr="00D140FA" w:rsidRDefault="00883B02" w:rsidP="00883B02">
            <w:pPr>
              <w:pStyle w:val="Tabel"/>
              <w:spacing w:line="276" w:lineRule="auto"/>
              <w:rPr>
                <w:lang w:val="en-GB"/>
              </w:rPr>
            </w:pPr>
          </w:p>
        </w:tc>
      </w:tr>
      <w:tr w:rsidR="00FB6A71" w:rsidRPr="00D140FA" w14:paraId="428182AC" w14:textId="77777777" w:rsidTr="00075963">
        <w:trPr>
          <w:cnfStyle w:val="000000100000" w:firstRow="0" w:lastRow="0" w:firstColumn="0" w:lastColumn="0" w:oddVBand="0" w:evenVBand="0" w:oddHBand="1" w:evenHBand="0" w:firstRowFirstColumn="0" w:firstRowLastColumn="0" w:lastRowFirstColumn="0" w:lastRowLastColumn="0"/>
          <w:trHeight w:val="288"/>
        </w:trPr>
        <w:tc>
          <w:tcPr>
            <w:tcW w:w="418" w:type="pct"/>
          </w:tcPr>
          <w:p w14:paraId="1A46BA37" w14:textId="167CE4F5" w:rsidR="00FB6A71" w:rsidRPr="00D140FA" w:rsidRDefault="002A35E0" w:rsidP="00883B02">
            <w:pPr>
              <w:pStyle w:val="Tabel"/>
              <w:spacing w:line="276" w:lineRule="auto"/>
              <w:rPr>
                <w:lang w:val="en-GB"/>
              </w:rPr>
            </w:pPr>
            <w:r w:rsidRPr="00D140FA">
              <w:rPr>
                <w:lang w:val="en-GB"/>
              </w:rPr>
              <w:t>N</w:t>
            </w:r>
          </w:p>
        </w:tc>
        <w:tc>
          <w:tcPr>
            <w:tcW w:w="3020" w:type="pct"/>
          </w:tcPr>
          <w:p w14:paraId="2662888E" w14:textId="0448AC9A" w:rsidR="00FB6A71" w:rsidRPr="00D140FA" w:rsidRDefault="00403CDD" w:rsidP="00883B02">
            <w:pPr>
              <w:pStyle w:val="Tabel"/>
              <w:spacing w:line="276" w:lineRule="auto"/>
              <w:rPr>
                <w:lang w:val="en-GB"/>
              </w:rPr>
            </w:pPr>
            <w:r w:rsidRPr="00D140FA">
              <w:rPr>
                <w:lang w:val="en-GB"/>
              </w:rPr>
              <w:t>A copy of the INREV governance self-assessment results</w:t>
            </w:r>
          </w:p>
        </w:tc>
        <w:tc>
          <w:tcPr>
            <w:tcW w:w="547" w:type="pct"/>
          </w:tcPr>
          <w:p w14:paraId="2D1D6862" w14:textId="31AAA42A" w:rsidR="00FB6A71" w:rsidRPr="00D140FA" w:rsidRDefault="00403CDD" w:rsidP="00883B02">
            <w:pPr>
              <w:pStyle w:val="Tabel"/>
              <w:spacing w:line="276" w:lineRule="auto"/>
              <w:rPr>
                <w:lang w:val="en-GB"/>
              </w:rPr>
            </w:pPr>
            <w:r w:rsidRPr="00D140FA">
              <w:rPr>
                <w:lang w:val="en-GB"/>
              </w:rPr>
              <w:t>11.1.5</w:t>
            </w:r>
          </w:p>
        </w:tc>
        <w:tc>
          <w:tcPr>
            <w:tcW w:w="1015" w:type="pct"/>
          </w:tcPr>
          <w:p w14:paraId="5C3A454D" w14:textId="77777777" w:rsidR="00FB6A71" w:rsidRPr="00D140FA" w:rsidRDefault="00FB6A71" w:rsidP="00883B02">
            <w:pPr>
              <w:pStyle w:val="Tabel"/>
              <w:spacing w:line="276" w:lineRule="auto"/>
              <w:rPr>
                <w:lang w:val="en-GB"/>
              </w:rPr>
            </w:pPr>
          </w:p>
        </w:tc>
      </w:tr>
      <w:tr w:rsidR="00723458" w:rsidRPr="00D140FA" w14:paraId="30A57643" w14:textId="77777777" w:rsidTr="00075963">
        <w:trPr>
          <w:cnfStyle w:val="000000010000" w:firstRow="0" w:lastRow="0" w:firstColumn="0" w:lastColumn="0" w:oddVBand="0" w:evenVBand="0" w:oddHBand="0" w:evenHBand="1" w:firstRowFirstColumn="0" w:firstRowLastColumn="0" w:lastRowFirstColumn="0" w:lastRowLastColumn="0"/>
          <w:trHeight w:val="529"/>
        </w:trPr>
        <w:tc>
          <w:tcPr>
            <w:tcW w:w="418" w:type="pct"/>
            <w:vAlign w:val="center"/>
          </w:tcPr>
          <w:p w14:paraId="2358FDC9" w14:textId="50685688" w:rsidR="00723458" w:rsidRPr="00D140FA" w:rsidRDefault="002A35E0" w:rsidP="006B4CC4">
            <w:pPr>
              <w:pStyle w:val="Tabel"/>
              <w:spacing w:line="276" w:lineRule="auto"/>
              <w:rPr>
                <w:lang w:val="en-GB"/>
              </w:rPr>
            </w:pPr>
            <w:r w:rsidRPr="00D140FA">
              <w:rPr>
                <w:lang w:val="en-GB"/>
              </w:rPr>
              <w:t>O</w:t>
            </w:r>
          </w:p>
        </w:tc>
        <w:tc>
          <w:tcPr>
            <w:tcW w:w="3020" w:type="pct"/>
            <w:vAlign w:val="center"/>
          </w:tcPr>
          <w:p w14:paraId="280CD0A0" w14:textId="2F6C612B" w:rsidR="00723458" w:rsidRPr="00D140FA" w:rsidRDefault="00723458" w:rsidP="006B4CC4">
            <w:pPr>
              <w:pStyle w:val="Tabel"/>
              <w:spacing w:line="276" w:lineRule="auto"/>
              <w:rPr>
                <w:lang w:val="en-GB"/>
              </w:rPr>
            </w:pPr>
            <w:r w:rsidRPr="00D140FA">
              <w:rPr>
                <w:lang w:val="en-GB"/>
              </w:rPr>
              <w:t>A copy of your conflicts of interest protocol</w:t>
            </w:r>
          </w:p>
        </w:tc>
        <w:tc>
          <w:tcPr>
            <w:tcW w:w="547" w:type="pct"/>
            <w:vAlign w:val="center"/>
          </w:tcPr>
          <w:p w14:paraId="0EAC6458" w14:textId="7DF6D8BC" w:rsidR="00723458" w:rsidRPr="00D140FA" w:rsidRDefault="00723458" w:rsidP="006B4CC4">
            <w:pPr>
              <w:pStyle w:val="Tabel"/>
              <w:spacing w:line="276" w:lineRule="auto"/>
              <w:rPr>
                <w:lang w:val="en-GB"/>
              </w:rPr>
            </w:pPr>
            <w:r w:rsidRPr="00D140FA">
              <w:rPr>
                <w:lang w:val="en-GB"/>
              </w:rPr>
              <w:t>11.2.1</w:t>
            </w:r>
          </w:p>
        </w:tc>
        <w:tc>
          <w:tcPr>
            <w:tcW w:w="1015" w:type="pct"/>
            <w:vAlign w:val="center"/>
          </w:tcPr>
          <w:p w14:paraId="06922BC2" w14:textId="77777777" w:rsidR="00723458" w:rsidRPr="00D140FA" w:rsidRDefault="00723458" w:rsidP="006B4CC4">
            <w:pPr>
              <w:pStyle w:val="Tabel"/>
              <w:spacing w:line="276" w:lineRule="auto"/>
              <w:rPr>
                <w:lang w:val="en-GB"/>
              </w:rPr>
            </w:pPr>
          </w:p>
        </w:tc>
      </w:tr>
    </w:tbl>
    <w:p w14:paraId="3BE695BA" w14:textId="77777777" w:rsidR="00CF055C" w:rsidRPr="00D140FA" w:rsidRDefault="00CF055C">
      <w:pPr>
        <w:tabs>
          <w:tab w:val="clear" w:pos="765"/>
        </w:tabs>
        <w:spacing w:line="240" w:lineRule="auto"/>
      </w:pPr>
      <w:r w:rsidRPr="00D140FA">
        <w:br w:type="page"/>
      </w:r>
    </w:p>
    <w:p w14:paraId="180AE2E1" w14:textId="77777777" w:rsidR="00371034" w:rsidRPr="00D140FA" w:rsidRDefault="00371034" w:rsidP="00CF055C">
      <w:pPr>
        <w:pStyle w:val="Heading1"/>
        <w:rPr>
          <w:color w:val="auto"/>
        </w:rPr>
        <w:sectPr w:rsidR="00371034" w:rsidRPr="00D140FA" w:rsidSect="00D10AA8">
          <w:pgSz w:w="11907" w:h="16840" w:code="9"/>
          <w:pgMar w:top="2552" w:right="1418" w:bottom="2268" w:left="1418" w:header="720" w:footer="720" w:gutter="0"/>
          <w:cols w:space="720"/>
          <w:formProt w:val="0"/>
          <w:titlePg/>
          <w:docGrid w:linePitch="360"/>
        </w:sectPr>
      </w:pPr>
    </w:p>
    <w:p w14:paraId="74AE9133" w14:textId="77777777" w:rsidR="00063636" w:rsidRPr="00D140FA" w:rsidRDefault="00CF055C" w:rsidP="006563BC">
      <w:pPr>
        <w:pStyle w:val="Heading1"/>
        <w:ind w:left="-270"/>
        <w:rPr>
          <w:color w:val="auto"/>
        </w:rPr>
      </w:pPr>
      <w:bookmarkStart w:id="1184" w:name="_Appendix"/>
      <w:bookmarkStart w:id="1185" w:name="_Toc233732244"/>
      <w:bookmarkStart w:id="1186" w:name="_Toc234325741"/>
      <w:bookmarkStart w:id="1187" w:name="_Toc239668999"/>
      <w:bookmarkEnd w:id="1184"/>
      <w:r w:rsidRPr="00D140FA">
        <w:rPr>
          <w:color w:val="auto"/>
        </w:rPr>
        <w:lastRenderedPageBreak/>
        <w:t>Appendix</w:t>
      </w:r>
      <w:bookmarkEnd w:id="1185"/>
      <w:bookmarkEnd w:id="1186"/>
      <w:bookmarkEnd w:id="1187"/>
    </w:p>
    <w:p w14:paraId="2E3FEEB7" w14:textId="77777777" w:rsidR="00C867C8" w:rsidRPr="00D140FA" w:rsidRDefault="00C867C8" w:rsidP="004734D7">
      <w:pPr>
        <w:rPr>
          <w:b/>
          <w:sz w:val="24"/>
        </w:rPr>
      </w:pPr>
    </w:p>
    <w:p w14:paraId="65B5ADDB" w14:textId="77777777" w:rsidR="0051039A" w:rsidRDefault="00FC2EF5" w:rsidP="00C51260">
      <w:pPr>
        <w:ind w:left="-270"/>
        <w:rPr>
          <w:b/>
          <w:sz w:val="24"/>
        </w:rPr>
      </w:pPr>
      <w:r w:rsidRPr="00D140FA">
        <w:rPr>
          <w:b/>
          <w:sz w:val="24"/>
        </w:rPr>
        <w:t>Investment Manager Statement</w:t>
      </w:r>
    </w:p>
    <w:p w14:paraId="7665406E" w14:textId="77777777" w:rsidR="00FD526E" w:rsidRPr="00D140FA" w:rsidRDefault="00FD526E" w:rsidP="00C51260">
      <w:pPr>
        <w:ind w:left="-270"/>
        <w:rPr>
          <w:b/>
          <w:sz w:val="24"/>
        </w:rPr>
      </w:pPr>
    </w:p>
    <w:p w14:paraId="60E78211" w14:textId="7FA34D53" w:rsidR="00A870AE" w:rsidRPr="00FD526E" w:rsidRDefault="00FD526E" w:rsidP="00FD526E">
      <w:pPr>
        <w:pStyle w:val="Heading3"/>
        <w:tabs>
          <w:tab w:val="clear" w:pos="765"/>
          <w:tab w:val="left" w:pos="567"/>
        </w:tabs>
        <w:spacing w:after="120"/>
        <w:rPr>
          <w:szCs w:val="20"/>
        </w:rPr>
      </w:pPr>
      <w:bookmarkStart w:id="1188" w:name="_Toc520197125"/>
      <w:bookmarkStart w:id="1189" w:name="_Toc520197494"/>
      <w:bookmarkStart w:id="1190" w:name="_Toc239422930"/>
      <w:bookmarkStart w:id="1191" w:name="_Toc239424829"/>
      <w:bookmarkStart w:id="1192" w:name="_Toc239667370"/>
      <w:bookmarkStart w:id="1193" w:name="_Toc239669000"/>
      <w:r>
        <w:rPr>
          <w:szCs w:val="20"/>
        </w:rPr>
        <w:t xml:space="preserve">I. </w:t>
      </w:r>
      <w:r w:rsidR="00A870AE" w:rsidRPr="00FD526E">
        <w:rPr>
          <w:szCs w:val="20"/>
        </w:rPr>
        <w:t>Investment Manager Statement Guidance</w:t>
      </w:r>
      <w:bookmarkEnd w:id="1188"/>
      <w:bookmarkEnd w:id="1189"/>
      <w:bookmarkEnd w:id="1190"/>
      <w:bookmarkEnd w:id="1191"/>
      <w:bookmarkEnd w:id="1192"/>
      <w:bookmarkEnd w:id="1193"/>
    </w:p>
    <w:p w14:paraId="398B13FA" w14:textId="52C5F68B" w:rsidR="00A870AE" w:rsidRPr="00FD526E" w:rsidRDefault="00D971DC" w:rsidP="00FD526E">
      <w:pPr>
        <w:pStyle w:val="NoSpacing"/>
        <w:spacing w:after="120" w:line="240" w:lineRule="exact"/>
        <w:ind w:left="448" w:hanging="539"/>
        <w:rPr>
          <w:rFonts w:ascii="Arial" w:eastAsia="Times New Roman" w:hAnsi="Arial"/>
          <w:sz w:val="20"/>
          <w:lang w:eastAsia="en-US"/>
        </w:rPr>
      </w:pPr>
      <w:r w:rsidRPr="00D140FA">
        <w:rPr>
          <w:rFonts w:ascii="Arial" w:eastAsia="Times New Roman" w:hAnsi="Arial"/>
          <w:sz w:val="20"/>
          <w:lang w:eastAsia="en-US"/>
        </w:rPr>
        <w:t xml:space="preserve">Listed below </w:t>
      </w:r>
      <w:r w:rsidR="00A25D52" w:rsidRPr="00D140FA">
        <w:rPr>
          <w:rFonts w:ascii="Arial" w:eastAsia="Times New Roman" w:hAnsi="Arial"/>
          <w:sz w:val="20"/>
          <w:lang w:eastAsia="en-US"/>
        </w:rPr>
        <w:t>are</w:t>
      </w:r>
      <w:r w:rsidR="00A870AE" w:rsidRPr="00D140FA">
        <w:rPr>
          <w:rFonts w:ascii="Arial" w:eastAsia="Times New Roman" w:hAnsi="Arial"/>
          <w:sz w:val="20"/>
          <w:lang w:eastAsia="en-US"/>
        </w:rPr>
        <w:t xml:space="preserve"> a number of themes which may be included in the statement. The list is for guidance on</w:t>
      </w:r>
      <w:r w:rsidR="00C51260" w:rsidRPr="00D140FA">
        <w:rPr>
          <w:rFonts w:ascii="Arial" w:eastAsia="Times New Roman" w:hAnsi="Arial"/>
          <w:sz w:val="20"/>
          <w:lang w:eastAsia="en-US"/>
        </w:rPr>
        <w:t xml:space="preserve">ly and should not be considered </w:t>
      </w:r>
      <w:r w:rsidR="00A870AE" w:rsidRPr="00D140FA">
        <w:rPr>
          <w:rFonts w:ascii="Arial" w:eastAsia="Times New Roman" w:hAnsi="Arial"/>
          <w:sz w:val="20"/>
          <w:lang w:eastAsia="en-US"/>
        </w:rPr>
        <w:t xml:space="preserve">exhaustive. </w:t>
      </w:r>
    </w:p>
    <w:tbl>
      <w:tblPr>
        <w:tblStyle w:val="TableGrid"/>
        <w:tblW w:w="5043" w:type="pct"/>
        <w:tblInd w:w="-11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4815"/>
        <w:gridCol w:w="8392"/>
      </w:tblGrid>
      <w:tr w:rsidR="00F53AF7" w:rsidRPr="00D140FA" w14:paraId="44B42504" w14:textId="77777777" w:rsidTr="006978AB">
        <w:trPr>
          <w:trHeight w:val="288"/>
        </w:trPr>
        <w:tc>
          <w:tcPr>
            <w:tcW w:w="1823" w:type="pct"/>
            <w:shd w:val="clear" w:color="auto" w:fill="000000" w:themeFill="text1"/>
            <w:vAlign w:val="center"/>
          </w:tcPr>
          <w:p w14:paraId="278A2E72" w14:textId="77777777" w:rsidR="00F84721" w:rsidRPr="00D140FA" w:rsidRDefault="00F84721" w:rsidP="00C51260">
            <w:pPr>
              <w:pStyle w:val="NoSpacing"/>
              <w:spacing w:line="240" w:lineRule="auto"/>
              <w:ind w:left="313" w:hanging="313"/>
              <w:rPr>
                <w:rFonts w:ascii="Arial" w:hAnsi="Arial" w:cs="Arial"/>
                <w:b/>
                <w:sz w:val="16"/>
                <w:szCs w:val="16"/>
              </w:rPr>
            </w:pPr>
            <w:r w:rsidRPr="00D140FA">
              <w:rPr>
                <w:rFonts w:ascii="Arial" w:hAnsi="Arial" w:cs="Arial"/>
                <w:b/>
                <w:sz w:val="16"/>
                <w:szCs w:val="16"/>
              </w:rPr>
              <w:t>Investment Manager Platform</w:t>
            </w:r>
            <w:r w:rsidR="0036774B" w:rsidRPr="00D140FA">
              <w:rPr>
                <w:rFonts w:ascii="Arial" w:hAnsi="Arial" w:cs="Arial"/>
                <w:b/>
                <w:sz w:val="16"/>
                <w:szCs w:val="16"/>
              </w:rPr>
              <w:t xml:space="preserve">           </w:t>
            </w:r>
          </w:p>
        </w:tc>
        <w:tc>
          <w:tcPr>
            <w:tcW w:w="3177" w:type="pct"/>
            <w:shd w:val="clear" w:color="auto" w:fill="000000" w:themeFill="text1"/>
            <w:vAlign w:val="center"/>
          </w:tcPr>
          <w:p w14:paraId="7B248FF8" w14:textId="77777777" w:rsidR="00F84721" w:rsidRPr="00D140FA" w:rsidRDefault="00F84721" w:rsidP="00C51260">
            <w:pPr>
              <w:pStyle w:val="NoSpacing"/>
              <w:spacing w:line="240" w:lineRule="auto"/>
              <w:rPr>
                <w:rFonts w:ascii="Arial" w:hAnsi="Arial" w:cs="Arial"/>
                <w:b/>
                <w:sz w:val="16"/>
                <w:szCs w:val="16"/>
              </w:rPr>
            </w:pPr>
            <w:r w:rsidRPr="00D140FA">
              <w:rPr>
                <w:rFonts w:ascii="Arial" w:hAnsi="Arial" w:cs="Arial"/>
                <w:b/>
                <w:sz w:val="16"/>
                <w:szCs w:val="16"/>
              </w:rPr>
              <w:t>Instructions</w:t>
            </w:r>
          </w:p>
        </w:tc>
      </w:tr>
      <w:tr w:rsidR="00F53AF7" w:rsidRPr="00D140FA" w14:paraId="4A7A46C0" w14:textId="77777777" w:rsidTr="006978AB">
        <w:trPr>
          <w:trHeight w:val="288"/>
        </w:trPr>
        <w:tc>
          <w:tcPr>
            <w:tcW w:w="1823" w:type="pct"/>
            <w:shd w:val="clear" w:color="auto" w:fill="EBEBEB"/>
            <w:vAlign w:val="center"/>
          </w:tcPr>
          <w:p w14:paraId="4DFCD11C"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 xml:space="preserve">Inception </w:t>
            </w:r>
          </w:p>
        </w:tc>
        <w:tc>
          <w:tcPr>
            <w:tcW w:w="3177" w:type="pct"/>
            <w:shd w:val="clear" w:color="auto" w:fill="EBEBEB"/>
            <w:vAlign w:val="center"/>
          </w:tcPr>
          <w:p w14:paraId="76EF0406"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Year</w:t>
            </w:r>
          </w:p>
        </w:tc>
      </w:tr>
      <w:tr w:rsidR="00F53AF7" w:rsidRPr="00D140FA" w14:paraId="061FE449" w14:textId="77777777" w:rsidTr="006978AB">
        <w:trPr>
          <w:trHeight w:val="288"/>
        </w:trPr>
        <w:tc>
          <w:tcPr>
            <w:tcW w:w="1823" w:type="pct"/>
            <w:shd w:val="clear" w:color="auto" w:fill="F9F9F9"/>
            <w:vAlign w:val="center"/>
          </w:tcPr>
          <w:p w14:paraId="4FF9153B"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History</w:t>
            </w:r>
          </w:p>
        </w:tc>
        <w:tc>
          <w:tcPr>
            <w:tcW w:w="3177" w:type="pct"/>
            <w:shd w:val="clear" w:color="auto" w:fill="F9F9F9"/>
            <w:vAlign w:val="center"/>
          </w:tcPr>
          <w:p w14:paraId="21B05E57"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Only if very brief and relevant</w:t>
            </w:r>
          </w:p>
        </w:tc>
      </w:tr>
      <w:tr w:rsidR="00F53AF7" w:rsidRPr="00D140FA" w14:paraId="39491641" w14:textId="77777777" w:rsidTr="006978AB">
        <w:trPr>
          <w:trHeight w:val="288"/>
        </w:trPr>
        <w:tc>
          <w:tcPr>
            <w:tcW w:w="1823" w:type="pct"/>
            <w:shd w:val="clear" w:color="auto" w:fill="EBEBEB"/>
            <w:vAlign w:val="center"/>
          </w:tcPr>
          <w:p w14:paraId="10856C3C"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Ownership structure</w:t>
            </w:r>
          </w:p>
        </w:tc>
        <w:tc>
          <w:tcPr>
            <w:tcW w:w="3177" w:type="pct"/>
            <w:shd w:val="clear" w:color="auto" w:fill="EBEBEB"/>
            <w:vAlign w:val="center"/>
          </w:tcPr>
          <w:p w14:paraId="6995F79C" w14:textId="2D048103"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Standalone, investment group, insurance group, other</w:t>
            </w:r>
          </w:p>
        </w:tc>
      </w:tr>
      <w:tr w:rsidR="00F53AF7" w:rsidRPr="00D140FA" w14:paraId="14A647C5" w14:textId="77777777" w:rsidTr="006978AB">
        <w:trPr>
          <w:trHeight w:val="288"/>
        </w:trPr>
        <w:tc>
          <w:tcPr>
            <w:tcW w:w="1823" w:type="pct"/>
            <w:shd w:val="clear" w:color="auto" w:fill="F9F9F9"/>
            <w:vAlign w:val="center"/>
          </w:tcPr>
          <w:p w14:paraId="43E79BBF"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Headquarters and other offices</w:t>
            </w:r>
          </w:p>
        </w:tc>
        <w:tc>
          <w:tcPr>
            <w:tcW w:w="3177" w:type="pct"/>
            <w:shd w:val="clear" w:color="auto" w:fill="F9F9F9"/>
            <w:vAlign w:val="center"/>
          </w:tcPr>
          <w:p w14:paraId="274EC9F3"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Local presence, local reach</w:t>
            </w:r>
          </w:p>
        </w:tc>
      </w:tr>
      <w:tr w:rsidR="00F53AF7" w:rsidRPr="00D140FA" w14:paraId="16E8758A" w14:textId="77777777" w:rsidTr="006978AB">
        <w:trPr>
          <w:trHeight w:val="288"/>
        </w:trPr>
        <w:tc>
          <w:tcPr>
            <w:tcW w:w="1823" w:type="pct"/>
            <w:shd w:val="clear" w:color="auto" w:fill="EBEBEB"/>
            <w:vAlign w:val="center"/>
          </w:tcPr>
          <w:p w14:paraId="4A1C17E6"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AUM</w:t>
            </w:r>
          </w:p>
        </w:tc>
        <w:tc>
          <w:tcPr>
            <w:tcW w:w="3177" w:type="pct"/>
            <w:shd w:val="clear" w:color="auto" w:fill="EBEBEB"/>
            <w:vAlign w:val="center"/>
          </w:tcPr>
          <w:p w14:paraId="32CDA966"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 xml:space="preserve">In specific currency (as of date) </w:t>
            </w:r>
          </w:p>
        </w:tc>
      </w:tr>
      <w:tr w:rsidR="00F53AF7" w:rsidRPr="00D140FA" w14:paraId="08990966" w14:textId="77777777" w:rsidTr="006978AB">
        <w:trPr>
          <w:trHeight w:val="288"/>
        </w:trPr>
        <w:tc>
          <w:tcPr>
            <w:tcW w:w="1823" w:type="pct"/>
            <w:shd w:val="clear" w:color="auto" w:fill="F9F9F9"/>
            <w:vAlign w:val="center"/>
          </w:tcPr>
          <w:p w14:paraId="6EF1ED8C"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Scope</w:t>
            </w:r>
          </w:p>
        </w:tc>
        <w:tc>
          <w:tcPr>
            <w:tcW w:w="3177" w:type="pct"/>
            <w:shd w:val="clear" w:color="auto" w:fill="F9F9F9"/>
            <w:vAlign w:val="center"/>
          </w:tcPr>
          <w:p w14:paraId="5232F976"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Markets covered, number of employees and their experience</w:t>
            </w:r>
          </w:p>
        </w:tc>
      </w:tr>
      <w:tr w:rsidR="00F53AF7" w:rsidRPr="00D140FA" w14:paraId="220F77D8" w14:textId="77777777" w:rsidTr="006978AB">
        <w:trPr>
          <w:trHeight w:val="288"/>
        </w:trPr>
        <w:tc>
          <w:tcPr>
            <w:tcW w:w="1823" w:type="pct"/>
            <w:shd w:val="clear" w:color="auto" w:fill="EBEBEB"/>
            <w:vAlign w:val="center"/>
          </w:tcPr>
          <w:p w14:paraId="720A4640" w14:textId="3AE44AC5"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Investment beliefs</w:t>
            </w:r>
          </w:p>
        </w:tc>
        <w:tc>
          <w:tcPr>
            <w:tcW w:w="3177" w:type="pct"/>
            <w:shd w:val="clear" w:color="auto" w:fill="EBEBEB"/>
            <w:vAlign w:val="center"/>
          </w:tcPr>
          <w:p w14:paraId="0F35E7EF"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 xml:space="preserve">What is remarkable about the company and its business model </w:t>
            </w:r>
          </w:p>
        </w:tc>
      </w:tr>
      <w:tr w:rsidR="00F53AF7" w:rsidRPr="00D140FA" w14:paraId="5FE14738" w14:textId="77777777" w:rsidTr="006978AB">
        <w:trPr>
          <w:trHeight w:val="288"/>
        </w:trPr>
        <w:tc>
          <w:tcPr>
            <w:tcW w:w="1823" w:type="pct"/>
            <w:shd w:val="clear" w:color="auto" w:fill="F9F9F9"/>
            <w:vAlign w:val="center"/>
          </w:tcPr>
          <w:p w14:paraId="46755FE7" w14:textId="77777777" w:rsidR="00A870AE" w:rsidRPr="00D140FA" w:rsidRDefault="00A870AE" w:rsidP="0037127A">
            <w:pPr>
              <w:pStyle w:val="NoSpacing"/>
              <w:widowControl/>
              <w:numPr>
                <w:ilvl w:val="0"/>
                <w:numId w:val="16"/>
              </w:numPr>
              <w:kinsoku/>
              <w:spacing w:line="240" w:lineRule="auto"/>
              <w:ind w:left="313" w:hanging="313"/>
              <w:rPr>
                <w:rFonts w:ascii="Arial" w:hAnsi="Arial" w:cs="Arial"/>
                <w:sz w:val="16"/>
                <w:szCs w:val="16"/>
              </w:rPr>
            </w:pPr>
            <w:r w:rsidRPr="00D140FA">
              <w:rPr>
                <w:rFonts w:ascii="Arial" w:hAnsi="Arial" w:cs="Arial"/>
                <w:sz w:val="16"/>
                <w:szCs w:val="16"/>
              </w:rPr>
              <w:t>Track record</w:t>
            </w:r>
          </w:p>
        </w:tc>
        <w:tc>
          <w:tcPr>
            <w:tcW w:w="3177" w:type="pct"/>
            <w:shd w:val="clear" w:color="auto" w:fill="F9F9F9"/>
            <w:vAlign w:val="center"/>
          </w:tcPr>
          <w:p w14:paraId="1FECF0DE" w14:textId="77777777" w:rsidR="00A870AE" w:rsidRPr="00D140FA" w:rsidRDefault="00A870AE" w:rsidP="00C51260">
            <w:pPr>
              <w:pStyle w:val="NoSpacing"/>
              <w:spacing w:line="240" w:lineRule="auto"/>
              <w:rPr>
                <w:rFonts w:ascii="Arial" w:hAnsi="Arial" w:cs="Arial"/>
                <w:sz w:val="16"/>
                <w:szCs w:val="16"/>
              </w:rPr>
            </w:pPr>
            <w:r w:rsidRPr="00D140FA">
              <w:rPr>
                <w:rFonts w:ascii="Arial" w:hAnsi="Arial" w:cs="Arial"/>
                <w:sz w:val="16"/>
                <w:szCs w:val="16"/>
              </w:rPr>
              <w:t xml:space="preserve">Details of relevant </w:t>
            </w:r>
            <w:r w:rsidR="00D16EA7" w:rsidRPr="00D140FA">
              <w:rPr>
                <w:rFonts w:ascii="Arial" w:hAnsi="Arial" w:cs="Arial"/>
                <w:sz w:val="16"/>
                <w:szCs w:val="16"/>
              </w:rPr>
              <w:t>vehicles</w:t>
            </w:r>
          </w:p>
        </w:tc>
      </w:tr>
      <w:tr w:rsidR="00F53AF7" w:rsidRPr="00D140FA" w14:paraId="08020860" w14:textId="77777777" w:rsidTr="006978AB">
        <w:trPr>
          <w:trHeight w:val="288"/>
        </w:trPr>
        <w:tc>
          <w:tcPr>
            <w:tcW w:w="1823" w:type="pct"/>
            <w:shd w:val="clear" w:color="auto" w:fill="000000" w:themeFill="text1"/>
            <w:vAlign w:val="center"/>
          </w:tcPr>
          <w:p w14:paraId="60760FA0" w14:textId="77777777" w:rsidR="00A870AE" w:rsidRPr="00D140FA" w:rsidRDefault="00A870AE" w:rsidP="00C51260">
            <w:pPr>
              <w:pStyle w:val="NoSpacing"/>
              <w:spacing w:line="240" w:lineRule="auto"/>
              <w:ind w:left="313" w:hanging="313"/>
              <w:rPr>
                <w:rFonts w:ascii="Arial" w:hAnsi="Arial" w:cs="Arial"/>
                <w:b/>
                <w:sz w:val="16"/>
                <w:szCs w:val="16"/>
              </w:rPr>
            </w:pPr>
            <w:r w:rsidRPr="00D140FA">
              <w:rPr>
                <w:rFonts w:ascii="Arial" w:hAnsi="Arial" w:cs="Arial"/>
                <w:b/>
                <w:sz w:val="16"/>
                <w:szCs w:val="16"/>
              </w:rPr>
              <w:t>Business Model &amp; Operations</w:t>
            </w:r>
          </w:p>
        </w:tc>
        <w:tc>
          <w:tcPr>
            <w:tcW w:w="3177" w:type="pct"/>
            <w:shd w:val="clear" w:color="auto" w:fill="000000" w:themeFill="text1"/>
            <w:vAlign w:val="center"/>
          </w:tcPr>
          <w:p w14:paraId="2C4256A0" w14:textId="77777777" w:rsidR="00A870AE" w:rsidRPr="00D140FA" w:rsidRDefault="00324671" w:rsidP="00C51260">
            <w:pPr>
              <w:pStyle w:val="NoSpacing"/>
              <w:spacing w:line="240" w:lineRule="auto"/>
              <w:rPr>
                <w:rFonts w:ascii="Arial" w:hAnsi="Arial" w:cs="Arial"/>
                <w:b/>
                <w:sz w:val="16"/>
                <w:szCs w:val="16"/>
              </w:rPr>
            </w:pPr>
            <w:r w:rsidRPr="00D140FA">
              <w:rPr>
                <w:rFonts w:ascii="Arial" w:hAnsi="Arial" w:cs="Arial"/>
                <w:b/>
                <w:sz w:val="16"/>
                <w:szCs w:val="16"/>
              </w:rPr>
              <w:t>Instructions</w:t>
            </w:r>
          </w:p>
        </w:tc>
      </w:tr>
      <w:tr w:rsidR="00F53AF7" w:rsidRPr="00D140FA" w14:paraId="58AD7378" w14:textId="77777777" w:rsidTr="006978AB">
        <w:trPr>
          <w:trHeight w:val="288"/>
        </w:trPr>
        <w:tc>
          <w:tcPr>
            <w:tcW w:w="1823" w:type="pct"/>
            <w:shd w:val="clear" w:color="auto" w:fill="EBEBEB"/>
            <w:vAlign w:val="center"/>
          </w:tcPr>
          <w:p w14:paraId="510812F5"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Range of products &amp; services</w:t>
            </w:r>
          </w:p>
        </w:tc>
        <w:tc>
          <w:tcPr>
            <w:tcW w:w="3177" w:type="pct"/>
            <w:shd w:val="clear" w:color="auto" w:fill="EBEBEB"/>
            <w:vAlign w:val="center"/>
          </w:tcPr>
          <w:p w14:paraId="3DCC10CE"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Reporting, online tooling</w:t>
            </w:r>
          </w:p>
        </w:tc>
      </w:tr>
      <w:tr w:rsidR="00F53AF7" w:rsidRPr="00D140FA" w14:paraId="41926599" w14:textId="77777777" w:rsidTr="006978AB">
        <w:trPr>
          <w:trHeight w:val="288"/>
        </w:trPr>
        <w:tc>
          <w:tcPr>
            <w:tcW w:w="1823" w:type="pct"/>
            <w:shd w:val="clear" w:color="auto" w:fill="F9F9F9"/>
            <w:vAlign w:val="center"/>
          </w:tcPr>
          <w:p w14:paraId="1133AB1F"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In-house activities</w:t>
            </w:r>
          </w:p>
        </w:tc>
        <w:tc>
          <w:tcPr>
            <w:tcW w:w="3177" w:type="pct"/>
            <w:shd w:val="clear" w:color="auto" w:fill="F9F9F9"/>
            <w:vAlign w:val="center"/>
          </w:tcPr>
          <w:p w14:paraId="063886A7"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Operating model, investment process</w:t>
            </w:r>
          </w:p>
        </w:tc>
      </w:tr>
      <w:tr w:rsidR="00DD4093" w:rsidRPr="00D140FA" w14:paraId="2D712018" w14:textId="77777777" w:rsidTr="006978AB">
        <w:trPr>
          <w:trHeight w:val="288"/>
        </w:trPr>
        <w:tc>
          <w:tcPr>
            <w:tcW w:w="1823" w:type="pct"/>
            <w:shd w:val="clear" w:color="auto" w:fill="EBEBEB"/>
            <w:vAlign w:val="center"/>
          </w:tcPr>
          <w:p w14:paraId="2F4D1BE5" w14:textId="40E40985" w:rsidR="00DD4093" w:rsidRPr="00D140FA" w:rsidRDefault="00DD4093" w:rsidP="0037127A">
            <w:pPr>
              <w:pStyle w:val="NoSpacing"/>
              <w:widowControl/>
              <w:numPr>
                <w:ilvl w:val="0"/>
                <w:numId w:val="16"/>
              </w:numPr>
              <w:kinsoku/>
              <w:spacing w:line="276" w:lineRule="auto"/>
              <w:ind w:left="313" w:hanging="313"/>
              <w:rPr>
                <w:rFonts w:ascii="Arial" w:hAnsi="Arial" w:cs="Arial"/>
                <w:color w:val="008080"/>
                <w:sz w:val="16"/>
                <w:szCs w:val="16"/>
              </w:rPr>
            </w:pPr>
            <w:r w:rsidRPr="00D140FA">
              <w:rPr>
                <w:rFonts w:ascii="Arial" w:hAnsi="Arial" w:cs="Arial"/>
                <w:color w:val="008080"/>
                <w:sz w:val="16"/>
                <w:szCs w:val="16"/>
              </w:rPr>
              <w:t>Operational platform arrangements</w:t>
            </w:r>
          </w:p>
        </w:tc>
        <w:tc>
          <w:tcPr>
            <w:tcW w:w="3177" w:type="pct"/>
            <w:shd w:val="clear" w:color="auto" w:fill="EBEBEB"/>
            <w:vAlign w:val="center"/>
          </w:tcPr>
          <w:p w14:paraId="3C33E1FB" w14:textId="18333CF8" w:rsidR="00DD4093" w:rsidRPr="00D140FA" w:rsidRDefault="00683282" w:rsidP="00C51260">
            <w:pPr>
              <w:pStyle w:val="NoSpacing"/>
              <w:spacing w:line="276" w:lineRule="auto"/>
              <w:rPr>
                <w:rFonts w:ascii="Arial" w:hAnsi="Arial" w:cs="Arial"/>
                <w:color w:val="008080"/>
                <w:sz w:val="16"/>
                <w:szCs w:val="16"/>
              </w:rPr>
            </w:pPr>
            <w:r w:rsidRPr="00D140FA">
              <w:rPr>
                <w:rFonts w:ascii="Arial" w:hAnsi="Arial" w:cs="Arial"/>
                <w:color w:val="008080"/>
                <w:sz w:val="16"/>
                <w:szCs w:val="16"/>
              </w:rPr>
              <w:t xml:space="preserve">Operational real estate governance, </w:t>
            </w:r>
            <w:r w:rsidR="0061103D" w:rsidRPr="00D140FA">
              <w:rPr>
                <w:rFonts w:ascii="Arial" w:hAnsi="Arial" w:cs="Arial"/>
                <w:color w:val="008080"/>
                <w:sz w:val="16"/>
                <w:szCs w:val="16"/>
              </w:rPr>
              <w:t>partner selection, performance measurement and contingency planning</w:t>
            </w:r>
          </w:p>
        </w:tc>
      </w:tr>
      <w:tr w:rsidR="00F53AF7" w:rsidRPr="00D140FA" w14:paraId="21C2856E" w14:textId="77777777" w:rsidTr="006978AB">
        <w:trPr>
          <w:trHeight w:val="288"/>
        </w:trPr>
        <w:tc>
          <w:tcPr>
            <w:tcW w:w="1823" w:type="pct"/>
            <w:shd w:val="clear" w:color="auto" w:fill="EBEBEB"/>
            <w:vAlign w:val="center"/>
          </w:tcPr>
          <w:p w14:paraId="28506983"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Outsourced activities &amp; policy</w:t>
            </w:r>
          </w:p>
        </w:tc>
        <w:tc>
          <w:tcPr>
            <w:tcW w:w="3177" w:type="pct"/>
            <w:shd w:val="clear" w:color="auto" w:fill="EBEBEB"/>
            <w:vAlign w:val="center"/>
          </w:tcPr>
          <w:p w14:paraId="2FEC92A5"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Valuation, property management, others</w:t>
            </w:r>
          </w:p>
        </w:tc>
      </w:tr>
      <w:tr w:rsidR="00F53AF7" w:rsidRPr="00D140FA" w14:paraId="4634BE9B" w14:textId="77777777" w:rsidTr="006978AB">
        <w:trPr>
          <w:trHeight w:val="288"/>
        </w:trPr>
        <w:tc>
          <w:tcPr>
            <w:tcW w:w="1823" w:type="pct"/>
            <w:shd w:val="clear" w:color="auto" w:fill="F9F9F9"/>
            <w:vAlign w:val="center"/>
          </w:tcPr>
          <w:p w14:paraId="3E859D5C"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Range of products</w:t>
            </w:r>
          </w:p>
        </w:tc>
        <w:tc>
          <w:tcPr>
            <w:tcW w:w="3177" w:type="pct"/>
            <w:shd w:val="clear" w:color="auto" w:fill="F9F9F9"/>
            <w:vAlign w:val="center"/>
          </w:tcPr>
          <w:p w14:paraId="26F2A871"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 xml:space="preserve">Other </w:t>
            </w:r>
            <w:r w:rsidR="00D16EA7" w:rsidRPr="00D140FA">
              <w:rPr>
                <w:rFonts w:ascii="Arial" w:hAnsi="Arial" w:cs="Arial"/>
                <w:sz w:val="16"/>
                <w:szCs w:val="16"/>
              </w:rPr>
              <w:t>vehicles</w:t>
            </w:r>
            <w:r w:rsidRPr="00D140FA">
              <w:rPr>
                <w:rFonts w:ascii="Arial" w:hAnsi="Arial" w:cs="Arial"/>
                <w:sz w:val="16"/>
                <w:szCs w:val="16"/>
              </w:rPr>
              <w:t>, segregated mandates, strategies, investment styles - prior/legacy, competing</w:t>
            </w:r>
          </w:p>
        </w:tc>
      </w:tr>
      <w:tr w:rsidR="00F53AF7" w:rsidRPr="00D140FA" w14:paraId="2F96FEA8" w14:textId="77777777" w:rsidTr="006978AB">
        <w:trPr>
          <w:trHeight w:val="288"/>
        </w:trPr>
        <w:tc>
          <w:tcPr>
            <w:tcW w:w="1823" w:type="pct"/>
            <w:shd w:val="clear" w:color="auto" w:fill="EBEBEB"/>
            <w:vAlign w:val="center"/>
          </w:tcPr>
          <w:p w14:paraId="70812C0E"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Research</w:t>
            </w:r>
          </w:p>
        </w:tc>
        <w:tc>
          <w:tcPr>
            <w:tcW w:w="3177" w:type="pct"/>
            <w:shd w:val="clear" w:color="auto" w:fill="EBEBEB"/>
            <w:vAlign w:val="center"/>
          </w:tcPr>
          <w:p w14:paraId="2683F692"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In-house? What makes it special?</w:t>
            </w:r>
          </w:p>
        </w:tc>
      </w:tr>
      <w:tr w:rsidR="00F53AF7" w:rsidRPr="00D140FA" w14:paraId="5AADD906" w14:textId="77777777" w:rsidTr="006978AB">
        <w:trPr>
          <w:trHeight w:val="288"/>
        </w:trPr>
        <w:tc>
          <w:tcPr>
            <w:tcW w:w="1823" w:type="pct"/>
            <w:shd w:val="clear" w:color="auto" w:fill="F9F9F9"/>
            <w:vAlign w:val="center"/>
          </w:tcPr>
          <w:p w14:paraId="4EB42EAC"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Risk management</w:t>
            </w:r>
          </w:p>
        </w:tc>
        <w:tc>
          <w:tcPr>
            <w:tcW w:w="3177" w:type="pct"/>
            <w:shd w:val="clear" w:color="auto" w:fill="F9F9F9"/>
            <w:vAlign w:val="center"/>
          </w:tcPr>
          <w:p w14:paraId="716F6CCD"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What methodology is applied?</w:t>
            </w:r>
          </w:p>
        </w:tc>
      </w:tr>
      <w:tr w:rsidR="00F53AF7" w:rsidRPr="00D140FA" w14:paraId="64DE63F0" w14:textId="77777777" w:rsidTr="006978AB">
        <w:trPr>
          <w:trHeight w:val="288"/>
        </w:trPr>
        <w:tc>
          <w:tcPr>
            <w:tcW w:w="1823" w:type="pct"/>
            <w:shd w:val="clear" w:color="auto" w:fill="EBEBEB"/>
            <w:vAlign w:val="center"/>
          </w:tcPr>
          <w:p w14:paraId="5A6BB264" w14:textId="45CE3823"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Governance</w:t>
            </w:r>
          </w:p>
        </w:tc>
        <w:tc>
          <w:tcPr>
            <w:tcW w:w="3177" w:type="pct"/>
            <w:shd w:val="clear" w:color="auto" w:fill="EBEBEB"/>
            <w:vAlign w:val="center"/>
          </w:tcPr>
          <w:p w14:paraId="70A77FCA"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Licen</w:t>
            </w:r>
            <w:r w:rsidR="00483217" w:rsidRPr="00D140FA">
              <w:rPr>
                <w:rFonts w:ascii="Arial" w:hAnsi="Arial" w:cs="Arial"/>
                <w:sz w:val="16"/>
                <w:szCs w:val="16"/>
              </w:rPr>
              <w:t>c</w:t>
            </w:r>
            <w:r w:rsidRPr="00D140FA">
              <w:rPr>
                <w:rFonts w:ascii="Arial" w:hAnsi="Arial" w:cs="Arial"/>
                <w:sz w:val="16"/>
                <w:szCs w:val="16"/>
              </w:rPr>
              <w:t>es, use of standards, certifications, memberships</w:t>
            </w:r>
          </w:p>
        </w:tc>
      </w:tr>
      <w:tr w:rsidR="00F53AF7" w:rsidRPr="00D140FA" w14:paraId="6DA773D9" w14:textId="77777777" w:rsidTr="006978AB">
        <w:trPr>
          <w:trHeight w:val="288"/>
        </w:trPr>
        <w:tc>
          <w:tcPr>
            <w:tcW w:w="1823" w:type="pct"/>
            <w:shd w:val="clear" w:color="auto" w:fill="F9F9F9"/>
            <w:vAlign w:val="center"/>
          </w:tcPr>
          <w:p w14:paraId="42ACDC42" w14:textId="55E68C80" w:rsidR="00A870AE" w:rsidRPr="00D140FA" w:rsidRDefault="004F0ED4"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Sustainability</w:t>
            </w:r>
          </w:p>
        </w:tc>
        <w:tc>
          <w:tcPr>
            <w:tcW w:w="3177" w:type="pct"/>
            <w:shd w:val="clear" w:color="auto" w:fill="F9F9F9"/>
            <w:vAlign w:val="center"/>
          </w:tcPr>
          <w:p w14:paraId="7C8AA34B" w14:textId="50FDF0C4" w:rsidR="00A870AE" w:rsidRPr="00D140FA" w:rsidRDefault="00324671" w:rsidP="00C51260">
            <w:pPr>
              <w:pStyle w:val="NoSpacing"/>
              <w:spacing w:line="276" w:lineRule="auto"/>
              <w:rPr>
                <w:rFonts w:ascii="Arial" w:hAnsi="Arial" w:cs="Arial"/>
                <w:sz w:val="16"/>
                <w:szCs w:val="16"/>
              </w:rPr>
            </w:pPr>
            <w:r w:rsidRPr="00D140FA">
              <w:rPr>
                <w:rFonts w:ascii="Arial" w:hAnsi="Arial" w:cs="Arial"/>
                <w:sz w:val="16"/>
                <w:szCs w:val="16"/>
              </w:rPr>
              <w:t xml:space="preserve">INREV, </w:t>
            </w:r>
            <w:r w:rsidR="00A870AE" w:rsidRPr="00D140FA">
              <w:rPr>
                <w:rFonts w:ascii="Arial" w:hAnsi="Arial" w:cs="Arial"/>
                <w:sz w:val="16"/>
                <w:szCs w:val="16"/>
              </w:rPr>
              <w:t>GRESB, PRI</w:t>
            </w:r>
            <w:r w:rsidR="00031154" w:rsidRPr="00D140FA">
              <w:rPr>
                <w:rFonts w:ascii="Arial" w:hAnsi="Arial" w:cs="Arial"/>
                <w:sz w:val="16"/>
                <w:szCs w:val="16"/>
              </w:rPr>
              <w:t>, GRI, TCFD</w:t>
            </w:r>
            <w:r w:rsidR="00A35B01" w:rsidRPr="00D140FA">
              <w:rPr>
                <w:rFonts w:ascii="Arial" w:hAnsi="Arial" w:cs="Arial"/>
                <w:sz w:val="16"/>
                <w:szCs w:val="16"/>
              </w:rPr>
              <w:t>, CRREM</w:t>
            </w:r>
          </w:p>
        </w:tc>
      </w:tr>
      <w:tr w:rsidR="00F53AF7" w:rsidRPr="00D140FA" w14:paraId="001C21FD" w14:textId="77777777" w:rsidTr="006978AB">
        <w:trPr>
          <w:trHeight w:val="288"/>
        </w:trPr>
        <w:tc>
          <w:tcPr>
            <w:tcW w:w="1823" w:type="pct"/>
            <w:shd w:val="clear" w:color="auto" w:fill="EBEBEB"/>
            <w:vAlign w:val="center"/>
          </w:tcPr>
          <w:p w14:paraId="4C14328F"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Valuation methodology</w:t>
            </w:r>
          </w:p>
        </w:tc>
        <w:tc>
          <w:tcPr>
            <w:tcW w:w="3177" w:type="pct"/>
            <w:shd w:val="clear" w:color="auto" w:fill="EBEBEB"/>
            <w:vAlign w:val="center"/>
          </w:tcPr>
          <w:p w14:paraId="3DE472FD" w14:textId="77777777" w:rsidR="00A870AE" w:rsidRPr="00D140FA" w:rsidRDefault="00324671" w:rsidP="00C51260">
            <w:pPr>
              <w:pStyle w:val="NoSpacing"/>
              <w:spacing w:line="276" w:lineRule="auto"/>
              <w:rPr>
                <w:rFonts w:ascii="Arial" w:hAnsi="Arial" w:cs="Arial"/>
                <w:sz w:val="16"/>
                <w:szCs w:val="16"/>
              </w:rPr>
            </w:pPr>
            <w:r w:rsidRPr="00D140FA">
              <w:rPr>
                <w:rFonts w:ascii="Arial" w:hAnsi="Arial" w:cs="Arial"/>
                <w:sz w:val="16"/>
                <w:szCs w:val="16"/>
              </w:rPr>
              <w:t>RICS, local</w:t>
            </w:r>
            <w:r w:rsidR="00A870AE" w:rsidRPr="00D140FA">
              <w:rPr>
                <w:rFonts w:ascii="Arial" w:hAnsi="Arial" w:cs="Arial"/>
                <w:sz w:val="16"/>
                <w:szCs w:val="16"/>
              </w:rPr>
              <w:t xml:space="preserve"> valuation methodology</w:t>
            </w:r>
          </w:p>
        </w:tc>
      </w:tr>
      <w:tr w:rsidR="00F53AF7" w:rsidRPr="00D140FA" w14:paraId="09EAFEE8" w14:textId="77777777" w:rsidTr="006978AB">
        <w:trPr>
          <w:trHeight w:val="288"/>
        </w:trPr>
        <w:tc>
          <w:tcPr>
            <w:tcW w:w="1823" w:type="pct"/>
            <w:shd w:val="clear" w:color="auto" w:fill="F9F9F9"/>
            <w:vAlign w:val="center"/>
          </w:tcPr>
          <w:p w14:paraId="5250A4BA" w14:textId="77777777" w:rsidR="00A870AE" w:rsidRPr="00D140FA" w:rsidRDefault="00A870AE" w:rsidP="0037127A">
            <w:pPr>
              <w:pStyle w:val="NoSpacing"/>
              <w:widowControl/>
              <w:numPr>
                <w:ilvl w:val="0"/>
                <w:numId w:val="16"/>
              </w:numPr>
              <w:kinsoku/>
              <w:spacing w:line="276" w:lineRule="auto"/>
              <w:ind w:left="313" w:hanging="313"/>
              <w:rPr>
                <w:rFonts w:ascii="Arial" w:hAnsi="Arial" w:cs="Arial"/>
                <w:sz w:val="16"/>
                <w:szCs w:val="16"/>
              </w:rPr>
            </w:pPr>
            <w:r w:rsidRPr="00D140FA">
              <w:rPr>
                <w:rFonts w:ascii="Arial" w:hAnsi="Arial" w:cs="Arial"/>
                <w:sz w:val="16"/>
                <w:szCs w:val="16"/>
              </w:rPr>
              <w:t>Additional information</w:t>
            </w:r>
          </w:p>
        </w:tc>
        <w:tc>
          <w:tcPr>
            <w:tcW w:w="3177" w:type="pct"/>
            <w:shd w:val="clear" w:color="auto" w:fill="F9F9F9"/>
            <w:vAlign w:val="center"/>
          </w:tcPr>
          <w:p w14:paraId="7ACC47CA" w14:textId="77777777" w:rsidR="00A870AE" w:rsidRPr="00D140FA" w:rsidRDefault="00A870AE" w:rsidP="00C51260">
            <w:pPr>
              <w:pStyle w:val="NoSpacing"/>
              <w:spacing w:line="276" w:lineRule="auto"/>
              <w:rPr>
                <w:rFonts w:ascii="Arial" w:hAnsi="Arial" w:cs="Arial"/>
                <w:sz w:val="16"/>
                <w:szCs w:val="16"/>
              </w:rPr>
            </w:pPr>
            <w:r w:rsidRPr="00D140FA">
              <w:rPr>
                <w:rFonts w:ascii="Arial" w:hAnsi="Arial" w:cs="Arial"/>
                <w:sz w:val="16"/>
                <w:szCs w:val="16"/>
              </w:rPr>
              <w:t>Link to website</w:t>
            </w:r>
          </w:p>
        </w:tc>
      </w:tr>
    </w:tbl>
    <w:p w14:paraId="44483891" w14:textId="08A8F487" w:rsidR="00415EEB" w:rsidRPr="00D140FA" w:rsidRDefault="00415EEB" w:rsidP="00235D9C">
      <w:pPr>
        <w:rPr>
          <w:b/>
          <w:sz w:val="24"/>
        </w:rPr>
      </w:pPr>
    </w:p>
    <w:p w14:paraId="21AEF848" w14:textId="6A01FAAC" w:rsidR="0094631F" w:rsidRPr="00FD526E" w:rsidRDefault="00FD526E" w:rsidP="00FD526E">
      <w:pPr>
        <w:pStyle w:val="Heading3"/>
        <w:tabs>
          <w:tab w:val="clear" w:pos="765"/>
          <w:tab w:val="left" w:pos="567"/>
        </w:tabs>
        <w:rPr>
          <w:szCs w:val="20"/>
        </w:rPr>
      </w:pPr>
      <w:bookmarkStart w:id="1194" w:name="_II._Composition_of"/>
      <w:bookmarkStart w:id="1195" w:name="_Toc520197126"/>
      <w:bookmarkStart w:id="1196" w:name="_Toc520197495"/>
      <w:bookmarkStart w:id="1197" w:name="_Toc239422931"/>
      <w:bookmarkStart w:id="1198" w:name="_Toc239424830"/>
      <w:bookmarkStart w:id="1199" w:name="_Toc239667371"/>
      <w:bookmarkStart w:id="1200" w:name="_Toc239669001"/>
      <w:bookmarkEnd w:id="1194"/>
      <w:r>
        <w:rPr>
          <w:szCs w:val="20"/>
        </w:rPr>
        <w:t xml:space="preserve">II. </w:t>
      </w:r>
      <w:r w:rsidR="0094631F" w:rsidRPr="00FD526E">
        <w:rPr>
          <w:szCs w:val="20"/>
        </w:rPr>
        <w:t xml:space="preserve">Composition of the portfolio for the subject vehicle </w:t>
      </w:r>
      <w:r w:rsidR="00EB114C" w:rsidRPr="00D140FA">
        <w:t xml:space="preserve">(related to question </w:t>
      </w:r>
      <w:hyperlink w:anchor="_Investment_Strategy" w:history="1">
        <w:r w:rsidR="0068652E" w:rsidRPr="00D140FA">
          <w:rPr>
            <w:rStyle w:val="Hyperlink"/>
          </w:rPr>
          <w:t>4</w:t>
        </w:r>
        <w:r w:rsidR="00EB114C" w:rsidRPr="00D140FA">
          <w:rPr>
            <w:rStyle w:val="Hyperlink"/>
          </w:rPr>
          <w:t>.</w:t>
        </w:r>
        <w:r w:rsidR="0068652E" w:rsidRPr="00D140FA">
          <w:rPr>
            <w:rStyle w:val="Hyperlink"/>
          </w:rPr>
          <w:t>1</w:t>
        </w:r>
        <w:r w:rsidR="00EB114C" w:rsidRPr="00D140FA">
          <w:rPr>
            <w:rStyle w:val="Hyperlink"/>
          </w:rPr>
          <w:t>.1</w:t>
        </w:r>
      </w:hyperlink>
      <w:r w:rsidR="00EB114C" w:rsidRPr="00D140FA">
        <w:t>)</w:t>
      </w:r>
      <w:bookmarkEnd w:id="1195"/>
      <w:bookmarkEnd w:id="1196"/>
      <w:bookmarkEnd w:id="1197"/>
      <w:bookmarkEnd w:id="1198"/>
      <w:bookmarkEnd w:id="1199"/>
      <w:bookmarkEnd w:id="1200"/>
    </w:p>
    <w:p w14:paraId="1874A55A" w14:textId="77777777" w:rsidR="0094631F" w:rsidRPr="00D140FA" w:rsidRDefault="0094631F" w:rsidP="0094631F"/>
    <w:tbl>
      <w:tblPr>
        <w:tblStyle w:val="INREVData"/>
        <w:tblW w:w="5077" w:type="pct"/>
        <w:tblInd w:w="-90" w:type="dxa"/>
        <w:tblLook w:val="04A0" w:firstRow="1" w:lastRow="0" w:firstColumn="1" w:lastColumn="0" w:noHBand="0" w:noVBand="1"/>
      </w:tblPr>
      <w:tblGrid>
        <w:gridCol w:w="2586"/>
        <w:gridCol w:w="1817"/>
        <w:gridCol w:w="1425"/>
        <w:gridCol w:w="1601"/>
        <w:gridCol w:w="2023"/>
        <w:gridCol w:w="1713"/>
        <w:gridCol w:w="2177"/>
      </w:tblGrid>
      <w:tr w:rsidR="00793AD1" w:rsidRPr="00D140FA" w14:paraId="0CC12EF2" w14:textId="77777777" w:rsidTr="006978AB">
        <w:trPr>
          <w:cnfStyle w:val="100000000000" w:firstRow="1" w:lastRow="0" w:firstColumn="0" w:lastColumn="0" w:oddVBand="0" w:evenVBand="0" w:oddHBand="0" w:evenHBand="0" w:firstRowFirstColumn="0" w:firstRowLastColumn="0" w:lastRowFirstColumn="0" w:lastRowLastColumn="0"/>
          <w:trHeight w:val="535"/>
        </w:trPr>
        <w:tc>
          <w:tcPr>
            <w:tcW w:w="969" w:type="pct"/>
            <w:noWrap/>
          </w:tcPr>
          <w:p w14:paraId="4DF82A03" w14:textId="20D629DB" w:rsidR="006851BB" w:rsidRPr="00D140FA" w:rsidRDefault="006851BB" w:rsidP="0094631F">
            <w:pPr>
              <w:pStyle w:val="Tabel"/>
              <w:rPr>
                <w:lang w:val="en-GB"/>
              </w:rPr>
            </w:pPr>
            <w:bookmarkStart w:id="1201" w:name="_Hlk515522008"/>
            <w:r w:rsidRPr="00D140FA">
              <w:rPr>
                <w:lang w:val="en-GB"/>
              </w:rPr>
              <w:t>Asset/SPV</w:t>
            </w:r>
          </w:p>
        </w:tc>
        <w:tc>
          <w:tcPr>
            <w:tcW w:w="681" w:type="pct"/>
          </w:tcPr>
          <w:p w14:paraId="44709765" w14:textId="77777777" w:rsidR="006851BB" w:rsidRPr="00D140FA" w:rsidRDefault="006851BB" w:rsidP="0094631F">
            <w:pPr>
              <w:pStyle w:val="Tabel"/>
              <w:rPr>
                <w:lang w:val="en-GB"/>
              </w:rPr>
            </w:pPr>
            <w:r w:rsidRPr="00D140FA">
              <w:rPr>
                <w:lang w:val="en-GB"/>
              </w:rPr>
              <w:t>Location</w:t>
            </w:r>
          </w:p>
        </w:tc>
        <w:tc>
          <w:tcPr>
            <w:tcW w:w="534" w:type="pct"/>
          </w:tcPr>
          <w:p w14:paraId="2E6CE385" w14:textId="77777777" w:rsidR="006851BB" w:rsidRPr="00D140FA" w:rsidRDefault="006851BB" w:rsidP="0094631F">
            <w:pPr>
              <w:pStyle w:val="Tabel"/>
              <w:rPr>
                <w:lang w:val="en-GB"/>
              </w:rPr>
            </w:pPr>
            <w:r w:rsidRPr="00D140FA">
              <w:rPr>
                <w:lang w:val="en-GB"/>
              </w:rPr>
              <w:t>Sector</w:t>
            </w:r>
          </w:p>
        </w:tc>
        <w:tc>
          <w:tcPr>
            <w:tcW w:w="600" w:type="pct"/>
          </w:tcPr>
          <w:p w14:paraId="22613963" w14:textId="77777777" w:rsidR="006851BB" w:rsidRPr="00D140FA" w:rsidRDefault="006851BB" w:rsidP="0094631F">
            <w:pPr>
              <w:pStyle w:val="Tabel"/>
              <w:rPr>
                <w:lang w:val="en-GB"/>
              </w:rPr>
            </w:pPr>
            <w:r w:rsidRPr="00D140FA">
              <w:rPr>
                <w:lang w:val="en-GB"/>
              </w:rPr>
              <w:t>Owner</w:t>
            </w:r>
            <w:r w:rsidRPr="00D140FA">
              <w:rPr>
                <w:lang w:val="en-GB"/>
              </w:rPr>
              <w:softHyphen/>
              <w:t>ship (%)</w:t>
            </w:r>
          </w:p>
        </w:tc>
        <w:tc>
          <w:tcPr>
            <w:tcW w:w="758" w:type="pct"/>
            <w:noWrap/>
          </w:tcPr>
          <w:p w14:paraId="06E35D2A" w14:textId="77777777" w:rsidR="006851BB" w:rsidRPr="00D140FA" w:rsidRDefault="006851BB" w:rsidP="0094631F">
            <w:pPr>
              <w:pStyle w:val="Tabel"/>
              <w:rPr>
                <w:lang w:val="en-GB"/>
              </w:rPr>
            </w:pPr>
            <w:r w:rsidRPr="00D140FA">
              <w:rPr>
                <w:lang w:val="en-GB"/>
              </w:rPr>
              <w:t>Occupancy</w:t>
            </w:r>
          </w:p>
        </w:tc>
        <w:tc>
          <w:tcPr>
            <w:tcW w:w="642" w:type="pct"/>
            <w:noWrap/>
          </w:tcPr>
          <w:p w14:paraId="5B79D1B3" w14:textId="77777777" w:rsidR="006851BB" w:rsidRPr="00D140FA" w:rsidRDefault="00923EA0" w:rsidP="0094631F">
            <w:pPr>
              <w:pStyle w:val="Tabel"/>
              <w:rPr>
                <w:lang w:val="en-GB"/>
              </w:rPr>
            </w:pPr>
            <w:r w:rsidRPr="00D140FA">
              <w:rPr>
                <w:lang w:val="en-GB"/>
              </w:rPr>
              <w:t xml:space="preserve">Date </w:t>
            </w:r>
            <w:r w:rsidR="006851BB" w:rsidRPr="00D140FA">
              <w:rPr>
                <w:lang w:val="en-GB"/>
              </w:rPr>
              <w:t>acq</w:t>
            </w:r>
            <w:r w:rsidR="00214F22" w:rsidRPr="00D140FA">
              <w:rPr>
                <w:lang w:val="en-GB"/>
              </w:rPr>
              <w:t>uired</w:t>
            </w:r>
          </w:p>
        </w:tc>
        <w:tc>
          <w:tcPr>
            <w:tcW w:w="817" w:type="pct"/>
          </w:tcPr>
          <w:p w14:paraId="6B6E97C4" w14:textId="77777777" w:rsidR="006851BB" w:rsidRPr="00D140FA" w:rsidRDefault="006851BB" w:rsidP="0094631F">
            <w:pPr>
              <w:pStyle w:val="Tabel"/>
              <w:rPr>
                <w:lang w:val="en-GB"/>
              </w:rPr>
            </w:pPr>
            <w:r w:rsidRPr="00D140FA">
              <w:rPr>
                <w:lang w:val="en-GB"/>
              </w:rPr>
              <w:t>Expected exit</w:t>
            </w:r>
            <w:r w:rsidR="00BE47FA" w:rsidRPr="00D140FA">
              <w:rPr>
                <w:lang w:val="en-GB"/>
              </w:rPr>
              <w:t xml:space="preserve"> date</w:t>
            </w:r>
          </w:p>
        </w:tc>
      </w:tr>
      <w:tr w:rsidR="00793AD1" w:rsidRPr="00D140FA" w14:paraId="69A00259" w14:textId="77777777" w:rsidTr="006978AB">
        <w:trPr>
          <w:cnfStyle w:val="000000100000" w:firstRow="0" w:lastRow="0" w:firstColumn="0" w:lastColumn="0" w:oddVBand="0" w:evenVBand="0" w:oddHBand="1" w:evenHBand="0" w:firstRowFirstColumn="0" w:firstRowLastColumn="0" w:lastRowFirstColumn="0" w:lastRowLastColumn="0"/>
          <w:trHeight w:val="288"/>
        </w:trPr>
        <w:tc>
          <w:tcPr>
            <w:tcW w:w="969" w:type="pct"/>
            <w:noWrap/>
          </w:tcPr>
          <w:p w14:paraId="6A32AD63" w14:textId="77777777" w:rsidR="006851BB" w:rsidRPr="00D140FA" w:rsidRDefault="006851BB" w:rsidP="00923EA0">
            <w:pPr>
              <w:pStyle w:val="Tabel"/>
              <w:spacing w:line="276" w:lineRule="auto"/>
              <w:rPr>
                <w:lang w:val="en-GB"/>
              </w:rPr>
            </w:pPr>
            <w:r w:rsidRPr="00D140FA">
              <w:rPr>
                <w:lang w:val="en-GB"/>
              </w:rPr>
              <w:t>Asset 1</w:t>
            </w:r>
          </w:p>
        </w:tc>
        <w:tc>
          <w:tcPr>
            <w:tcW w:w="681" w:type="pct"/>
          </w:tcPr>
          <w:p w14:paraId="3532A700" w14:textId="77777777" w:rsidR="006851BB" w:rsidRPr="00D140FA" w:rsidRDefault="006851BB" w:rsidP="00923EA0">
            <w:pPr>
              <w:pStyle w:val="Tabel"/>
              <w:spacing w:line="276" w:lineRule="auto"/>
              <w:rPr>
                <w:lang w:val="en-GB"/>
              </w:rPr>
            </w:pPr>
          </w:p>
        </w:tc>
        <w:tc>
          <w:tcPr>
            <w:tcW w:w="534" w:type="pct"/>
          </w:tcPr>
          <w:p w14:paraId="733D8463" w14:textId="77777777" w:rsidR="006851BB" w:rsidRPr="00D140FA" w:rsidRDefault="006851BB" w:rsidP="00923EA0">
            <w:pPr>
              <w:pStyle w:val="Tabel"/>
              <w:spacing w:line="276" w:lineRule="auto"/>
              <w:rPr>
                <w:lang w:val="en-GB"/>
              </w:rPr>
            </w:pPr>
          </w:p>
        </w:tc>
        <w:tc>
          <w:tcPr>
            <w:tcW w:w="600" w:type="pct"/>
          </w:tcPr>
          <w:p w14:paraId="1A0CBE8E" w14:textId="77777777" w:rsidR="006851BB" w:rsidRPr="00D140FA" w:rsidRDefault="006851BB" w:rsidP="00923EA0">
            <w:pPr>
              <w:pStyle w:val="Tabel"/>
              <w:spacing w:line="276" w:lineRule="auto"/>
              <w:rPr>
                <w:lang w:val="en-GB"/>
              </w:rPr>
            </w:pPr>
          </w:p>
        </w:tc>
        <w:tc>
          <w:tcPr>
            <w:tcW w:w="758" w:type="pct"/>
            <w:noWrap/>
          </w:tcPr>
          <w:p w14:paraId="75F71956" w14:textId="77777777" w:rsidR="006851BB" w:rsidRPr="00D140FA" w:rsidRDefault="006851BB" w:rsidP="00923EA0">
            <w:pPr>
              <w:pStyle w:val="Tabel"/>
              <w:spacing w:line="276" w:lineRule="auto"/>
              <w:rPr>
                <w:lang w:val="en-GB"/>
              </w:rPr>
            </w:pPr>
          </w:p>
        </w:tc>
        <w:tc>
          <w:tcPr>
            <w:tcW w:w="642" w:type="pct"/>
          </w:tcPr>
          <w:p w14:paraId="2393EA96" w14:textId="77777777" w:rsidR="006851BB" w:rsidRPr="00D140FA" w:rsidRDefault="006851BB" w:rsidP="00923EA0">
            <w:pPr>
              <w:pStyle w:val="Tabel"/>
              <w:spacing w:line="276" w:lineRule="auto"/>
              <w:rPr>
                <w:lang w:val="en-GB"/>
              </w:rPr>
            </w:pPr>
          </w:p>
        </w:tc>
        <w:tc>
          <w:tcPr>
            <w:tcW w:w="817" w:type="pct"/>
            <w:noWrap/>
          </w:tcPr>
          <w:p w14:paraId="7C9B3728" w14:textId="77777777" w:rsidR="006851BB" w:rsidRPr="00D140FA" w:rsidRDefault="006851BB" w:rsidP="00923EA0">
            <w:pPr>
              <w:pStyle w:val="Tabel"/>
              <w:spacing w:line="276" w:lineRule="auto"/>
              <w:rPr>
                <w:lang w:val="en-GB"/>
              </w:rPr>
            </w:pPr>
          </w:p>
        </w:tc>
      </w:tr>
      <w:tr w:rsidR="00793AD1" w:rsidRPr="00D140FA" w14:paraId="62DA7225" w14:textId="77777777" w:rsidTr="006978AB">
        <w:trPr>
          <w:cnfStyle w:val="000000010000" w:firstRow="0" w:lastRow="0" w:firstColumn="0" w:lastColumn="0" w:oddVBand="0" w:evenVBand="0" w:oddHBand="0" w:evenHBand="1" w:firstRowFirstColumn="0" w:firstRowLastColumn="0" w:lastRowFirstColumn="0" w:lastRowLastColumn="0"/>
          <w:trHeight w:val="288"/>
        </w:trPr>
        <w:tc>
          <w:tcPr>
            <w:tcW w:w="969" w:type="pct"/>
            <w:noWrap/>
          </w:tcPr>
          <w:p w14:paraId="3A87043F" w14:textId="77777777" w:rsidR="006851BB" w:rsidRPr="00D140FA" w:rsidRDefault="006851BB" w:rsidP="00923EA0">
            <w:pPr>
              <w:pStyle w:val="Tabel"/>
              <w:spacing w:before="0" w:after="0" w:line="276" w:lineRule="auto"/>
              <w:rPr>
                <w:lang w:val="en-GB"/>
              </w:rPr>
            </w:pPr>
            <w:r w:rsidRPr="00D140FA">
              <w:rPr>
                <w:lang w:val="en-GB"/>
              </w:rPr>
              <w:t>Asset 2</w:t>
            </w:r>
          </w:p>
        </w:tc>
        <w:tc>
          <w:tcPr>
            <w:tcW w:w="681" w:type="pct"/>
          </w:tcPr>
          <w:p w14:paraId="68BABEA6" w14:textId="77777777" w:rsidR="006851BB" w:rsidRPr="00D140FA" w:rsidRDefault="006851BB" w:rsidP="00923EA0">
            <w:pPr>
              <w:pStyle w:val="Tabel"/>
              <w:spacing w:before="0" w:after="0" w:line="276" w:lineRule="auto"/>
              <w:rPr>
                <w:lang w:val="en-GB"/>
              </w:rPr>
            </w:pPr>
          </w:p>
        </w:tc>
        <w:tc>
          <w:tcPr>
            <w:tcW w:w="534" w:type="pct"/>
          </w:tcPr>
          <w:p w14:paraId="5F30D75F" w14:textId="77777777" w:rsidR="006851BB" w:rsidRPr="00D140FA" w:rsidRDefault="006851BB" w:rsidP="00923EA0">
            <w:pPr>
              <w:pStyle w:val="Tabel"/>
              <w:spacing w:before="0" w:after="0" w:line="276" w:lineRule="auto"/>
              <w:rPr>
                <w:lang w:val="en-GB"/>
              </w:rPr>
            </w:pPr>
          </w:p>
        </w:tc>
        <w:tc>
          <w:tcPr>
            <w:tcW w:w="600" w:type="pct"/>
          </w:tcPr>
          <w:p w14:paraId="6FC33505" w14:textId="77777777" w:rsidR="006851BB" w:rsidRPr="00D140FA" w:rsidRDefault="006851BB" w:rsidP="00923EA0">
            <w:pPr>
              <w:pStyle w:val="Tabel"/>
              <w:spacing w:before="0" w:after="0" w:line="276" w:lineRule="auto"/>
              <w:rPr>
                <w:lang w:val="en-GB"/>
              </w:rPr>
            </w:pPr>
          </w:p>
        </w:tc>
        <w:tc>
          <w:tcPr>
            <w:tcW w:w="758" w:type="pct"/>
            <w:noWrap/>
          </w:tcPr>
          <w:p w14:paraId="2ED5F508" w14:textId="77777777" w:rsidR="006851BB" w:rsidRPr="00D140FA" w:rsidRDefault="006851BB" w:rsidP="00923EA0">
            <w:pPr>
              <w:pStyle w:val="Tabel"/>
              <w:spacing w:before="0" w:after="0" w:line="276" w:lineRule="auto"/>
              <w:rPr>
                <w:lang w:val="en-GB"/>
              </w:rPr>
            </w:pPr>
          </w:p>
        </w:tc>
        <w:tc>
          <w:tcPr>
            <w:tcW w:w="642" w:type="pct"/>
          </w:tcPr>
          <w:p w14:paraId="61260341" w14:textId="77777777" w:rsidR="006851BB" w:rsidRPr="00D140FA" w:rsidRDefault="006851BB" w:rsidP="00923EA0">
            <w:pPr>
              <w:pStyle w:val="Tabel"/>
              <w:spacing w:before="0" w:after="0" w:line="276" w:lineRule="auto"/>
              <w:rPr>
                <w:lang w:val="en-GB"/>
              </w:rPr>
            </w:pPr>
          </w:p>
        </w:tc>
        <w:tc>
          <w:tcPr>
            <w:tcW w:w="817" w:type="pct"/>
            <w:noWrap/>
          </w:tcPr>
          <w:p w14:paraId="0A57BC2B" w14:textId="77777777" w:rsidR="006851BB" w:rsidRPr="00D140FA" w:rsidRDefault="006851BB" w:rsidP="00923EA0">
            <w:pPr>
              <w:pStyle w:val="Tabel"/>
              <w:spacing w:before="0" w:after="0" w:line="276" w:lineRule="auto"/>
              <w:rPr>
                <w:lang w:val="en-GB"/>
              </w:rPr>
            </w:pPr>
          </w:p>
        </w:tc>
      </w:tr>
      <w:tr w:rsidR="00793AD1" w:rsidRPr="00D140FA" w14:paraId="659D71A0" w14:textId="77777777" w:rsidTr="006978AB">
        <w:trPr>
          <w:cnfStyle w:val="000000100000" w:firstRow="0" w:lastRow="0" w:firstColumn="0" w:lastColumn="0" w:oddVBand="0" w:evenVBand="0" w:oddHBand="1" w:evenHBand="0" w:firstRowFirstColumn="0" w:firstRowLastColumn="0" w:lastRowFirstColumn="0" w:lastRowLastColumn="0"/>
          <w:trHeight w:val="288"/>
        </w:trPr>
        <w:tc>
          <w:tcPr>
            <w:tcW w:w="969" w:type="pct"/>
            <w:noWrap/>
          </w:tcPr>
          <w:p w14:paraId="7159DBF1" w14:textId="77777777" w:rsidR="006851BB" w:rsidRPr="00D140FA" w:rsidRDefault="006851BB" w:rsidP="00923EA0">
            <w:pPr>
              <w:pStyle w:val="Tabel"/>
              <w:spacing w:line="276" w:lineRule="auto"/>
              <w:rPr>
                <w:lang w:val="en-GB"/>
              </w:rPr>
            </w:pPr>
            <w:r w:rsidRPr="00D140FA">
              <w:rPr>
                <w:lang w:val="en-GB"/>
              </w:rPr>
              <w:t>Asset 3</w:t>
            </w:r>
          </w:p>
        </w:tc>
        <w:tc>
          <w:tcPr>
            <w:tcW w:w="681" w:type="pct"/>
          </w:tcPr>
          <w:p w14:paraId="1F5798F9" w14:textId="77777777" w:rsidR="006851BB" w:rsidRPr="00D140FA" w:rsidRDefault="006851BB" w:rsidP="00923EA0">
            <w:pPr>
              <w:pStyle w:val="Tabel"/>
              <w:spacing w:line="276" w:lineRule="auto"/>
              <w:rPr>
                <w:lang w:val="en-GB"/>
              </w:rPr>
            </w:pPr>
          </w:p>
        </w:tc>
        <w:tc>
          <w:tcPr>
            <w:tcW w:w="534" w:type="pct"/>
          </w:tcPr>
          <w:p w14:paraId="7E945C00" w14:textId="77777777" w:rsidR="006851BB" w:rsidRPr="00D140FA" w:rsidRDefault="006851BB" w:rsidP="00923EA0">
            <w:pPr>
              <w:pStyle w:val="Tabel"/>
              <w:spacing w:line="276" w:lineRule="auto"/>
              <w:rPr>
                <w:lang w:val="en-GB"/>
              </w:rPr>
            </w:pPr>
          </w:p>
        </w:tc>
        <w:tc>
          <w:tcPr>
            <w:tcW w:w="600" w:type="pct"/>
          </w:tcPr>
          <w:p w14:paraId="1C9A5A26" w14:textId="77777777" w:rsidR="006851BB" w:rsidRPr="00D140FA" w:rsidRDefault="006851BB" w:rsidP="00923EA0">
            <w:pPr>
              <w:pStyle w:val="Tabel"/>
              <w:spacing w:line="276" w:lineRule="auto"/>
              <w:rPr>
                <w:lang w:val="en-GB"/>
              </w:rPr>
            </w:pPr>
          </w:p>
        </w:tc>
        <w:tc>
          <w:tcPr>
            <w:tcW w:w="758" w:type="pct"/>
            <w:noWrap/>
          </w:tcPr>
          <w:p w14:paraId="688117E1" w14:textId="77777777" w:rsidR="006851BB" w:rsidRPr="00D140FA" w:rsidRDefault="006851BB" w:rsidP="00923EA0">
            <w:pPr>
              <w:pStyle w:val="Tabel"/>
              <w:spacing w:line="276" w:lineRule="auto"/>
              <w:rPr>
                <w:lang w:val="en-GB"/>
              </w:rPr>
            </w:pPr>
          </w:p>
        </w:tc>
        <w:tc>
          <w:tcPr>
            <w:tcW w:w="642" w:type="pct"/>
          </w:tcPr>
          <w:p w14:paraId="3B7DF5CB" w14:textId="77777777" w:rsidR="006851BB" w:rsidRPr="00D140FA" w:rsidRDefault="006851BB" w:rsidP="00923EA0">
            <w:pPr>
              <w:pStyle w:val="Tabel"/>
              <w:spacing w:line="276" w:lineRule="auto"/>
              <w:rPr>
                <w:lang w:val="en-GB"/>
              </w:rPr>
            </w:pPr>
          </w:p>
        </w:tc>
        <w:tc>
          <w:tcPr>
            <w:tcW w:w="817" w:type="pct"/>
            <w:noWrap/>
          </w:tcPr>
          <w:p w14:paraId="6A4B4B87" w14:textId="77777777" w:rsidR="006851BB" w:rsidRPr="00D140FA" w:rsidRDefault="006851BB" w:rsidP="00923EA0">
            <w:pPr>
              <w:pStyle w:val="Tabel"/>
              <w:spacing w:line="276" w:lineRule="auto"/>
              <w:rPr>
                <w:lang w:val="en-GB"/>
              </w:rPr>
            </w:pPr>
          </w:p>
        </w:tc>
      </w:tr>
      <w:tr w:rsidR="00793AD1" w:rsidRPr="00D140FA" w14:paraId="6465935E" w14:textId="77777777" w:rsidTr="006978AB">
        <w:trPr>
          <w:cnfStyle w:val="000000010000" w:firstRow="0" w:lastRow="0" w:firstColumn="0" w:lastColumn="0" w:oddVBand="0" w:evenVBand="0" w:oddHBand="0" w:evenHBand="1" w:firstRowFirstColumn="0" w:firstRowLastColumn="0" w:lastRowFirstColumn="0" w:lastRowLastColumn="0"/>
          <w:trHeight w:val="288"/>
        </w:trPr>
        <w:tc>
          <w:tcPr>
            <w:tcW w:w="969" w:type="pct"/>
            <w:noWrap/>
          </w:tcPr>
          <w:p w14:paraId="641D036E" w14:textId="77777777" w:rsidR="006851BB" w:rsidRPr="00D140FA" w:rsidRDefault="006851BB" w:rsidP="00923EA0">
            <w:pPr>
              <w:pStyle w:val="Tabel"/>
              <w:spacing w:before="0" w:after="0" w:line="276" w:lineRule="auto"/>
              <w:rPr>
                <w:lang w:val="en-GB"/>
              </w:rPr>
            </w:pPr>
            <w:r w:rsidRPr="00D140FA">
              <w:rPr>
                <w:lang w:val="en-GB"/>
              </w:rPr>
              <w:t>Total</w:t>
            </w:r>
          </w:p>
        </w:tc>
        <w:tc>
          <w:tcPr>
            <w:tcW w:w="681" w:type="pct"/>
          </w:tcPr>
          <w:p w14:paraId="481979EA" w14:textId="77777777" w:rsidR="006851BB" w:rsidRPr="00D140FA" w:rsidRDefault="006851BB" w:rsidP="00923EA0">
            <w:pPr>
              <w:pStyle w:val="Tabel"/>
              <w:spacing w:before="0" w:after="0" w:line="276" w:lineRule="auto"/>
              <w:rPr>
                <w:lang w:val="en-GB"/>
              </w:rPr>
            </w:pPr>
          </w:p>
        </w:tc>
        <w:tc>
          <w:tcPr>
            <w:tcW w:w="534" w:type="pct"/>
          </w:tcPr>
          <w:p w14:paraId="1466CF84" w14:textId="77777777" w:rsidR="006851BB" w:rsidRPr="00D140FA" w:rsidRDefault="006851BB" w:rsidP="00923EA0">
            <w:pPr>
              <w:pStyle w:val="Tabel"/>
              <w:spacing w:before="0" w:after="0" w:line="276" w:lineRule="auto"/>
              <w:rPr>
                <w:lang w:val="en-GB"/>
              </w:rPr>
            </w:pPr>
          </w:p>
        </w:tc>
        <w:tc>
          <w:tcPr>
            <w:tcW w:w="600" w:type="pct"/>
          </w:tcPr>
          <w:p w14:paraId="4733B5B2" w14:textId="77777777" w:rsidR="006851BB" w:rsidRPr="00D140FA" w:rsidRDefault="006851BB" w:rsidP="00923EA0">
            <w:pPr>
              <w:pStyle w:val="Tabel"/>
              <w:spacing w:before="0" w:after="0" w:line="276" w:lineRule="auto"/>
              <w:rPr>
                <w:lang w:val="en-GB"/>
              </w:rPr>
            </w:pPr>
          </w:p>
        </w:tc>
        <w:tc>
          <w:tcPr>
            <w:tcW w:w="758" w:type="pct"/>
            <w:noWrap/>
          </w:tcPr>
          <w:p w14:paraId="25CE5717" w14:textId="77777777" w:rsidR="006851BB" w:rsidRPr="00D140FA" w:rsidRDefault="006851BB" w:rsidP="00923EA0">
            <w:pPr>
              <w:pStyle w:val="Tabel"/>
              <w:spacing w:before="0" w:after="0" w:line="276" w:lineRule="auto"/>
              <w:rPr>
                <w:lang w:val="en-GB"/>
              </w:rPr>
            </w:pPr>
          </w:p>
        </w:tc>
        <w:tc>
          <w:tcPr>
            <w:tcW w:w="642" w:type="pct"/>
            <w:noWrap/>
          </w:tcPr>
          <w:p w14:paraId="77EFD6A2" w14:textId="77777777" w:rsidR="006851BB" w:rsidRPr="00D140FA" w:rsidRDefault="006851BB" w:rsidP="00923EA0">
            <w:pPr>
              <w:pStyle w:val="Tabel"/>
              <w:spacing w:before="0" w:after="0" w:line="276" w:lineRule="auto"/>
              <w:rPr>
                <w:lang w:val="en-GB"/>
              </w:rPr>
            </w:pPr>
          </w:p>
        </w:tc>
        <w:tc>
          <w:tcPr>
            <w:tcW w:w="817" w:type="pct"/>
            <w:noWrap/>
          </w:tcPr>
          <w:p w14:paraId="4709F76B" w14:textId="77777777" w:rsidR="006851BB" w:rsidRPr="00D140FA" w:rsidRDefault="006851BB" w:rsidP="00923EA0">
            <w:pPr>
              <w:pStyle w:val="Tabel"/>
              <w:spacing w:before="0" w:after="0" w:line="276" w:lineRule="auto"/>
              <w:rPr>
                <w:lang w:val="en-GB"/>
              </w:rPr>
            </w:pPr>
          </w:p>
        </w:tc>
      </w:tr>
      <w:bookmarkEnd w:id="1201"/>
    </w:tbl>
    <w:p w14:paraId="6D3E442C" w14:textId="77777777" w:rsidR="0051039A" w:rsidRPr="00D140FA" w:rsidRDefault="0051039A" w:rsidP="0094631F"/>
    <w:p w14:paraId="08CA3184" w14:textId="54DC78EE" w:rsidR="00C867C8" w:rsidRPr="00FD526E" w:rsidRDefault="00FD526E" w:rsidP="00FD526E">
      <w:pPr>
        <w:pStyle w:val="Heading3"/>
        <w:tabs>
          <w:tab w:val="clear" w:pos="765"/>
          <w:tab w:val="left" w:pos="567"/>
        </w:tabs>
        <w:rPr>
          <w:szCs w:val="20"/>
        </w:rPr>
      </w:pPr>
      <w:bookmarkStart w:id="1202" w:name="_III._Structure_charts"/>
      <w:bookmarkStart w:id="1203" w:name="_Toc239422932"/>
      <w:bookmarkStart w:id="1204" w:name="_Toc239424831"/>
      <w:bookmarkStart w:id="1205" w:name="_Toc239667372"/>
      <w:bookmarkStart w:id="1206" w:name="_Toc239669002"/>
      <w:bookmarkStart w:id="1207" w:name="_Toc520197127"/>
      <w:bookmarkStart w:id="1208" w:name="_Toc520197496"/>
      <w:bookmarkEnd w:id="1202"/>
      <w:r>
        <w:rPr>
          <w:szCs w:val="20"/>
        </w:rPr>
        <w:t xml:space="preserve">III. </w:t>
      </w:r>
      <w:r w:rsidR="00C867C8" w:rsidRPr="00FD526E">
        <w:rPr>
          <w:szCs w:val="20"/>
        </w:rPr>
        <w:t>Structure charts</w:t>
      </w:r>
      <w:r w:rsidR="00B11A4C" w:rsidRPr="00FD526E">
        <w:rPr>
          <w:szCs w:val="20"/>
        </w:rPr>
        <w:t xml:space="preserve"> and biographies</w:t>
      </w:r>
      <w:r>
        <w:rPr>
          <w:szCs w:val="20"/>
        </w:rPr>
        <w:t xml:space="preserve"> </w:t>
      </w:r>
      <w:r w:rsidR="00C867C8" w:rsidRPr="00FD526E">
        <w:rPr>
          <w:bCs w:val="0"/>
        </w:rPr>
        <w:t>(</w:t>
      </w:r>
      <w:r w:rsidR="00C867C8" w:rsidRPr="00D140FA">
        <w:t xml:space="preserve">related to questions </w:t>
      </w:r>
      <w:hyperlink w:anchor="_Investment_Manager_Platform" w:history="1">
        <w:r w:rsidR="00122978" w:rsidRPr="00D140FA">
          <w:rPr>
            <w:rStyle w:val="Hyperlink"/>
          </w:rPr>
          <w:t>2.1.1</w:t>
        </w:r>
      </w:hyperlink>
      <w:r w:rsidR="00EB114C" w:rsidRPr="00D140FA">
        <w:t xml:space="preserve">, </w:t>
      </w:r>
      <w:hyperlink w:anchor="_Vehicle_Staff_and" w:history="1">
        <w:r w:rsidR="00122978" w:rsidRPr="00D140FA">
          <w:rPr>
            <w:rStyle w:val="Hyperlink"/>
          </w:rPr>
          <w:t>5.1.1</w:t>
        </w:r>
      </w:hyperlink>
      <w:r w:rsidR="00C867C8" w:rsidRPr="00D140FA">
        <w:t xml:space="preserve">, </w:t>
      </w:r>
      <w:hyperlink w:anchor="_Vehicle_Staff_and" w:history="1">
        <w:r w:rsidR="00122978" w:rsidRPr="00D140FA">
          <w:rPr>
            <w:rStyle w:val="Hyperlink"/>
          </w:rPr>
          <w:t>5.1.2</w:t>
        </w:r>
      </w:hyperlink>
      <w:r w:rsidR="00122978" w:rsidRPr="00D140FA">
        <w:t>)</w:t>
      </w:r>
      <w:bookmarkEnd w:id="1203"/>
      <w:bookmarkEnd w:id="1204"/>
      <w:bookmarkEnd w:id="1205"/>
      <w:bookmarkEnd w:id="1206"/>
      <w:r w:rsidR="00C867C8" w:rsidRPr="00D140FA">
        <w:t xml:space="preserve"> </w:t>
      </w:r>
      <w:bookmarkEnd w:id="1207"/>
      <w:bookmarkEnd w:id="1208"/>
    </w:p>
    <w:p w14:paraId="02D99130" w14:textId="4F51F781" w:rsidR="00C947E2" w:rsidRPr="00D140FA" w:rsidRDefault="00C947E2" w:rsidP="00B444AD">
      <w:pPr>
        <w:pStyle w:val="INREVtablerows"/>
        <w:rPr>
          <w:color w:val="auto"/>
          <w:lang w:val="en-GB"/>
        </w:rPr>
      </w:pPr>
      <w:bookmarkStart w:id="1209" w:name="_Toc520197128"/>
      <w:bookmarkStart w:id="1210" w:name="_Toc520197497"/>
    </w:p>
    <w:p w14:paraId="5BBFE1D5" w14:textId="7139F19D" w:rsidR="009B6B3D" w:rsidRPr="00FD526E" w:rsidRDefault="00FD526E" w:rsidP="00FD526E">
      <w:pPr>
        <w:pStyle w:val="Heading3"/>
        <w:tabs>
          <w:tab w:val="clear" w:pos="765"/>
          <w:tab w:val="left" w:pos="567"/>
        </w:tabs>
        <w:rPr>
          <w:szCs w:val="20"/>
        </w:rPr>
      </w:pPr>
      <w:bookmarkStart w:id="1211" w:name="_IV._Asset-Level_Sustainability"/>
      <w:bookmarkStart w:id="1212" w:name="_Toc239422933"/>
      <w:bookmarkStart w:id="1213" w:name="_Toc239424832"/>
      <w:bookmarkStart w:id="1214" w:name="_Toc239667373"/>
      <w:bookmarkStart w:id="1215" w:name="_Toc239669003"/>
      <w:bookmarkEnd w:id="1211"/>
      <w:r>
        <w:rPr>
          <w:szCs w:val="20"/>
        </w:rPr>
        <w:t xml:space="preserve">IV. </w:t>
      </w:r>
      <w:r w:rsidR="00BD6529" w:rsidRPr="00FD526E">
        <w:rPr>
          <w:szCs w:val="20"/>
        </w:rPr>
        <w:t>Asset</w:t>
      </w:r>
      <w:r w:rsidR="00054DD1" w:rsidRPr="00FD526E">
        <w:rPr>
          <w:szCs w:val="20"/>
        </w:rPr>
        <w:t>-</w:t>
      </w:r>
      <w:r w:rsidR="00BD6529" w:rsidRPr="00FD526E">
        <w:rPr>
          <w:szCs w:val="20"/>
        </w:rPr>
        <w:t xml:space="preserve">Level </w:t>
      </w:r>
      <w:r w:rsidR="004F0ED4" w:rsidRPr="00FD526E">
        <w:rPr>
          <w:szCs w:val="20"/>
        </w:rPr>
        <w:t xml:space="preserve">Sustainability </w:t>
      </w:r>
      <w:r w:rsidR="000F56F9" w:rsidRPr="00FD526E">
        <w:rPr>
          <w:szCs w:val="20"/>
        </w:rPr>
        <w:t xml:space="preserve">Building </w:t>
      </w:r>
      <w:r w:rsidR="00BD6529" w:rsidRPr="00FD526E">
        <w:rPr>
          <w:szCs w:val="20"/>
        </w:rPr>
        <w:t>Certificates</w:t>
      </w:r>
      <w:r w:rsidR="000F56F9" w:rsidRPr="00FD526E">
        <w:rPr>
          <w:szCs w:val="20"/>
        </w:rPr>
        <w:t xml:space="preserve"> and Energy Ratings</w:t>
      </w:r>
      <w:r w:rsidR="00BD6529" w:rsidRPr="00FD526E">
        <w:rPr>
          <w:szCs w:val="20"/>
        </w:rPr>
        <w:t xml:space="preserve"> </w:t>
      </w:r>
      <w:r w:rsidR="00BD6529" w:rsidRPr="00D140FA">
        <w:t xml:space="preserve">(related to </w:t>
      </w:r>
      <w:r w:rsidR="00BF0EF3" w:rsidRPr="00D140FA">
        <w:t>question</w:t>
      </w:r>
      <w:r w:rsidR="00BA3C5E" w:rsidRPr="00D140FA">
        <w:t xml:space="preserve"> </w:t>
      </w:r>
      <w:hyperlink w:anchor="_Sustainable_Investment_Process_1" w:history="1">
        <w:r w:rsidR="00BA3C5E" w:rsidRPr="00D140FA">
          <w:rPr>
            <w:rStyle w:val="Hyperlink"/>
          </w:rPr>
          <w:t>4.7.6</w:t>
        </w:r>
      </w:hyperlink>
      <w:r w:rsidR="00BF0EF3" w:rsidRPr="00D140FA">
        <w:t>)</w:t>
      </w:r>
      <w:bookmarkEnd w:id="1212"/>
      <w:bookmarkEnd w:id="1213"/>
      <w:bookmarkEnd w:id="1214"/>
      <w:bookmarkEnd w:id="1215"/>
    </w:p>
    <w:p w14:paraId="59D5E0A3" w14:textId="77777777" w:rsidR="007676B2" w:rsidRPr="00952730" w:rsidRDefault="007676B2" w:rsidP="00952730">
      <w:pPr>
        <w:rPr>
          <w:b/>
          <w:bCs/>
        </w:rPr>
      </w:pPr>
    </w:p>
    <w:tbl>
      <w:tblPr>
        <w:tblStyle w:val="INREVData"/>
        <w:tblW w:w="5000" w:type="pct"/>
        <w:tblLook w:val="04A0" w:firstRow="1" w:lastRow="0" w:firstColumn="1" w:lastColumn="0" w:noHBand="0" w:noVBand="1"/>
      </w:tblPr>
      <w:tblGrid>
        <w:gridCol w:w="1303"/>
        <w:gridCol w:w="1595"/>
        <w:gridCol w:w="1703"/>
        <w:gridCol w:w="1679"/>
        <w:gridCol w:w="1845"/>
        <w:gridCol w:w="1506"/>
        <w:gridCol w:w="1803"/>
        <w:gridCol w:w="1706"/>
      </w:tblGrid>
      <w:tr w:rsidR="00793AD1" w:rsidRPr="00D140FA" w14:paraId="5C81E875" w14:textId="77777777" w:rsidTr="006978AB">
        <w:trPr>
          <w:cnfStyle w:val="100000000000" w:firstRow="1" w:lastRow="0" w:firstColumn="0" w:lastColumn="0" w:oddVBand="0" w:evenVBand="0" w:oddHBand="0" w:evenHBand="0" w:firstRowFirstColumn="0" w:firstRowLastColumn="0" w:lastRowFirstColumn="0" w:lastRowLastColumn="0"/>
          <w:tblHeader/>
        </w:trPr>
        <w:tc>
          <w:tcPr>
            <w:tcW w:w="496" w:type="pct"/>
            <w:tcBorders>
              <w:top w:val="nil"/>
              <w:left w:val="nil"/>
              <w:bottom w:val="single" w:sz="18" w:space="0" w:color="FFFFFF"/>
              <w:right w:val="single" w:sz="18" w:space="0" w:color="FFFFFF"/>
            </w:tcBorders>
            <w:hideMark/>
          </w:tcPr>
          <w:p w14:paraId="7880B591" w14:textId="77777777" w:rsidR="000F56F9" w:rsidRPr="00D140FA" w:rsidRDefault="000F56F9" w:rsidP="00757C2C">
            <w:pPr>
              <w:pStyle w:val="INREVTable"/>
              <w:spacing w:line="240" w:lineRule="auto"/>
              <w:rPr>
                <w:sz w:val="18"/>
                <w:szCs w:val="18"/>
                <w:lang w:val="en-GB"/>
              </w:rPr>
            </w:pPr>
            <w:r w:rsidRPr="00D140FA">
              <w:rPr>
                <w:sz w:val="18"/>
                <w:szCs w:val="18"/>
                <w:lang w:val="en-GB"/>
              </w:rPr>
              <w:t xml:space="preserve">Asset </w:t>
            </w:r>
          </w:p>
        </w:tc>
        <w:tc>
          <w:tcPr>
            <w:tcW w:w="607" w:type="pct"/>
            <w:tcBorders>
              <w:top w:val="nil"/>
              <w:left w:val="single" w:sz="18" w:space="0" w:color="FFFFFF"/>
              <w:bottom w:val="single" w:sz="18" w:space="0" w:color="FFFFFF"/>
              <w:right w:val="single" w:sz="18" w:space="0" w:color="FFFFFF"/>
            </w:tcBorders>
            <w:hideMark/>
          </w:tcPr>
          <w:p w14:paraId="7CC273B5" w14:textId="77777777" w:rsidR="000F56F9" w:rsidRPr="00D140FA" w:rsidRDefault="000F56F9" w:rsidP="00757C2C">
            <w:pPr>
              <w:pStyle w:val="INREVTable"/>
              <w:spacing w:line="240" w:lineRule="auto"/>
              <w:rPr>
                <w:sz w:val="18"/>
                <w:szCs w:val="18"/>
                <w:lang w:val="en-GB"/>
              </w:rPr>
            </w:pPr>
            <w:r w:rsidRPr="00D140FA">
              <w:rPr>
                <w:sz w:val="18"/>
                <w:szCs w:val="18"/>
                <w:lang w:val="en-GB"/>
              </w:rPr>
              <w:t>Certificate Obtained</w:t>
            </w:r>
          </w:p>
        </w:tc>
        <w:tc>
          <w:tcPr>
            <w:tcW w:w="648" w:type="pct"/>
            <w:tcBorders>
              <w:top w:val="nil"/>
              <w:left w:val="single" w:sz="18" w:space="0" w:color="FFFFFF"/>
              <w:bottom w:val="single" w:sz="18" w:space="0" w:color="FFFFFF"/>
              <w:right w:val="nil"/>
            </w:tcBorders>
            <w:hideMark/>
          </w:tcPr>
          <w:p w14:paraId="4ADDE6A8" w14:textId="77777777" w:rsidR="000F56F9" w:rsidRPr="00D140FA" w:rsidRDefault="000F56F9" w:rsidP="00757C2C">
            <w:pPr>
              <w:pStyle w:val="INREVTable"/>
              <w:spacing w:line="240" w:lineRule="auto"/>
              <w:rPr>
                <w:sz w:val="18"/>
                <w:szCs w:val="18"/>
                <w:lang w:val="en-GB"/>
              </w:rPr>
            </w:pPr>
            <w:r w:rsidRPr="00D140FA">
              <w:rPr>
                <w:sz w:val="18"/>
                <w:szCs w:val="18"/>
                <w:lang w:val="en-GB"/>
              </w:rPr>
              <w:t>Level of Certification</w:t>
            </w:r>
          </w:p>
        </w:tc>
        <w:tc>
          <w:tcPr>
            <w:tcW w:w="639" w:type="pct"/>
            <w:tcBorders>
              <w:top w:val="nil"/>
              <w:left w:val="single" w:sz="18" w:space="0" w:color="FFFFFF"/>
              <w:bottom w:val="single" w:sz="18" w:space="0" w:color="FFFFFF"/>
              <w:right w:val="single" w:sz="18" w:space="0" w:color="FFFFFF"/>
            </w:tcBorders>
          </w:tcPr>
          <w:p w14:paraId="3DE69745" w14:textId="77777777" w:rsidR="000F56F9" w:rsidRPr="00D140FA" w:rsidRDefault="000F56F9" w:rsidP="00757C2C">
            <w:pPr>
              <w:pStyle w:val="INREVTable"/>
              <w:spacing w:line="240" w:lineRule="auto"/>
              <w:rPr>
                <w:sz w:val="18"/>
                <w:szCs w:val="18"/>
                <w:lang w:val="en-GB"/>
              </w:rPr>
            </w:pPr>
            <w:r w:rsidRPr="00D140FA">
              <w:rPr>
                <w:sz w:val="18"/>
                <w:szCs w:val="18"/>
                <w:lang w:val="en-GB"/>
              </w:rPr>
              <w:t>Date obtained or year to be obtained</w:t>
            </w:r>
          </w:p>
        </w:tc>
        <w:tc>
          <w:tcPr>
            <w:tcW w:w="702" w:type="pct"/>
            <w:tcBorders>
              <w:top w:val="nil"/>
              <w:left w:val="single" w:sz="18" w:space="0" w:color="FFFFFF"/>
              <w:bottom w:val="single" w:sz="18" w:space="0" w:color="FFFFFF"/>
              <w:right w:val="nil"/>
            </w:tcBorders>
          </w:tcPr>
          <w:p w14:paraId="5245FC8B" w14:textId="77777777" w:rsidR="000F56F9" w:rsidRPr="00D140FA" w:rsidRDefault="000F56F9" w:rsidP="00757C2C">
            <w:pPr>
              <w:pStyle w:val="INREVTable"/>
              <w:spacing w:line="240" w:lineRule="auto"/>
              <w:rPr>
                <w:sz w:val="18"/>
                <w:szCs w:val="18"/>
                <w:lang w:val="en-GB"/>
              </w:rPr>
            </w:pPr>
            <w:r w:rsidRPr="00D140FA">
              <w:rPr>
                <w:sz w:val="18"/>
                <w:szCs w:val="18"/>
                <w:lang w:val="en-GB"/>
              </w:rPr>
              <w:t>Certificate Planned</w:t>
            </w:r>
          </w:p>
        </w:tc>
        <w:tc>
          <w:tcPr>
            <w:tcW w:w="573" w:type="pct"/>
            <w:tcBorders>
              <w:top w:val="nil"/>
              <w:left w:val="single" w:sz="18" w:space="0" w:color="FFFFFF"/>
              <w:bottom w:val="single" w:sz="18" w:space="0" w:color="FFFFFF"/>
              <w:right w:val="nil"/>
            </w:tcBorders>
          </w:tcPr>
          <w:p w14:paraId="61F64F77" w14:textId="77777777" w:rsidR="000F56F9" w:rsidRPr="00D140FA" w:rsidRDefault="000F56F9" w:rsidP="00757C2C">
            <w:pPr>
              <w:pStyle w:val="INREVTable"/>
              <w:spacing w:line="240" w:lineRule="auto"/>
              <w:rPr>
                <w:sz w:val="18"/>
                <w:szCs w:val="18"/>
                <w:lang w:val="en-GB"/>
              </w:rPr>
            </w:pPr>
            <w:r w:rsidRPr="00D140FA">
              <w:rPr>
                <w:sz w:val="18"/>
                <w:szCs w:val="18"/>
                <w:lang w:val="en-GB"/>
              </w:rPr>
              <w:t>Energy Rating Obtained</w:t>
            </w:r>
          </w:p>
        </w:tc>
        <w:tc>
          <w:tcPr>
            <w:tcW w:w="686" w:type="pct"/>
            <w:tcBorders>
              <w:top w:val="nil"/>
              <w:left w:val="single" w:sz="18" w:space="0" w:color="FFFFFF"/>
              <w:bottom w:val="single" w:sz="18" w:space="0" w:color="FFFFFF"/>
              <w:right w:val="nil"/>
            </w:tcBorders>
          </w:tcPr>
          <w:p w14:paraId="41536272" w14:textId="77777777" w:rsidR="000F56F9" w:rsidRPr="00D140FA" w:rsidRDefault="000F56F9" w:rsidP="00757C2C">
            <w:pPr>
              <w:pStyle w:val="INREVTable"/>
              <w:spacing w:line="240" w:lineRule="auto"/>
              <w:rPr>
                <w:sz w:val="18"/>
                <w:szCs w:val="18"/>
                <w:lang w:val="en-GB"/>
              </w:rPr>
            </w:pPr>
            <w:r w:rsidRPr="00D140FA">
              <w:rPr>
                <w:sz w:val="18"/>
                <w:szCs w:val="18"/>
                <w:lang w:val="en-GB"/>
              </w:rPr>
              <w:t>Date obtained or year to be obtained</w:t>
            </w:r>
          </w:p>
        </w:tc>
        <w:tc>
          <w:tcPr>
            <w:tcW w:w="650" w:type="pct"/>
            <w:tcBorders>
              <w:top w:val="nil"/>
              <w:left w:val="single" w:sz="18" w:space="0" w:color="FFFFFF"/>
              <w:bottom w:val="single" w:sz="18" w:space="0" w:color="FFFFFF"/>
              <w:right w:val="nil"/>
            </w:tcBorders>
          </w:tcPr>
          <w:p w14:paraId="36F47D91" w14:textId="77777777" w:rsidR="000F56F9" w:rsidRPr="00D140FA" w:rsidRDefault="000F56F9" w:rsidP="00757C2C">
            <w:pPr>
              <w:pStyle w:val="INREVTable"/>
              <w:spacing w:line="240" w:lineRule="auto"/>
              <w:rPr>
                <w:sz w:val="18"/>
                <w:szCs w:val="18"/>
                <w:lang w:val="en-GB"/>
              </w:rPr>
            </w:pPr>
            <w:r w:rsidRPr="00D140FA">
              <w:rPr>
                <w:sz w:val="18"/>
                <w:szCs w:val="18"/>
                <w:lang w:val="en-GB"/>
              </w:rPr>
              <w:t>Energy Rating Targeted / Target Year</w:t>
            </w:r>
          </w:p>
        </w:tc>
      </w:tr>
      <w:tr w:rsidR="00793AD1" w:rsidRPr="00D140FA" w14:paraId="1AD25CBE" w14:textId="77777777" w:rsidTr="006978AB">
        <w:trPr>
          <w:cnfStyle w:val="000000100000" w:firstRow="0" w:lastRow="0" w:firstColumn="0" w:lastColumn="0" w:oddVBand="0" w:evenVBand="0" w:oddHBand="1" w:evenHBand="0"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7EBFC6F6" w14:textId="77777777" w:rsidR="000F56F9" w:rsidRPr="00D140FA" w:rsidRDefault="000F56F9" w:rsidP="00757C2C">
            <w:pPr>
              <w:pStyle w:val="INREVtablerows"/>
              <w:rPr>
                <w:color w:val="auto"/>
                <w:sz w:val="16"/>
                <w:szCs w:val="16"/>
                <w:lang w:val="en-GB"/>
              </w:rPr>
            </w:pPr>
            <w:r w:rsidRPr="00D140FA">
              <w:rPr>
                <w:color w:val="auto"/>
                <w:sz w:val="16"/>
                <w:szCs w:val="16"/>
                <w:lang w:val="en-GB"/>
              </w:rPr>
              <w:t>Asset 1</w:t>
            </w:r>
          </w:p>
        </w:tc>
        <w:tc>
          <w:tcPr>
            <w:tcW w:w="607" w:type="pct"/>
            <w:tcBorders>
              <w:top w:val="single" w:sz="18" w:space="0" w:color="FFFFFF"/>
              <w:left w:val="single" w:sz="18" w:space="0" w:color="FFFFFF"/>
              <w:bottom w:val="single" w:sz="18" w:space="0" w:color="FFFFFF"/>
              <w:right w:val="single" w:sz="18" w:space="0" w:color="FFFFFF"/>
            </w:tcBorders>
          </w:tcPr>
          <w:p w14:paraId="1E40D23E" w14:textId="77777777" w:rsidR="000F56F9" w:rsidRPr="00D140FA" w:rsidRDefault="000F56F9" w:rsidP="00757C2C">
            <w:pPr>
              <w:pStyle w:val="Tabel"/>
              <w:spacing w:line="240" w:lineRule="auto"/>
              <w:rPr>
                <w:szCs w:val="16"/>
                <w:lang w:val="en-GB"/>
              </w:rPr>
            </w:pPr>
          </w:p>
        </w:tc>
        <w:tc>
          <w:tcPr>
            <w:tcW w:w="648" w:type="pct"/>
            <w:tcBorders>
              <w:top w:val="single" w:sz="18" w:space="0" w:color="FFFFFF"/>
              <w:left w:val="single" w:sz="18" w:space="0" w:color="FFFFFF"/>
              <w:bottom w:val="single" w:sz="18" w:space="0" w:color="FFFFFF"/>
              <w:right w:val="nil"/>
            </w:tcBorders>
            <w:vAlign w:val="center"/>
          </w:tcPr>
          <w:p w14:paraId="37CE4634" w14:textId="77777777" w:rsidR="000F56F9" w:rsidRPr="00D140FA" w:rsidRDefault="000F56F9" w:rsidP="00757C2C">
            <w:pPr>
              <w:pStyle w:val="Tabel"/>
              <w:spacing w:line="240" w:lineRule="auto"/>
              <w:rPr>
                <w:szCs w:val="16"/>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7F67FCC6" w14:textId="77777777" w:rsidR="000F56F9" w:rsidRPr="00D140FA" w:rsidRDefault="000F56F9" w:rsidP="00757C2C">
            <w:pPr>
              <w:pStyle w:val="Tabel"/>
              <w:spacing w:line="240" w:lineRule="auto"/>
              <w:rPr>
                <w:szCs w:val="16"/>
                <w:lang w:val="en-GB"/>
              </w:rPr>
            </w:pPr>
          </w:p>
        </w:tc>
        <w:tc>
          <w:tcPr>
            <w:tcW w:w="702" w:type="pct"/>
            <w:tcBorders>
              <w:top w:val="single" w:sz="18" w:space="0" w:color="FFFFFF"/>
              <w:left w:val="single" w:sz="18" w:space="0" w:color="FFFFFF"/>
              <w:bottom w:val="single" w:sz="18" w:space="0" w:color="FFFFFF"/>
              <w:right w:val="nil"/>
            </w:tcBorders>
          </w:tcPr>
          <w:p w14:paraId="5359277F" w14:textId="77777777" w:rsidR="000F56F9" w:rsidRPr="00D140FA" w:rsidRDefault="000F56F9" w:rsidP="00757C2C">
            <w:pPr>
              <w:pStyle w:val="Tabel"/>
              <w:spacing w:line="240" w:lineRule="auto"/>
              <w:rPr>
                <w:szCs w:val="16"/>
                <w:lang w:val="en-GB"/>
              </w:rPr>
            </w:pPr>
          </w:p>
        </w:tc>
        <w:tc>
          <w:tcPr>
            <w:tcW w:w="573" w:type="pct"/>
            <w:tcBorders>
              <w:top w:val="single" w:sz="18" w:space="0" w:color="FFFFFF"/>
              <w:left w:val="single" w:sz="18" w:space="0" w:color="FFFFFF"/>
              <w:bottom w:val="single" w:sz="18" w:space="0" w:color="FFFFFF"/>
              <w:right w:val="nil"/>
            </w:tcBorders>
          </w:tcPr>
          <w:p w14:paraId="1E4D1ED0" w14:textId="77777777" w:rsidR="000F56F9" w:rsidRPr="00D140FA" w:rsidRDefault="000F56F9" w:rsidP="00757C2C">
            <w:pPr>
              <w:pStyle w:val="Tabel"/>
              <w:spacing w:line="240" w:lineRule="auto"/>
              <w:rPr>
                <w:szCs w:val="16"/>
                <w:lang w:val="en-GB"/>
              </w:rPr>
            </w:pPr>
          </w:p>
        </w:tc>
        <w:tc>
          <w:tcPr>
            <w:tcW w:w="686" w:type="pct"/>
            <w:tcBorders>
              <w:top w:val="single" w:sz="18" w:space="0" w:color="FFFFFF"/>
              <w:left w:val="single" w:sz="18" w:space="0" w:color="FFFFFF"/>
              <w:bottom w:val="single" w:sz="18" w:space="0" w:color="FFFFFF"/>
              <w:right w:val="nil"/>
            </w:tcBorders>
          </w:tcPr>
          <w:p w14:paraId="0FA3C5B7" w14:textId="77777777" w:rsidR="000F56F9" w:rsidRPr="00D140FA" w:rsidRDefault="000F56F9" w:rsidP="00757C2C">
            <w:pPr>
              <w:pStyle w:val="Tabel"/>
              <w:spacing w:line="240" w:lineRule="auto"/>
              <w:rPr>
                <w:szCs w:val="16"/>
                <w:lang w:val="en-GB"/>
              </w:rPr>
            </w:pPr>
          </w:p>
        </w:tc>
        <w:tc>
          <w:tcPr>
            <w:tcW w:w="650" w:type="pct"/>
            <w:tcBorders>
              <w:top w:val="single" w:sz="18" w:space="0" w:color="FFFFFF"/>
              <w:left w:val="single" w:sz="18" w:space="0" w:color="FFFFFF"/>
              <w:bottom w:val="single" w:sz="18" w:space="0" w:color="FFFFFF"/>
              <w:right w:val="nil"/>
            </w:tcBorders>
          </w:tcPr>
          <w:p w14:paraId="18E4C125" w14:textId="77777777" w:rsidR="000F56F9" w:rsidRPr="00D140FA" w:rsidRDefault="000F56F9" w:rsidP="00757C2C">
            <w:pPr>
              <w:pStyle w:val="Tabel"/>
              <w:spacing w:line="240" w:lineRule="auto"/>
              <w:rPr>
                <w:szCs w:val="16"/>
                <w:lang w:val="en-GB"/>
              </w:rPr>
            </w:pPr>
          </w:p>
        </w:tc>
      </w:tr>
      <w:tr w:rsidR="00793AD1" w:rsidRPr="00D140FA" w14:paraId="5FC641BE" w14:textId="77777777" w:rsidTr="007B184C">
        <w:trPr>
          <w:cnfStyle w:val="000000010000" w:firstRow="0" w:lastRow="0" w:firstColumn="0" w:lastColumn="0" w:oddVBand="0" w:evenVBand="0" w:oddHBand="0" w:evenHBand="1"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133CB6A0" w14:textId="77777777" w:rsidR="000F56F9" w:rsidRPr="00D140FA" w:rsidRDefault="000F56F9" w:rsidP="007B184C">
            <w:pPr>
              <w:widowControl w:val="0"/>
              <w:kinsoku w:val="0"/>
              <w:spacing w:before="0" w:after="0" w:line="284" w:lineRule="atLeast"/>
              <w:rPr>
                <w:rFonts w:cs="Arial"/>
                <w:sz w:val="16"/>
                <w:szCs w:val="16"/>
                <w:lang w:val="en-GB"/>
              </w:rPr>
            </w:pPr>
            <w:r w:rsidRPr="00D140FA">
              <w:rPr>
                <w:rFonts w:cs="Arial"/>
                <w:sz w:val="16"/>
                <w:szCs w:val="16"/>
                <w:lang w:val="en-GB"/>
              </w:rPr>
              <w:t>Asset 2</w:t>
            </w:r>
          </w:p>
        </w:tc>
        <w:tc>
          <w:tcPr>
            <w:tcW w:w="607" w:type="pct"/>
            <w:tcBorders>
              <w:top w:val="single" w:sz="18" w:space="0" w:color="FFFFFF"/>
              <w:left w:val="single" w:sz="18" w:space="0" w:color="FFFFFF"/>
              <w:bottom w:val="single" w:sz="18" w:space="0" w:color="FFFFFF"/>
              <w:right w:val="single" w:sz="18" w:space="0" w:color="FFFFFF"/>
            </w:tcBorders>
          </w:tcPr>
          <w:p w14:paraId="1B36C42F" w14:textId="77777777" w:rsidR="000F56F9" w:rsidRPr="00D140FA" w:rsidRDefault="000F56F9" w:rsidP="00757C2C">
            <w:pPr>
              <w:pStyle w:val="Tabel"/>
              <w:spacing w:before="0" w:line="240" w:lineRule="auto"/>
              <w:rPr>
                <w:szCs w:val="16"/>
                <w:lang w:val="en-GB"/>
              </w:rPr>
            </w:pPr>
          </w:p>
        </w:tc>
        <w:tc>
          <w:tcPr>
            <w:tcW w:w="648" w:type="pct"/>
            <w:tcBorders>
              <w:top w:val="single" w:sz="18" w:space="0" w:color="FFFFFF"/>
              <w:left w:val="single" w:sz="18" w:space="0" w:color="FFFFFF"/>
              <w:bottom w:val="single" w:sz="18" w:space="0" w:color="FFFFFF"/>
              <w:right w:val="nil"/>
            </w:tcBorders>
            <w:vAlign w:val="center"/>
          </w:tcPr>
          <w:p w14:paraId="1F11116C" w14:textId="77777777" w:rsidR="000F56F9" w:rsidRPr="00D140FA" w:rsidRDefault="000F56F9" w:rsidP="00757C2C">
            <w:pPr>
              <w:pStyle w:val="Tabel"/>
              <w:spacing w:line="240" w:lineRule="auto"/>
              <w:rPr>
                <w:szCs w:val="16"/>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6CD6279C" w14:textId="77777777" w:rsidR="000F56F9" w:rsidRPr="00D140FA" w:rsidRDefault="000F56F9" w:rsidP="00757C2C">
            <w:pPr>
              <w:pStyle w:val="Tabel"/>
              <w:spacing w:line="240" w:lineRule="auto"/>
              <w:rPr>
                <w:szCs w:val="16"/>
                <w:lang w:val="en-GB"/>
              </w:rPr>
            </w:pPr>
          </w:p>
        </w:tc>
        <w:tc>
          <w:tcPr>
            <w:tcW w:w="702" w:type="pct"/>
            <w:tcBorders>
              <w:top w:val="single" w:sz="18" w:space="0" w:color="FFFFFF"/>
              <w:left w:val="single" w:sz="18" w:space="0" w:color="FFFFFF"/>
              <w:bottom w:val="single" w:sz="18" w:space="0" w:color="FFFFFF"/>
              <w:right w:val="nil"/>
            </w:tcBorders>
          </w:tcPr>
          <w:p w14:paraId="6EBA8188" w14:textId="77777777" w:rsidR="000F56F9" w:rsidRPr="00D140FA" w:rsidRDefault="000F56F9" w:rsidP="00757C2C">
            <w:pPr>
              <w:pStyle w:val="Tabel"/>
              <w:spacing w:line="240" w:lineRule="auto"/>
              <w:rPr>
                <w:szCs w:val="16"/>
                <w:lang w:val="en-GB"/>
              </w:rPr>
            </w:pPr>
          </w:p>
        </w:tc>
        <w:tc>
          <w:tcPr>
            <w:tcW w:w="573" w:type="pct"/>
            <w:tcBorders>
              <w:top w:val="single" w:sz="18" w:space="0" w:color="FFFFFF"/>
              <w:left w:val="single" w:sz="18" w:space="0" w:color="FFFFFF"/>
              <w:bottom w:val="single" w:sz="18" w:space="0" w:color="FFFFFF"/>
              <w:right w:val="nil"/>
            </w:tcBorders>
          </w:tcPr>
          <w:p w14:paraId="040833F9" w14:textId="77777777" w:rsidR="000F56F9" w:rsidRPr="00D140FA" w:rsidRDefault="000F56F9" w:rsidP="00757C2C">
            <w:pPr>
              <w:pStyle w:val="Tabel"/>
              <w:spacing w:line="240" w:lineRule="auto"/>
              <w:rPr>
                <w:szCs w:val="16"/>
                <w:lang w:val="en-GB"/>
              </w:rPr>
            </w:pPr>
          </w:p>
        </w:tc>
        <w:tc>
          <w:tcPr>
            <w:tcW w:w="686" w:type="pct"/>
            <w:tcBorders>
              <w:top w:val="single" w:sz="18" w:space="0" w:color="FFFFFF"/>
              <w:left w:val="single" w:sz="18" w:space="0" w:color="FFFFFF"/>
              <w:bottom w:val="single" w:sz="18" w:space="0" w:color="FFFFFF"/>
              <w:right w:val="nil"/>
            </w:tcBorders>
          </w:tcPr>
          <w:p w14:paraId="49BE8AC8" w14:textId="77777777" w:rsidR="000F56F9" w:rsidRPr="00D140FA" w:rsidRDefault="000F56F9" w:rsidP="00757C2C">
            <w:pPr>
              <w:pStyle w:val="Tabel"/>
              <w:spacing w:line="240" w:lineRule="auto"/>
              <w:rPr>
                <w:szCs w:val="16"/>
                <w:lang w:val="en-GB"/>
              </w:rPr>
            </w:pPr>
          </w:p>
        </w:tc>
        <w:tc>
          <w:tcPr>
            <w:tcW w:w="650" w:type="pct"/>
            <w:tcBorders>
              <w:top w:val="single" w:sz="18" w:space="0" w:color="FFFFFF"/>
              <w:left w:val="single" w:sz="18" w:space="0" w:color="FFFFFF"/>
              <w:bottom w:val="single" w:sz="18" w:space="0" w:color="FFFFFF"/>
              <w:right w:val="nil"/>
            </w:tcBorders>
          </w:tcPr>
          <w:p w14:paraId="2DDF04C2" w14:textId="77777777" w:rsidR="000F56F9" w:rsidRPr="00D140FA" w:rsidRDefault="000F56F9" w:rsidP="00757C2C">
            <w:pPr>
              <w:pStyle w:val="Tabel"/>
              <w:spacing w:line="240" w:lineRule="auto"/>
              <w:rPr>
                <w:szCs w:val="16"/>
                <w:lang w:val="en-GB"/>
              </w:rPr>
            </w:pPr>
          </w:p>
        </w:tc>
      </w:tr>
      <w:tr w:rsidR="00793AD1" w:rsidRPr="00D140FA" w14:paraId="7E189255" w14:textId="77777777" w:rsidTr="006978AB">
        <w:trPr>
          <w:cnfStyle w:val="000000100000" w:firstRow="0" w:lastRow="0" w:firstColumn="0" w:lastColumn="0" w:oddVBand="0" w:evenVBand="0" w:oddHBand="1" w:evenHBand="0" w:firstRowFirstColumn="0" w:firstRowLastColumn="0" w:lastRowFirstColumn="0" w:lastRowLastColumn="0"/>
        </w:trPr>
        <w:tc>
          <w:tcPr>
            <w:tcW w:w="496" w:type="pct"/>
            <w:tcBorders>
              <w:top w:val="single" w:sz="18" w:space="0" w:color="FFFFFF"/>
              <w:left w:val="nil"/>
              <w:bottom w:val="single" w:sz="18" w:space="0" w:color="FFFFFF"/>
              <w:right w:val="single" w:sz="18" w:space="0" w:color="FFFFFF"/>
            </w:tcBorders>
            <w:vAlign w:val="center"/>
          </w:tcPr>
          <w:p w14:paraId="53D509DD" w14:textId="77777777" w:rsidR="000F56F9" w:rsidRPr="00D140FA" w:rsidRDefault="000F56F9" w:rsidP="00757C2C">
            <w:pPr>
              <w:pStyle w:val="INREVtablerows"/>
              <w:rPr>
                <w:color w:val="auto"/>
                <w:sz w:val="16"/>
                <w:szCs w:val="16"/>
                <w:lang w:val="en-GB"/>
              </w:rPr>
            </w:pPr>
            <w:r w:rsidRPr="00D140FA">
              <w:rPr>
                <w:color w:val="auto"/>
                <w:sz w:val="16"/>
                <w:szCs w:val="16"/>
                <w:lang w:val="en-GB"/>
              </w:rPr>
              <w:t>Asset 3</w:t>
            </w:r>
          </w:p>
        </w:tc>
        <w:tc>
          <w:tcPr>
            <w:tcW w:w="607" w:type="pct"/>
            <w:tcBorders>
              <w:top w:val="single" w:sz="18" w:space="0" w:color="FFFFFF"/>
              <w:left w:val="single" w:sz="18" w:space="0" w:color="FFFFFF"/>
              <w:bottom w:val="single" w:sz="18" w:space="0" w:color="FFFFFF"/>
              <w:right w:val="single" w:sz="18" w:space="0" w:color="FFFFFF"/>
            </w:tcBorders>
          </w:tcPr>
          <w:p w14:paraId="2EE83615" w14:textId="77777777" w:rsidR="000F56F9" w:rsidRPr="00D140FA" w:rsidRDefault="000F56F9" w:rsidP="00757C2C">
            <w:pPr>
              <w:pStyle w:val="Tabel"/>
              <w:spacing w:line="240" w:lineRule="auto"/>
              <w:rPr>
                <w:szCs w:val="16"/>
                <w:lang w:val="en-GB"/>
              </w:rPr>
            </w:pPr>
          </w:p>
        </w:tc>
        <w:tc>
          <w:tcPr>
            <w:tcW w:w="648" w:type="pct"/>
            <w:tcBorders>
              <w:top w:val="single" w:sz="18" w:space="0" w:color="FFFFFF"/>
              <w:left w:val="single" w:sz="18" w:space="0" w:color="FFFFFF"/>
              <w:bottom w:val="single" w:sz="18" w:space="0" w:color="FFFFFF"/>
              <w:right w:val="nil"/>
            </w:tcBorders>
            <w:vAlign w:val="center"/>
          </w:tcPr>
          <w:p w14:paraId="1D6F9275" w14:textId="77777777" w:rsidR="000F56F9" w:rsidRPr="00D140FA" w:rsidRDefault="000F56F9" w:rsidP="00757C2C">
            <w:pPr>
              <w:pStyle w:val="Tabel"/>
              <w:spacing w:line="240" w:lineRule="auto"/>
              <w:rPr>
                <w:szCs w:val="16"/>
                <w:lang w:val="en-GB"/>
              </w:rPr>
            </w:pPr>
          </w:p>
        </w:tc>
        <w:tc>
          <w:tcPr>
            <w:tcW w:w="639" w:type="pct"/>
            <w:tcBorders>
              <w:top w:val="single" w:sz="18" w:space="0" w:color="FFFFFF"/>
              <w:left w:val="single" w:sz="18" w:space="0" w:color="FFFFFF"/>
              <w:bottom w:val="single" w:sz="18" w:space="0" w:color="FFFFFF"/>
              <w:right w:val="single" w:sz="18" w:space="0" w:color="FFFFFF"/>
            </w:tcBorders>
          </w:tcPr>
          <w:p w14:paraId="5C524946" w14:textId="77777777" w:rsidR="000F56F9" w:rsidRPr="00D140FA" w:rsidRDefault="000F56F9" w:rsidP="00757C2C">
            <w:pPr>
              <w:pStyle w:val="Tabel"/>
              <w:spacing w:line="240" w:lineRule="auto"/>
              <w:rPr>
                <w:szCs w:val="16"/>
                <w:lang w:val="en-GB"/>
              </w:rPr>
            </w:pPr>
          </w:p>
        </w:tc>
        <w:tc>
          <w:tcPr>
            <w:tcW w:w="702" w:type="pct"/>
            <w:tcBorders>
              <w:top w:val="single" w:sz="18" w:space="0" w:color="FFFFFF"/>
              <w:left w:val="single" w:sz="18" w:space="0" w:color="FFFFFF"/>
              <w:bottom w:val="single" w:sz="18" w:space="0" w:color="FFFFFF"/>
              <w:right w:val="nil"/>
            </w:tcBorders>
          </w:tcPr>
          <w:p w14:paraId="5BD1FA2A" w14:textId="77777777" w:rsidR="000F56F9" w:rsidRPr="00D140FA" w:rsidRDefault="000F56F9" w:rsidP="00757C2C">
            <w:pPr>
              <w:pStyle w:val="Tabel"/>
              <w:spacing w:line="240" w:lineRule="auto"/>
              <w:rPr>
                <w:szCs w:val="16"/>
                <w:lang w:val="en-GB"/>
              </w:rPr>
            </w:pPr>
          </w:p>
        </w:tc>
        <w:tc>
          <w:tcPr>
            <w:tcW w:w="573" w:type="pct"/>
            <w:tcBorders>
              <w:top w:val="single" w:sz="18" w:space="0" w:color="FFFFFF"/>
              <w:left w:val="single" w:sz="18" w:space="0" w:color="FFFFFF"/>
              <w:bottom w:val="single" w:sz="18" w:space="0" w:color="FFFFFF"/>
              <w:right w:val="nil"/>
            </w:tcBorders>
          </w:tcPr>
          <w:p w14:paraId="21770124" w14:textId="77777777" w:rsidR="000F56F9" w:rsidRPr="00D140FA" w:rsidRDefault="000F56F9" w:rsidP="00757C2C">
            <w:pPr>
              <w:pStyle w:val="Tabel"/>
              <w:spacing w:line="240" w:lineRule="auto"/>
              <w:rPr>
                <w:szCs w:val="16"/>
                <w:lang w:val="en-GB"/>
              </w:rPr>
            </w:pPr>
          </w:p>
        </w:tc>
        <w:tc>
          <w:tcPr>
            <w:tcW w:w="686" w:type="pct"/>
            <w:tcBorders>
              <w:top w:val="single" w:sz="18" w:space="0" w:color="FFFFFF"/>
              <w:left w:val="single" w:sz="18" w:space="0" w:color="FFFFFF"/>
              <w:bottom w:val="single" w:sz="18" w:space="0" w:color="FFFFFF"/>
              <w:right w:val="nil"/>
            </w:tcBorders>
          </w:tcPr>
          <w:p w14:paraId="6D737A6C" w14:textId="77777777" w:rsidR="000F56F9" w:rsidRPr="00D140FA" w:rsidRDefault="000F56F9" w:rsidP="00757C2C">
            <w:pPr>
              <w:pStyle w:val="Tabel"/>
              <w:spacing w:line="240" w:lineRule="auto"/>
              <w:rPr>
                <w:szCs w:val="16"/>
                <w:lang w:val="en-GB"/>
              </w:rPr>
            </w:pPr>
          </w:p>
        </w:tc>
        <w:tc>
          <w:tcPr>
            <w:tcW w:w="650" w:type="pct"/>
            <w:tcBorders>
              <w:top w:val="single" w:sz="18" w:space="0" w:color="FFFFFF"/>
              <w:left w:val="single" w:sz="18" w:space="0" w:color="FFFFFF"/>
              <w:bottom w:val="single" w:sz="18" w:space="0" w:color="FFFFFF"/>
              <w:right w:val="nil"/>
            </w:tcBorders>
          </w:tcPr>
          <w:p w14:paraId="022C71DB" w14:textId="77777777" w:rsidR="000F56F9" w:rsidRPr="00D140FA" w:rsidRDefault="000F56F9" w:rsidP="00757C2C">
            <w:pPr>
              <w:pStyle w:val="Tabel"/>
              <w:spacing w:line="240" w:lineRule="auto"/>
              <w:rPr>
                <w:szCs w:val="16"/>
                <w:lang w:val="en-GB"/>
              </w:rPr>
            </w:pPr>
          </w:p>
        </w:tc>
      </w:tr>
    </w:tbl>
    <w:p w14:paraId="613104F3" w14:textId="77777777" w:rsidR="00952730" w:rsidRPr="00D140FA" w:rsidRDefault="00952730" w:rsidP="006079B0">
      <w:pPr>
        <w:pStyle w:val="INREVtablerows"/>
        <w:rPr>
          <w:color w:val="auto"/>
          <w:lang w:val="en-GB"/>
        </w:rPr>
      </w:pPr>
    </w:p>
    <w:p w14:paraId="50C42BAA" w14:textId="77777777" w:rsidR="00B444AD" w:rsidRDefault="00B444AD">
      <w:pPr>
        <w:tabs>
          <w:tab w:val="clear" w:pos="765"/>
        </w:tabs>
        <w:spacing w:line="240" w:lineRule="auto"/>
        <w:rPr>
          <w:rFonts w:cs="Arial"/>
          <w:b/>
          <w:bCs/>
          <w:szCs w:val="20"/>
        </w:rPr>
      </w:pPr>
      <w:bookmarkStart w:id="1216" w:name="_V._Composition_of"/>
      <w:bookmarkStart w:id="1217" w:name="_Toc239422934"/>
      <w:bookmarkStart w:id="1218" w:name="_Toc239424833"/>
      <w:bookmarkStart w:id="1219" w:name="_Toc239667374"/>
      <w:bookmarkStart w:id="1220" w:name="_Toc239669004"/>
      <w:bookmarkEnd w:id="1216"/>
      <w:r>
        <w:rPr>
          <w:szCs w:val="20"/>
        </w:rPr>
        <w:br w:type="page"/>
      </w:r>
    </w:p>
    <w:p w14:paraId="6AE694AA" w14:textId="3E2F2299" w:rsidR="00C867C8" w:rsidRPr="00D140FA" w:rsidRDefault="00FD526E" w:rsidP="00FD526E">
      <w:pPr>
        <w:pStyle w:val="Heading3"/>
        <w:tabs>
          <w:tab w:val="clear" w:pos="765"/>
          <w:tab w:val="left" w:pos="567"/>
        </w:tabs>
        <w:rPr>
          <w:b w:val="0"/>
        </w:rPr>
      </w:pPr>
      <w:r>
        <w:rPr>
          <w:szCs w:val="20"/>
        </w:rPr>
        <w:lastRenderedPageBreak/>
        <w:t xml:space="preserve">V. </w:t>
      </w:r>
      <w:r w:rsidR="00C867C8" w:rsidRPr="00FD526E">
        <w:rPr>
          <w:szCs w:val="20"/>
        </w:rPr>
        <w:t xml:space="preserve">Composition of the portfolio for the subject vehicle </w:t>
      </w:r>
      <w:r w:rsidR="006113D1" w:rsidRPr="00FD526E">
        <w:rPr>
          <w:szCs w:val="20"/>
        </w:rPr>
        <w:t>(extended from Appendix II)</w:t>
      </w:r>
      <w:bookmarkEnd w:id="1209"/>
      <w:bookmarkEnd w:id="1210"/>
      <w:bookmarkEnd w:id="1217"/>
      <w:bookmarkEnd w:id="1218"/>
      <w:bookmarkEnd w:id="1219"/>
      <w:bookmarkEnd w:id="1220"/>
    </w:p>
    <w:p w14:paraId="2AE220D1" w14:textId="77777777" w:rsidR="00C867C8" w:rsidRPr="00D140FA" w:rsidRDefault="00C867C8" w:rsidP="0094631F">
      <w:pPr>
        <w:rPr>
          <w:b/>
        </w:rPr>
      </w:pPr>
    </w:p>
    <w:p w14:paraId="4011AA7F" w14:textId="313EDE8E" w:rsidR="008509B9" w:rsidRDefault="006113D1" w:rsidP="00952730">
      <w:pPr>
        <w:ind w:left="-181" w:firstLine="91"/>
      </w:pPr>
      <w:r w:rsidRPr="00D140FA">
        <w:rPr>
          <w:b/>
        </w:rPr>
        <w:t>V.A</w:t>
      </w:r>
      <w:r w:rsidR="0092487B" w:rsidRPr="00D140FA">
        <w:t xml:space="preserve"> </w:t>
      </w:r>
      <w:r w:rsidR="006851BB" w:rsidRPr="00D140FA">
        <w:t xml:space="preserve">(related to </w:t>
      </w:r>
      <w:r w:rsidR="00EB114C" w:rsidRPr="00D140FA">
        <w:t>question</w:t>
      </w:r>
      <w:r w:rsidR="006851BB" w:rsidRPr="00D140FA">
        <w:t xml:space="preserve"> </w:t>
      </w:r>
      <w:hyperlink w:anchor="_Toc233730756" w:history="1">
        <w:r w:rsidR="0092487B" w:rsidRPr="00D140FA">
          <w:rPr>
            <w:rStyle w:val="Hyperlink"/>
          </w:rPr>
          <w:t>4</w:t>
        </w:r>
        <w:r w:rsidR="006851BB" w:rsidRPr="00D140FA">
          <w:rPr>
            <w:rStyle w:val="Hyperlink"/>
          </w:rPr>
          <w:t>.</w:t>
        </w:r>
        <w:r w:rsidR="0092487B" w:rsidRPr="00D140FA">
          <w:rPr>
            <w:rStyle w:val="Hyperlink"/>
          </w:rPr>
          <w:t>1</w:t>
        </w:r>
        <w:r w:rsidR="006851BB" w:rsidRPr="00D140FA">
          <w:rPr>
            <w:rStyle w:val="Hyperlink"/>
          </w:rPr>
          <w:t>.</w:t>
        </w:r>
        <w:r w:rsidR="0092487B" w:rsidRPr="00D140FA">
          <w:rPr>
            <w:rStyle w:val="Hyperlink"/>
          </w:rPr>
          <w:t>2</w:t>
        </w:r>
      </w:hyperlink>
      <w:r w:rsidR="006851BB" w:rsidRPr="00D140FA">
        <w:t>)</w:t>
      </w:r>
    </w:p>
    <w:p w14:paraId="6ADDBEBB" w14:textId="77777777" w:rsidR="00952730" w:rsidRPr="00D140FA" w:rsidRDefault="00952730" w:rsidP="00952730">
      <w:pPr>
        <w:ind w:left="-181" w:firstLine="91"/>
      </w:pPr>
    </w:p>
    <w:tbl>
      <w:tblPr>
        <w:tblStyle w:val="INREVData"/>
        <w:tblW w:w="5077" w:type="pct"/>
        <w:tblInd w:w="-90" w:type="dxa"/>
        <w:tblLook w:val="04A0" w:firstRow="1" w:lastRow="0" w:firstColumn="1" w:lastColumn="0" w:noHBand="0" w:noVBand="1"/>
      </w:tblPr>
      <w:tblGrid>
        <w:gridCol w:w="2531"/>
        <w:gridCol w:w="1967"/>
        <w:gridCol w:w="1748"/>
        <w:gridCol w:w="1585"/>
        <w:gridCol w:w="1585"/>
        <w:gridCol w:w="1967"/>
        <w:gridCol w:w="1959"/>
      </w:tblGrid>
      <w:tr w:rsidR="00793AD1" w:rsidRPr="00D140FA" w14:paraId="055533A8" w14:textId="77777777" w:rsidTr="006978AB">
        <w:trPr>
          <w:cnfStyle w:val="100000000000" w:firstRow="1" w:lastRow="0" w:firstColumn="0" w:lastColumn="0" w:oddVBand="0" w:evenVBand="0" w:oddHBand="0" w:evenHBand="0" w:firstRowFirstColumn="0" w:firstRowLastColumn="0" w:lastRowFirstColumn="0" w:lastRowLastColumn="0"/>
          <w:trHeight w:val="510"/>
        </w:trPr>
        <w:tc>
          <w:tcPr>
            <w:tcW w:w="949" w:type="pct"/>
            <w:noWrap/>
          </w:tcPr>
          <w:p w14:paraId="00C6A94D" w14:textId="77777777" w:rsidR="002B642F" w:rsidRPr="00D140FA" w:rsidRDefault="002B642F" w:rsidP="00346704">
            <w:pPr>
              <w:pStyle w:val="Tabel"/>
              <w:rPr>
                <w:lang w:val="en-GB"/>
              </w:rPr>
            </w:pPr>
            <w:r w:rsidRPr="00D140FA">
              <w:rPr>
                <w:lang w:val="en-GB"/>
              </w:rPr>
              <w:t>Asset/ SPV</w:t>
            </w:r>
          </w:p>
        </w:tc>
        <w:tc>
          <w:tcPr>
            <w:tcW w:w="737" w:type="pct"/>
          </w:tcPr>
          <w:p w14:paraId="6059964F" w14:textId="77777777" w:rsidR="002B642F" w:rsidRPr="00D140FA" w:rsidRDefault="002B642F" w:rsidP="00346704">
            <w:pPr>
              <w:pStyle w:val="Tabel"/>
              <w:rPr>
                <w:lang w:val="en-GB"/>
              </w:rPr>
            </w:pPr>
            <w:r w:rsidRPr="00D140FA">
              <w:rPr>
                <w:lang w:val="en-GB"/>
              </w:rPr>
              <w:t xml:space="preserve">Purchase </w:t>
            </w:r>
            <w:r w:rsidRPr="00D140FA">
              <w:rPr>
                <w:lang w:val="en-GB"/>
              </w:rPr>
              <w:br/>
              <w:t>price</w:t>
            </w:r>
          </w:p>
        </w:tc>
        <w:tc>
          <w:tcPr>
            <w:tcW w:w="655" w:type="pct"/>
          </w:tcPr>
          <w:p w14:paraId="67E83C66" w14:textId="77777777" w:rsidR="002B642F" w:rsidRPr="00D140FA" w:rsidRDefault="002B642F" w:rsidP="00346704">
            <w:pPr>
              <w:pStyle w:val="Tabel"/>
              <w:rPr>
                <w:lang w:val="en-GB"/>
              </w:rPr>
            </w:pPr>
            <w:r w:rsidRPr="00D140FA">
              <w:rPr>
                <w:lang w:val="en-GB"/>
              </w:rPr>
              <w:t>Equity</w:t>
            </w:r>
            <w:r w:rsidRPr="00D140FA">
              <w:rPr>
                <w:lang w:val="en-GB"/>
              </w:rPr>
              <w:br/>
              <w:t>invested</w:t>
            </w:r>
          </w:p>
        </w:tc>
        <w:tc>
          <w:tcPr>
            <w:tcW w:w="594" w:type="pct"/>
          </w:tcPr>
          <w:p w14:paraId="53620958" w14:textId="77777777" w:rsidR="002B642F" w:rsidRPr="00D140FA" w:rsidRDefault="00033ECC" w:rsidP="00346704">
            <w:pPr>
              <w:pStyle w:val="Tabel"/>
              <w:rPr>
                <w:lang w:val="en-GB"/>
              </w:rPr>
            </w:pPr>
            <w:r w:rsidRPr="00D140FA">
              <w:rPr>
                <w:lang w:val="en-GB"/>
              </w:rPr>
              <w:t>Net Operating I</w:t>
            </w:r>
            <w:r w:rsidR="002B642F" w:rsidRPr="00D140FA">
              <w:rPr>
                <w:lang w:val="en-GB"/>
              </w:rPr>
              <w:t>ncome (NOI)</w:t>
            </w:r>
          </w:p>
        </w:tc>
        <w:tc>
          <w:tcPr>
            <w:tcW w:w="594" w:type="pct"/>
          </w:tcPr>
          <w:p w14:paraId="730D4B35" w14:textId="77777777" w:rsidR="002B642F" w:rsidRPr="00D140FA" w:rsidRDefault="002B642F" w:rsidP="00346704">
            <w:pPr>
              <w:pStyle w:val="Tabel"/>
              <w:rPr>
                <w:lang w:val="en-GB"/>
              </w:rPr>
            </w:pPr>
            <w:r w:rsidRPr="00D140FA">
              <w:rPr>
                <w:lang w:val="en-GB"/>
              </w:rPr>
              <w:t>Fair Market Value (FMV)</w:t>
            </w:r>
          </w:p>
        </w:tc>
        <w:tc>
          <w:tcPr>
            <w:tcW w:w="737" w:type="pct"/>
          </w:tcPr>
          <w:p w14:paraId="600B3314" w14:textId="77777777" w:rsidR="002B642F" w:rsidRPr="00D140FA" w:rsidRDefault="002B642F" w:rsidP="00346704">
            <w:pPr>
              <w:pStyle w:val="Tabel"/>
              <w:rPr>
                <w:lang w:val="en-GB"/>
              </w:rPr>
            </w:pPr>
            <w:r w:rsidRPr="00D140FA">
              <w:rPr>
                <w:lang w:val="en-GB"/>
              </w:rPr>
              <w:t>Projected</w:t>
            </w:r>
            <w:r w:rsidRPr="00D140FA">
              <w:rPr>
                <w:lang w:val="en-GB"/>
              </w:rPr>
              <w:br/>
              <w:t>return</w:t>
            </w:r>
          </w:p>
        </w:tc>
        <w:tc>
          <w:tcPr>
            <w:tcW w:w="734" w:type="pct"/>
          </w:tcPr>
          <w:p w14:paraId="28B365CD" w14:textId="77777777" w:rsidR="002B642F" w:rsidRPr="00D140FA" w:rsidRDefault="002B642F" w:rsidP="00346704">
            <w:pPr>
              <w:pStyle w:val="Tabel"/>
              <w:rPr>
                <w:lang w:val="en-GB"/>
              </w:rPr>
            </w:pPr>
            <w:r w:rsidRPr="00D140FA">
              <w:rPr>
                <w:lang w:val="en-GB"/>
              </w:rPr>
              <w:t>Projected</w:t>
            </w:r>
            <w:r w:rsidRPr="00D140FA">
              <w:rPr>
                <w:lang w:val="en-GB"/>
              </w:rPr>
              <w:br/>
              <w:t>multiple</w:t>
            </w:r>
          </w:p>
        </w:tc>
      </w:tr>
      <w:tr w:rsidR="00793AD1" w:rsidRPr="00D140FA" w14:paraId="5AB467E1" w14:textId="77777777" w:rsidTr="006978AB">
        <w:trPr>
          <w:cnfStyle w:val="000000100000" w:firstRow="0" w:lastRow="0" w:firstColumn="0" w:lastColumn="0" w:oddVBand="0" w:evenVBand="0" w:oddHBand="1" w:evenHBand="0" w:firstRowFirstColumn="0" w:firstRowLastColumn="0" w:lastRowFirstColumn="0" w:lastRowLastColumn="0"/>
          <w:trHeight w:val="255"/>
        </w:trPr>
        <w:tc>
          <w:tcPr>
            <w:tcW w:w="949" w:type="pct"/>
            <w:noWrap/>
          </w:tcPr>
          <w:p w14:paraId="30AB60C4" w14:textId="77777777" w:rsidR="002B642F" w:rsidRPr="00D140FA" w:rsidRDefault="002B642F" w:rsidP="0060353B">
            <w:pPr>
              <w:pStyle w:val="Tabel"/>
              <w:spacing w:line="276" w:lineRule="auto"/>
              <w:rPr>
                <w:lang w:val="en-GB"/>
              </w:rPr>
            </w:pPr>
            <w:r w:rsidRPr="00D140FA">
              <w:rPr>
                <w:lang w:val="en-GB"/>
              </w:rPr>
              <w:t>Asset 1</w:t>
            </w:r>
          </w:p>
        </w:tc>
        <w:tc>
          <w:tcPr>
            <w:tcW w:w="737" w:type="pct"/>
            <w:noWrap/>
          </w:tcPr>
          <w:p w14:paraId="39AC038A" w14:textId="77777777" w:rsidR="002B642F" w:rsidRPr="00D140FA" w:rsidRDefault="002B642F" w:rsidP="0060353B">
            <w:pPr>
              <w:pStyle w:val="Tabel"/>
              <w:spacing w:line="276" w:lineRule="auto"/>
              <w:rPr>
                <w:lang w:val="en-GB"/>
              </w:rPr>
            </w:pPr>
          </w:p>
        </w:tc>
        <w:tc>
          <w:tcPr>
            <w:tcW w:w="655" w:type="pct"/>
            <w:noWrap/>
          </w:tcPr>
          <w:p w14:paraId="171091CA" w14:textId="77777777" w:rsidR="002B642F" w:rsidRPr="00D140FA" w:rsidRDefault="002B642F" w:rsidP="0060353B">
            <w:pPr>
              <w:pStyle w:val="Tabel"/>
              <w:spacing w:line="276" w:lineRule="auto"/>
              <w:rPr>
                <w:lang w:val="en-GB"/>
              </w:rPr>
            </w:pPr>
          </w:p>
        </w:tc>
        <w:tc>
          <w:tcPr>
            <w:tcW w:w="594" w:type="pct"/>
          </w:tcPr>
          <w:p w14:paraId="71B59EE3" w14:textId="77777777" w:rsidR="002B642F" w:rsidRPr="00D140FA" w:rsidRDefault="002B642F" w:rsidP="0060353B">
            <w:pPr>
              <w:pStyle w:val="Tabel"/>
              <w:spacing w:line="276" w:lineRule="auto"/>
              <w:rPr>
                <w:lang w:val="en-GB"/>
              </w:rPr>
            </w:pPr>
          </w:p>
        </w:tc>
        <w:tc>
          <w:tcPr>
            <w:tcW w:w="594" w:type="pct"/>
            <w:noWrap/>
          </w:tcPr>
          <w:p w14:paraId="5F9D669F" w14:textId="77777777" w:rsidR="002B642F" w:rsidRPr="00D140FA" w:rsidRDefault="002B642F" w:rsidP="0060353B">
            <w:pPr>
              <w:pStyle w:val="Tabel"/>
              <w:spacing w:line="276" w:lineRule="auto"/>
              <w:rPr>
                <w:lang w:val="en-GB"/>
              </w:rPr>
            </w:pPr>
          </w:p>
        </w:tc>
        <w:tc>
          <w:tcPr>
            <w:tcW w:w="737" w:type="pct"/>
            <w:noWrap/>
          </w:tcPr>
          <w:p w14:paraId="3476BADA" w14:textId="77777777" w:rsidR="002B642F" w:rsidRPr="00D140FA" w:rsidRDefault="002B642F" w:rsidP="0060353B">
            <w:pPr>
              <w:pStyle w:val="Tabel"/>
              <w:spacing w:line="276" w:lineRule="auto"/>
              <w:rPr>
                <w:lang w:val="en-GB"/>
              </w:rPr>
            </w:pPr>
          </w:p>
        </w:tc>
        <w:tc>
          <w:tcPr>
            <w:tcW w:w="734" w:type="pct"/>
            <w:noWrap/>
          </w:tcPr>
          <w:p w14:paraId="49EB15E9" w14:textId="77777777" w:rsidR="002B642F" w:rsidRPr="00D140FA" w:rsidRDefault="002B642F" w:rsidP="0060353B">
            <w:pPr>
              <w:pStyle w:val="Tabel"/>
              <w:spacing w:line="276" w:lineRule="auto"/>
              <w:rPr>
                <w:lang w:val="en-GB"/>
              </w:rPr>
            </w:pPr>
          </w:p>
        </w:tc>
      </w:tr>
      <w:tr w:rsidR="00793AD1" w:rsidRPr="00D140FA" w14:paraId="06D7F0F1" w14:textId="77777777" w:rsidTr="006978AB">
        <w:trPr>
          <w:cnfStyle w:val="000000010000" w:firstRow="0" w:lastRow="0" w:firstColumn="0" w:lastColumn="0" w:oddVBand="0" w:evenVBand="0" w:oddHBand="0" w:evenHBand="1" w:firstRowFirstColumn="0" w:firstRowLastColumn="0" w:lastRowFirstColumn="0" w:lastRowLastColumn="0"/>
          <w:trHeight w:val="259"/>
        </w:trPr>
        <w:tc>
          <w:tcPr>
            <w:tcW w:w="949" w:type="pct"/>
            <w:noWrap/>
          </w:tcPr>
          <w:p w14:paraId="56021394" w14:textId="77777777" w:rsidR="002B642F" w:rsidRPr="00D140FA" w:rsidRDefault="002B642F" w:rsidP="0060353B">
            <w:pPr>
              <w:pStyle w:val="Tabel"/>
              <w:spacing w:before="0" w:after="0" w:line="276" w:lineRule="auto"/>
              <w:rPr>
                <w:lang w:val="en-GB"/>
              </w:rPr>
            </w:pPr>
            <w:r w:rsidRPr="00D140FA">
              <w:rPr>
                <w:lang w:val="en-GB"/>
              </w:rPr>
              <w:t>Asset 2</w:t>
            </w:r>
          </w:p>
        </w:tc>
        <w:tc>
          <w:tcPr>
            <w:tcW w:w="737" w:type="pct"/>
            <w:noWrap/>
          </w:tcPr>
          <w:p w14:paraId="28B603BC" w14:textId="77777777" w:rsidR="002B642F" w:rsidRPr="00D140FA" w:rsidRDefault="002B642F" w:rsidP="0060353B">
            <w:pPr>
              <w:pStyle w:val="Tabel"/>
              <w:spacing w:before="0" w:after="0" w:line="276" w:lineRule="auto"/>
              <w:rPr>
                <w:lang w:val="en-GB"/>
              </w:rPr>
            </w:pPr>
          </w:p>
        </w:tc>
        <w:tc>
          <w:tcPr>
            <w:tcW w:w="655" w:type="pct"/>
            <w:noWrap/>
          </w:tcPr>
          <w:p w14:paraId="69BA1D82" w14:textId="77777777" w:rsidR="002B642F" w:rsidRPr="00D140FA" w:rsidRDefault="002B642F" w:rsidP="0060353B">
            <w:pPr>
              <w:pStyle w:val="Tabel"/>
              <w:spacing w:before="0" w:after="0" w:line="276" w:lineRule="auto"/>
              <w:rPr>
                <w:lang w:val="en-GB"/>
              </w:rPr>
            </w:pPr>
          </w:p>
        </w:tc>
        <w:tc>
          <w:tcPr>
            <w:tcW w:w="594" w:type="pct"/>
          </w:tcPr>
          <w:p w14:paraId="240AF8BE" w14:textId="77777777" w:rsidR="002B642F" w:rsidRPr="00D140FA" w:rsidRDefault="002B642F" w:rsidP="0060353B">
            <w:pPr>
              <w:pStyle w:val="Tabel"/>
              <w:spacing w:before="0" w:after="0" w:line="276" w:lineRule="auto"/>
              <w:rPr>
                <w:lang w:val="en-GB"/>
              </w:rPr>
            </w:pPr>
          </w:p>
        </w:tc>
        <w:tc>
          <w:tcPr>
            <w:tcW w:w="594" w:type="pct"/>
            <w:noWrap/>
          </w:tcPr>
          <w:p w14:paraId="53F555CF" w14:textId="77777777" w:rsidR="002B642F" w:rsidRPr="00D140FA" w:rsidRDefault="002B642F" w:rsidP="0060353B">
            <w:pPr>
              <w:pStyle w:val="Tabel"/>
              <w:spacing w:before="0" w:after="0" w:line="276" w:lineRule="auto"/>
              <w:rPr>
                <w:lang w:val="en-GB"/>
              </w:rPr>
            </w:pPr>
          </w:p>
        </w:tc>
        <w:tc>
          <w:tcPr>
            <w:tcW w:w="737" w:type="pct"/>
            <w:noWrap/>
          </w:tcPr>
          <w:p w14:paraId="05E9B64D" w14:textId="77777777" w:rsidR="002B642F" w:rsidRPr="00D140FA" w:rsidRDefault="002B642F" w:rsidP="0060353B">
            <w:pPr>
              <w:pStyle w:val="Tabel"/>
              <w:spacing w:before="0" w:after="0" w:line="276" w:lineRule="auto"/>
              <w:rPr>
                <w:lang w:val="en-GB"/>
              </w:rPr>
            </w:pPr>
          </w:p>
        </w:tc>
        <w:tc>
          <w:tcPr>
            <w:tcW w:w="734" w:type="pct"/>
            <w:noWrap/>
          </w:tcPr>
          <w:p w14:paraId="7203621D" w14:textId="77777777" w:rsidR="002B642F" w:rsidRPr="00D140FA" w:rsidRDefault="002B642F" w:rsidP="0060353B">
            <w:pPr>
              <w:pStyle w:val="Tabel"/>
              <w:spacing w:before="0" w:after="0" w:line="276" w:lineRule="auto"/>
              <w:rPr>
                <w:lang w:val="en-GB"/>
              </w:rPr>
            </w:pPr>
          </w:p>
        </w:tc>
      </w:tr>
      <w:tr w:rsidR="00793AD1" w:rsidRPr="00D140FA" w14:paraId="27FF7E98" w14:textId="77777777" w:rsidTr="006978AB">
        <w:trPr>
          <w:cnfStyle w:val="000000100000" w:firstRow="0" w:lastRow="0" w:firstColumn="0" w:lastColumn="0" w:oddVBand="0" w:evenVBand="0" w:oddHBand="1" w:evenHBand="0" w:firstRowFirstColumn="0" w:firstRowLastColumn="0" w:lastRowFirstColumn="0" w:lastRowLastColumn="0"/>
          <w:trHeight w:val="255"/>
        </w:trPr>
        <w:tc>
          <w:tcPr>
            <w:tcW w:w="949" w:type="pct"/>
            <w:noWrap/>
          </w:tcPr>
          <w:p w14:paraId="25431183" w14:textId="77777777" w:rsidR="002B642F" w:rsidRPr="00D140FA" w:rsidRDefault="002B642F" w:rsidP="0060353B">
            <w:pPr>
              <w:pStyle w:val="Tabel"/>
              <w:spacing w:line="276" w:lineRule="auto"/>
              <w:rPr>
                <w:lang w:val="en-GB"/>
              </w:rPr>
            </w:pPr>
            <w:r w:rsidRPr="00D140FA">
              <w:rPr>
                <w:lang w:val="en-GB"/>
              </w:rPr>
              <w:t>Asset 3</w:t>
            </w:r>
          </w:p>
        </w:tc>
        <w:tc>
          <w:tcPr>
            <w:tcW w:w="737" w:type="pct"/>
            <w:noWrap/>
          </w:tcPr>
          <w:p w14:paraId="19039EC4" w14:textId="77777777" w:rsidR="002B642F" w:rsidRPr="00D140FA" w:rsidRDefault="002B642F" w:rsidP="0060353B">
            <w:pPr>
              <w:pStyle w:val="Tabel"/>
              <w:spacing w:line="276" w:lineRule="auto"/>
              <w:rPr>
                <w:lang w:val="en-GB"/>
              </w:rPr>
            </w:pPr>
          </w:p>
        </w:tc>
        <w:tc>
          <w:tcPr>
            <w:tcW w:w="655" w:type="pct"/>
            <w:noWrap/>
          </w:tcPr>
          <w:p w14:paraId="3AEE8651" w14:textId="77777777" w:rsidR="002B642F" w:rsidRPr="00D140FA" w:rsidRDefault="002B642F" w:rsidP="0060353B">
            <w:pPr>
              <w:pStyle w:val="Tabel"/>
              <w:spacing w:line="276" w:lineRule="auto"/>
              <w:rPr>
                <w:lang w:val="en-GB"/>
              </w:rPr>
            </w:pPr>
          </w:p>
        </w:tc>
        <w:tc>
          <w:tcPr>
            <w:tcW w:w="594" w:type="pct"/>
          </w:tcPr>
          <w:p w14:paraId="6BA3A558" w14:textId="77777777" w:rsidR="002B642F" w:rsidRPr="00D140FA" w:rsidRDefault="002B642F" w:rsidP="0060353B">
            <w:pPr>
              <w:pStyle w:val="Tabel"/>
              <w:spacing w:line="276" w:lineRule="auto"/>
              <w:rPr>
                <w:lang w:val="en-GB"/>
              </w:rPr>
            </w:pPr>
          </w:p>
        </w:tc>
        <w:tc>
          <w:tcPr>
            <w:tcW w:w="594" w:type="pct"/>
            <w:noWrap/>
          </w:tcPr>
          <w:p w14:paraId="000B0B99" w14:textId="77777777" w:rsidR="002B642F" w:rsidRPr="00D140FA" w:rsidRDefault="002B642F" w:rsidP="0060353B">
            <w:pPr>
              <w:pStyle w:val="Tabel"/>
              <w:spacing w:line="276" w:lineRule="auto"/>
              <w:rPr>
                <w:lang w:val="en-GB"/>
              </w:rPr>
            </w:pPr>
          </w:p>
        </w:tc>
        <w:tc>
          <w:tcPr>
            <w:tcW w:w="737" w:type="pct"/>
            <w:noWrap/>
          </w:tcPr>
          <w:p w14:paraId="42C88BFA" w14:textId="77777777" w:rsidR="002B642F" w:rsidRPr="00D140FA" w:rsidRDefault="002B642F" w:rsidP="0060353B">
            <w:pPr>
              <w:pStyle w:val="Tabel"/>
              <w:spacing w:line="276" w:lineRule="auto"/>
              <w:rPr>
                <w:lang w:val="en-GB"/>
              </w:rPr>
            </w:pPr>
          </w:p>
        </w:tc>
        <w:tc>
          <w:tcPr>
            <w:tcW w:w="734" w:type="pct"/>
            <w:noWrap/>
          </w:tcPr>
          <w:p w14:paraId="22AED3C9" w14:textId="77777777" w:rsidR="002B642F" w:rsidRPr="00D140FA" w:rsidRDefault="002B642F" w:rsidP="0060353B">
            <w:pPr>
              <w:pStyle w:val="Tabel"/>
              <w:spacing w:line="276" w:lineRule="auto"/>
              <w:rPr>
                <w:lang w:val="en-GB"/>
              </w:rPr>
            </w:pPr>
          </w:p>
        </w:tc>
      </w:tr>
      <w:tr w:rsidR="00793AD1" w:rsidRPr="00D140FA" w14:paraId="3B0D5F8C" w14:textId="77777777" w:rsidTr="006978AB">
        <w:trPr>
          <w:cnfStyle w:val="000000010000" w:firstRow="0" w:lastRow="0" w:firstColumn="0" w:lastColumn="0" w:oddVBand="0" w:evenVBand="0" w:oddHBand="0" w:evenHBand="1" w:firstRowFirstColumn="0" w:firstRowLastColumn="0" w:lastRowFirstColumn="0" w:lastRowLastColumn="0"/>
          <w:trHeight w:val="255"/>
        </w:trPr>
        <w:tc>
          <w:tcPr>
            <w:tcW w:w="949" w:type="pct"/>
            <w:noWrap/>
          </w:tcPr>
          <w:p w14:paraId="0FA84605" w14:textId="77777777" w:rsidR="002B642F" w:rsidRPr="00D140FA" w:rsidRDefault="002B642F" w:rsidP="0060353B">
            <w:pPr>
              <w:pStyle w:val="Tabel"/>
              <w:spacing w:before="0" w:after="0" w:line="276" w:lineRule="auto"/>
              <w:rPr>
                <w:lang w:val="en-GB"/>
              </w:rPr>
            </w:pPr>
            <w:r w:rsidRPr="00D140FA">
              <w:rPr>
                <w:lang w:val="en-GB"/>
              </w:rPr>
              <w:t>Total</w:t>
            </w:r>
          </w:p>
        </w:tc>
        <w:tc>
          <w:tcPr>
            <w:tcW w:w="737" w:type="pct"/>
            <w:noWrap/>
          </w:tcPr>
          <w:p w14:paraId="4592D527" w14:textId="77777777" w:rsidR="002B642F" w:rsidRPr="00D140FA" w:rsidRDefault="002B642F" w:rsidP="0060353B">
            <w:pPr>
              <w:pStyle w:val="Tabel"/>
              <w:spacing w:before="0" w:after="0" w:line="276" w:lineRule="auto"/>
              <w:rPr>
                <w:lang w:val="en-GB"/>
              </w:rPr>
            </w:pPr>
          </w:p>
        </w:tc>
        <w:tc>
          <w:tcPr>
            <w:tcW w:w="655" w:type="pct"/>
            <w:noWrap/>
          </w:tcPr>
          <w:p w14:paraId="2D0820DF" w14:textId="77777777" w:rsidR="002B642F" w:rsidRPr="00D140FA" w:rsidRDefault="002B642F" w:rsidP="0060353B">
            <w:pPr>
              <w:pStyle w:val="Tabel"/>
              <w:spacing w:before="0" w:after="0" w:line="276" w:lineRule="auto"/>
              <w:rPr>
                <w:lang w:val="en-GB"/>
              </w:rPr>
            </w:pPr>
          </w:p>
        </w:tc>
        <w:tc>
          <w:tcPr>
            <w:tcW w:w="594" w:type="pct"/>
          </w:tcPr>
          <w:p w14:paraId="2BE1CD7A" w14:textId="77777777" w:rsidR="002B642F" w:rsidRPr="00D140FA" w:rsidRDefault="002B642F" w:rsidP="0060353B">
            <w:pPr>
              <w:pStyle w:val="Tabel"/>
              <w:spacing w:before="0" w:after="0" w:line="276" w:lineRule="auto"/>
              <w:rPr>
                <w:lang w:val="en-GB"/>
              </w:rPr>
            </w:pPr>
          </w:p>
        </w:tc>
        <w:tc>
          <w:tcPr>
            <w:tcW w:w="594" w:type="pct"/>
            <w:noWrap/>
          </w:tcPr>
          <w:p w14:paraId="10947938" w14:textId="77777777" w:rsidR="002B642F" w:rsidRPr="00D140FA" w:rsidRDefault="002B642F" w:rsidP="0060353B">
            <w:pPr>
              <w:pStyle w:val="Tabel"/>
              <w:spacing w:before="0" w:after="0" w:line="276" w:lineRule="auto"/>
              <w:rPr>
                <w:lang w:val="en-GB"/>
              </w:rPr>
            </w:pPr>
          </w:p>
        </w:tc>
        <w:tc>
          <w:tcPr>
            <w:tcW w:w="737" w:type="pct"/>
            <w:noWrap/>
          </w:tcPr>
          <w:p w14:paraId="2AFB2027" w14:textId="77777777" w:rsidR="002B642F" w:rsidRPr="00D140FA" w:rsidRDefault="002B642F" w:rsidP="0060353B">
            <w:pPr>
              <w:pStyle w:val="Tabel"/>
              <w:spacing w:before="0" w:after="0" w:line="276" w:lineRule="auto"/>
              <w:rPr>
                <w:lang w:val="en-GB"/>
              </w:rPr>
            </w:pPr>
          </w:p>
        </w:tc>
        <w:tc>
          <w:tcPr>
            <w:tcW w:w="734" w:type="pct"/>
            <w:noWrap/>
          </w:tcPr>
          <w:p w14:paraId="7F0D4497" w14:textId="77777777" w:rsidR="002B642F" w:rsidRPr="00D140FA" w:rsidRDefault="002B642F" w:rsidP="0060353B">
            <w:pPr>
              <w:pStyle w:val="Tabel"/>
              <w:spacing w:before="0" w:after="0" w:line="276" w:lineRule="auto"/>
              <w:rPr>
                <w:lang w:val="en-GB"/>
              </w:rPr>
            </w:pPr>
          </w:p>
        </w:tc>
      </w:tr>
    </w:tbl>
    <w:p w14:paraId="1ACE3138" w14:textId="69B79B1C" w:rsidR="0094631F" w:rsidRPr="00D140FA" w:rsidRDefault="006851BB" w:rsidP="00952730">
      <w:r w:rsidRPr="00D140FA">
        <w:tab/>
      </w:r>
    </w:p>
    <w:p w14:paraId="7342E32B" w14:textId="4F957005" w:rsidR="006851BB" w:rsidRDefault="006113D1" w:rsidP="00952730">
      <w:pPr>
        <w:ind w:left="-142" w:firstLine="91"/>
      </w:pPr>
      <w:r w:rsidRPr="00D140FA">
        <w:rPr>
          <w:b/>
        </w:rPr>
        <w:t>V.B</w:t>
      </w:r>
      <w:r w:rsidR="006851BB" w:rsidRPr="00D140FA">
        <w:rPr>
          <w:b/>
        </w:rPr>
        <w:t xml:space="preserve"> </w:t>
      </w:r>
      <w:r w:rsidR="006851BB" w:rsidRPr="00D140FA">
        <w:t xml:space="preserve">(related to </w:t>
      </w:r>
      <w:r w:rsidR="00EB114C" w:rsidRPr="00D140FA">
        <w:t>question</w:t>
      </w:r>
      <w:r w:rsidR="006851BB" w:rsidRPr="00D140FA">
        <w:t xml:space="preserve"> </w:t>
      </w:r>
      <w:hyperlink w:anchor="_Toc233730756" w:history="1">
        <w:r w:rsidR="0092487B" w:rsidRPr="00D140FA">
          <w:rPr>
            <w:rStyle w:val="Hyperlink"/>
          </w:rPr>
          <w:t>4</w:t>
        </w:r>
        <w:r w:rsidR="006851BB" w:rsidRPr="00D140FA">
          <w:rPr>
            <w:rStyle w:val="Hyperlink"/>
          </w:rPr>
          <w:t>.</w:t>
        </w:r>
        <w:r w:rsidR="0092487B" w:rsidRPr="00D140FA">
          <w:rPr>
            <w:rStyle w:val="Hyperlink"/>
          </w:rPr>
          <w:t>1</w:t>
        </w:r>
        <w:r w:rsidR="006851BB" w:rsidRPr="00D140FA">
          <w:rPr>
            <w:rStyle w:val="Hyperlink"/>
          </w:rPr>
          <w:t>.</w:t>
        </w:r>
        <w:r w:rsidR="0092487B" w:rsidRPr="00D140FA">
          <w:rPr>
            <w:rStyle w:val="Hyperlink"/>
          </w:rPr>
          <w:t>2</w:t>
        </w:r>
      </w:hyperlink>
      <w:r w:rsidR="006851BB" w:rsidRPr="00D140FA">
        <w:t>)</w:t>
      </w:r>
    </w:p>
    <w:p w14:paraId="7FD19358" w14:textId="77777777" w:rsidR="00952730" w:rsidRPr="00D140FA" w:rsidRDefault="00952730" w:rsidP="00952730">
      <w:pPr>
        <w:ind w:left="-142" w:firstLine="91"/>
        <w:rPr>
          <w:b/>
        </w:rPr>
      </w:pPr>
    </w:p>
    <w:tbl>
      <w:tblPr>
        <w:tblStyle w:val="INREVData"/>
        <w:tblW w:w="5034" w:type="pct"/>
        <w:tblInd w:w="-90" w:type="dxa"/>
        <w:tblLook w:val="04A0" w:firstRow="1" w:lastRow="0" w:firstColumn="1" w:lastColumn="0" w:noHBand="0" w:noVBand="1"/>
      </w:tblPr>
      <w:tblGrid>
        <w:gridCol w:w="1399"/>
        <w:gridCol w:w="2028"/>
        <w:gridCol w:w="2261"/>
        <w:gridCol w:w="1510"/>
        <w:gridCol w:w="1511"/>
        <w:gridCol w:w="2260"/>
        <w:gridCol w:w="2260"/>
      </w:tblGrid>
      <w:tr w:rsidR="00F53AF7" w:rsidRPr="00D140FA" w14:paraId="10EA262A" w14:textId="77777777" w:rsidTr="006978AB">
        <w:trPr>
          <w:cnfStyle w:val="100000000000" w:firstRow="1" w:lastRow="0" w:firstColumn="0" w:lastColumn="0" w:oddVBand="0" w:evenVBand="0" w:oddHBand="0" w:evenHBand="0" w:firstRowFirstColumn="0" w:firstRowLastColumn="0" w:lastRowFirstColumn="0" w:lastRowLastColumn="0"/>
          <w:trHeight w:val="319"/>
        </w:trPr>
        <w:tc>
          <w:tcPr>
            <w:tcW w:w="5000" w:type="pct"/>
            <w:gridSpan w:val="7"/>
            <w:noWrap/>
            <w:vAlign w:val="center"/>
          </w:tcPr>
          <w:p w14:paraId="6811E0CE" w14:textId="77777777" w:rsidR="0094631F" w:rsidRPr="00D140FA" w:rsidRDefault="0094631F" w:rsidP="0060353B">
            <w:pPr>
              <w:pStyle w:val="Tabel"/>
              <w:spacing w:line="276" w:lineRule="auto"/>
              <w:rPr>
                <w:lang w:val="en-GB"/>
              </w:rPr>
            </w:pPr>
            <w:r w:rsidRPr="00D140FA">
              <w:rPr>
                <w:lang w:val="en-GB"/>
              </w:rPr>
              <w:t>Financing overview</w:t>
            </w:r>
          </w:p>
        </w:tc>
      </w:tr>
      <w:tr w:rsidR="0000782B" w:rsidRPr="00D140FA" w14:paraId="1FB58502" w14:textId="77777777" w:rsidTr="006978AB">
        <w:trPr>
          <w:cnfStyle w:val="000000100000" w:firstRow="0" w:lastRow="0" w:firstColumn="0" w:lastColumn="0" w:oddVBand="0" w:evenVBand="0" w:oddHBand="1" w:evenHBand="0" w:firstRowFirstColumn="0" w:firstRowLastColumn="0" w:lastRowFirstColumn="0" w:lastRowLastColumn="0"/>
        </w:trPr>
        <w:tc>
          <w:tcPr>
            <w:tcW w:w="529" w:type="pct"/>
            <w:shd w:val="clear" w:color="auto" w:fill="000000" w:themeFill="text1"/>
            <w:noWrap/>
          </w:tcPr>
          <w:p w14:paraId="01C6DF3F" w14:textId="77777777" w:rsidR="0094631F" w:rsidRPr="00D140FA" w:rsidRDefault="0094631F" w:rsidP="0060353B">
            <w:pPr>
              <w:pStyle w:val="Tabel"/>
              <w:spacing w:before="120" w:after="120" w:line="200" w:lineRule="exact"/>
              <w:rPr>
                <w:b/>
                <w:lang w:val="en-GB"/>
              </w:rPr>
            </w:pPr>
            <w:r w:rsidRPr="00D140FA">
              <w:rPr>
                <w:b/>
                <w:lang w:val="en-GB"/>
              </w:rPr>
              <w:t>Asset/SPV</w:t>
            </w:r>
          </w:p>
        </w:tc>
        <w:tc>
          <w:tcPr>
            <w:tcW w:w="767" w:type="pct"/>
            <w:shd w:val="clear" w:color="auto" w:fill="000000" w:themeFill="text1"/>
            <w:noWrap/>
          </w:tcPr>
          <w:p w14:paraId="456F1A06" w14:textId="77777777" w:rsidR="0094631F" w:rsidRPr="00D140FA" w:rsidRDefault="0094631F" w:rsidP="0060353B">
            <w:pPr>
              <w:pStyle w:val="Tabel"/>
              <w:spacing w:before="120" w:after="120" w:line="200" w:lineRule="exact"/>
              <w:rPr>
                <w:b/>
                <w:lang w:val="en-GB"/>
              </w:rPr>
            </w:pPr>
            <w:r w:rsidRPr="00D140FA">
              <w:rPr>
                <w:b/>
                <w:lang w:val="en-GB"/>
              </w:rPr>
              <w:t>Lender</w:t>
            </w:r>
          </w:p>
        </w:tc>
        <w:tc>
          <w:tcPr>
            <w:tcW w:w="854" w:type="pct"/>
            <w:shd w:val="clear" w:color="auto" w:fill="000000" w:themeFill="text1"/>
            <w:noWrap/>
          </w:tcPr>
          <w:p w14:paraId="5246437B" w14:textId="77777777" w:rsidR="0094631F" w:rsidRPr="00D140FA" w:rsidRDefault="0094631F" w:rsidP="0060353B">
            <w:pPr>
              <w:pStyle w:val="Tabel"/>
              <w:spacing w:before="120" w:after="120" w:line="200" w:lineRule="exact"/>
              <w:rPr>
                <w:b/>
                <w:lang w:val="en-GB"/>
              </w:rPr>
            </w:pPr>
            <w:r w:rsidRPr="00D140FA">
              <w:rPr>
                <w:b/>
                <w:lang w:val="en-GB"/>
              </w:rPr>
              <w:t>Loan in millions (currency)</w:t>
            </w:r>
          </w:p>
        </w:tc>
        <w:tc>
          <w:tcPr>
            <w:tcW w:w="571" w:type="pct"/>
            <w:shd w:val="clear" w:color="auto" w:fill="000000" w:themeFill="text1"/>
            <w:noWrap/>
          </w:tcPr>
          <w:p w14:paraId="6C97945B" w14:textId="77777777" w:rsidR="0094631F" w:rsidRPr="00D140FA" w:rsidRDefault="0094631F" w:rsidP="0060353B">
            <w:pPr>
              <w:pStyle w:val="Tabel"/>
              <w:spacing w:before="120" w:after="120" w:line="200" w:lineRule="exact"/>
              <w:rPr>
                <w:b/>
                <w:lang w:val="en-GB"/>
              </w:rPr>
            </w:pPr>
            <w:r w:rsidRPr="00D140FA">
              <w:rPr>
                <w:b/>
                <w:lang w:val="en-GB"/>
              </w:rPr>
              <w:t>Maturity date</w:t>
            </w:r>
          </w:p>
        </w:tc>
        <w:tc>
          <w:tcPr>
            <w:tcW w:w="571" w:type="pct"/>
            <w:shd w:val="clear" w:color="auto" w:fill="000000" w:themeFill="text1"/>
            <w:noWrap/>
          </w:tcPr>
          <w:p w14:paraId="0E235CA0" w14:textId="77777777" w:rsidR="0094631F" w:rsidRPr="00D140FA" w:rsidRDefault="0060353B" w:rsidP="0060353B">
            <w:pPr>
              <w:pStyle w:val="Tabel"/>
              <w:spacing w:before="120" w:after="120" w:line="200" w:lineRule="exact"/>
              <w:rPr>
                <w:b/>
                <w:lang w:val="en-GB"/>
              </w:rPr>
            </w:pPr>
            <w:r w:rsidRPr="00D140FA">
              <w:rPr>
                <w:b/>
                <w:lang w:val="en-GB"/>
              </w:rPr>
              <w:t xml:space="preserve">Margin, </w:t>
            </w:r>
            <w:r w:rsidR="0094631F" w:rsidRPr="00D140FA">
              <w:rPr>
                <w:b/>
                <w:lang w:val="en-GB"/>
              </w:rPr>
              <w:t>bps</w:t>
            </w:r>
          </w:p>
        </w:tc>
        <w:tc>
          <w:tcPr>
            <w:tcW w:w="854" w:type="pct"/>
            <w:shd w:val="clear" w:color="auto" w:fill="000000" w:themeFill="text1"/>
            <w:noWrap/>
          </w:tcPr>
          <w:p w14:paraId="7DA51973" w14:textId="3B623E4C" w:rsidR="0094631F" w:rsidRPr="00D140FA" w:rsidRDefault="0094631F" w:rsidP="0060353B">
            <w:pPr>
              <w:pStyle w:val="Tabel"/>
              <w:spacing w:before="120" w:after="120" w:line="200" w:lineRule="exact"/>
              <w:rPr>
                <w:b/>
                <w:lang w:val="en-GB"/>
              </w:rPr>
            </w:pPr>
            <w:r w:rsidRPr="00D140FA">
              <w:rPr>
                <w:b/>
                <w:lang w:val="en-GB"/>
              </w:rPr>
              <w:t>Average amorti</w:t>
            </w:r>
            <w:r w:rsidR="006C1F63" w:rsidRPr="00D140FA">
              <w:rPr>
                <w:b/>
                <w:lang w:val="en-GB"/>
              </w:rPr>
              <w:t>s</w:t>
            </w:r>
            <w:r w:rsidRPr="00D140FA">
              <w:rPr>
                <w:b/>
                <w:lang w:val="en-GB"/>
              </w:rPr>
              <w:t>ation p.a.</w:t>
            </w:r>
          </w:p>
        </w:tc>
        <w:tc>
          <w:tcPr>
            <w:tcW w:w="854" w:type="pct"/>
            <w:shd w:val="clear" w:color="auto" w:fill="000000" w:themeFill="text1"/>
            <w:noWrap/>
          </w:tcPr>
          <w:p w14:paraId="41CE3AE0" w14:textId="77777777" w:rsidR="0094631F" w:rsidRPr="00D140FA" w:rsidRDefault="0094631F" w:rsidP="0060353B">
            <w:pPr>
              <w:pStyle w:val="Tabel"/>
              <w:spacing w:before="120" w:after="120" w:line="200" w:lineRule="exact"/>
              <w:rPr>
                <w:b/>
                <w:lang w:val="en-GB"/>
              </w:rPr>
            </w:pPr>
            <w:r w:rsidRPr="00D140FA">
              <w:rPr>
                <w:b/>
                <w:lang w:val="en-GB"/>
              </w:rPr>
              <w:t>Interest all in p.a. (%)</w:t>
            </w:r>
          </w:p>
        </w:tc>
      </w:tr>
      <w:tr w:rsidR="00793AD1" w:rsidRPr="00D140FA" w14:paraId="17B426DD" w14:textId="77777777" w:rsidTr="006978AB">
        <w:trPr>
          <w:cnfStyle w:val="000000010000" w:firstRow="0" w:lastRow="0" w:firstColumn="0" w:lastColumn="0" w:oddVBand="0" w:evenVBand="0" w:oddHBand="0" w:evenHBand="1" w:firstRowFirstColumn="0" w:firstRowLastColumn="0" w:lastRowFirstColumn="0" w:lastRowLastColumn="0"/>
        </w:trPr>
        <w:tc>
          <w:tcPr>
            <w:tcW w:w="529" w:type="pct"/>
            <w:noWrap/>
          </w:tcPr>
          <w:p w14:paraId="11BC6B35" w14:textId="77777777" w:rsidR="0094631F" w:rsidRPr="00D140FA" w:rsidRDefault="0094631F" w:rsidP="0060353B">
            <w:pPr>
              <w:pStyle w:val="Tabel"/>
              <w:spacing w:before="0" w:after="0" w:line="276" w:lineRule="auto"/>
              <w:rPr>
                <w:lang w:val="en-GB"/>
              </w:rPr>
            </w:pPr>
            <w:r w:rsidRPr="00D140FA">
              <w:rPr>
                <w:lang w:val="en-GB"/>
              </w:rPr>
              <w:t>Asset 1</w:t>
            </w:r>
          </w:p>
        </w:tc>
        <w:tc>
          <w:tcPr>
            <w:tcW w:w="767" w:type="pct"/>
            <w:noWrap/>
          </w:tcPr>
          <w:p w14:paraId="04697CB1" w14:textId="77777777" w:rsidR="0094631F" w:rsidRPr="00D140FA" w:rsidRDefault="0094631F" w:rsidP="0060353B">
            <w:pPr>
              <w:pStyle w:val="Tabel"/>
              <w:spacing w:before="0" w:after="0" w:line="276" w:lineRule="auto"/>
              <w:rPr>
                <w:lang w:val="en-GB"/>
              </w:rPr>
            </w:pPr>
          </w:p>
        </w:tc>
        <w:tc>
          <w:tcPr>
            <w:tcW w:w="854" w:type="pct"/>
            <w:noWrap/>
          </w:tcPr>
          <w:p w14:paraId="5DE13AC3" w14:textId="77777777" w:rsidR="0094631F" w:rsidRPr="00D140FA" w:rsidRDefault="0094631F" w:rsidP="0060353B">
            <w:pPr>
              <w:pStyle w:val="Tabel"/>
              <w:spacing w:before="0" w:after="0" w:line="276" w:lineRule="auto"/>
              <w:rPr>
                <w:lang w:val="en-GB"/>
              </w:rPr>
            </w:pPr>
          </w:p>
        </w:tc>
        <w:tc>
          <w:tcPr>
            <w:tcW w:w="571" w:type="pct"/>
            <w:noWrap/>
          </w:tcPr>
          <w:p w14:paraId="249827FA" w14:textId="77777777" w:rsidR="0094631F" w:rsidRPr="00D140FA" w:rsidRDefault="0094631F" w:rsidP="0060353B">
            <w:pPr>
              <w:pStyle w:val="Tabel"/>
              <w:spacing w:before="0" w:after="0" w:line="276" w:lineRule="auto"/>
              <w:rPr>
                <w:lang w:val="en-GB"/>
              </w:rPr>
            </w:pPr>
          </w:p>
        </w:tc>
        <w:tc>
          <w:tcPr>
            <w:tcW w:w="571" w:type="pct"/>
            <w:noWrap/>
          </w:tcPr>
          <w:p w14:paraId="7C427330" w14:textId="77777777" w:rsidR="0094631F" w:rsidRPr="00D140FA" w:rsidRDefault="0094631F" w:rsidP="0060353B">
            <w:pPr>
              <w:pStyle w:val="Tabel"/>
              <w:spacing w:before="0" w:after="0" w:line="276" w:lineRule="auto"/>
              <w:rPr>
                <w:lang w:val="en-GB"/>
              </w:rPr>
            </w:pPr>
          </w:p>
        </w:tc>
        <w:tc>
          <w:tcPr>
            <w:tcW w:w="854" w:type="pct"/>
            <w:noWrap/>
          </w:tcPr>
          <w:p w14:paraId="1C4A02AF" w14:textId="77777777" w:rsidR="0094631F" w:rsidRPr="00D140FA" w:rsidRDefault="0094631F" w:rsidP="0060353B">
            <w:pPr>
              <w:pStyle w:val="Tabel"/>
              <w:spacing w:before="0" w:after="0" w:line="276" w:lineRule="auto"/>
              <w:rPr>
                <w:lang w:val="en-GB"/>
              </w:rPr>
            </w:pPr>
          </w:p>
        </w:tc>
        <w:tc>
          <w:tcPr>
            <w:tcW w:w="854" w:type="pct"/>
            <w:noWrap/>
          </w:tcPr>
          <w:p w14:paraId="5E55ABFE" w14:textId="77777777" w:rsidR="0094631F" w:rsidRPr="00D140FA" w:rsidRDefault="0094631F" w:rsidP="0060353B">
            <w:pPr>
              <w:pStyle w:val="Tabel"/>
              <w:spacing w:before="0" w:after="0" w:line="276" w:lineRule="auto"/>
              <w:rPr>
                <w:lang w:val="en-GB"/>
              </w:rPr>
            </w:pPr>
          </w:p>
        </w:tc>
      </w:tr>
      <w:tr w:rsidR="00793AD1" w:rsidRPr="00D140FA" w14:paraId="4B7F7B9F" w14:textId="77777777" w:rsidTr="006978AB">
        <w:trPr>
          <w:cnfStyle w:val="000000100000" w:firstRow="0" w:lastRow="0" w:firstColumn="0" w:lastColumn="0" w:oddVBand="0" w:evenVBand="0" w:oddHBand="1" w:evenHBand="0" w:firstRowFirstColumn="0" w:firstRowLastColumn="0" w:lastRowFirstColumn="0" w:lastRowLastColumn="0"/>
        </w:trPr>
        <w:tc>
          <w:tcPr>
            <w:tcW w:w="529" w:type="pct"/>
            <w:noWrap/>
          </w:tcPr>
          <w:p w14:paraId="75439BDD" w14:textId="77777777" w:rsidR="0094631F" w:rsidRPr="00D140FA" w:rsidRDefault="0094631F" w:rsidP="0060353B">
            <w:pPr>
              <w:pStyle w:val="Tabel"/>
              <w:spacing w:line="276" w:lineRule="auto"/>
              <w:rPr>
                <w:lang w:val="en-GB"/>
              </w:rPr>
            </w:pPr>
            <w:r w:rsidRPr="00D140FA">
              <w:rPr>
                <w:lang w:val="en-GB"/>
              </w:rPr>
              <w:t>Asset 2</w:t>
            </w:r>
          </w:p>
        </w:tc>
        <w:tc>
          <w:tcPr>
            <w:tcW w:w="767" w:type="pct"/>
            <w:noWrap/>
          </w:tcPr>
          <w:p w14:paraId="3DBF543D" w14:textId="77777777" w:rsidR="0094631F" w:rsidRPr="00D140FA" w:rsidRDefault="0094631F" w:rsidP="0060353B">
            <w:pPr>
              <w:pStyle w:val="Tabel"/>
              <w:spacing w:line="276" w:lineRule="auto"/>
              <w:rPr>
                <w:lang w:val="en-GB"/>
              </w:rPr>
            </w:pPr>
          </w:p>
        </w:tc>
        <w:tc>
          <w:tcPr>
            <w:tcW w:w="854" w:type="pct"/>
            <w:noWrap/>
          </w:tcPr>
          <w:p w14:paraId="700F71D0" w14:textId="77777777" w:rsidR="0094631F" w:rsidRPr="00D140FA" w:rsidRDefault="0094631F" w:rsidP="0060353B">
            <w:pPr>
              <w:pStyle w:val="Tabel"/>
              <w:spacing w:line="276" w:lineRule="auto"/>
              <w:rPr>
                <w:lang w:val="en-GB"/>
              </w:rPr>
            </w:pPr>
          </w:p>
        </w:tc>
        <w:tc>
          <w:tcPr>
            <w:tcW w:w="571" w:type="pct"/>
            <w:noWrap/>
          </w:tcPr>
          <w:p w14:paraId="1B8E279C" w14:textId="77777777" w:rsidR="0094631F" w:rsidRPr="00D140FA" w:rsidRDefault="0094631F" w:rsidP="0060353B">
            <w:pPr>
              <w:pStyle w:val="Tabel"/>
              <w:spacing w:line="276" w:lineRule="auto"/>
              <w:rPr>
                <w:lang w:val="en-GB"/>
              </w:rPr>
            </w:pPr>
          </w:p>
        </w:tc>
        <w:tc>
          <w:tcPr>
            <w:tcW w:w="571" w:type="pct"/>
            <w:noWrap/>
          </w:tcPr>
          <w:p w14:paraId="379246A4" w14:textId="77777777" w:rsidR="0094631F" w:rsidRPr="00D140FA" w:rsidRDefault="0094631F" w:rsidP="0060353B">
            <w:pPr>
              <w:pStyle w:val="Tabel"/>
              <w:spacing w:line="276" w:lineRule="auto"/>
              <w:rPr>
                <w:lang w:val="en-GB"/>
              </w:rPr>
            </w:pPr>
          </w:p>
        </w:tc>
        <w:tc>
          <w:tcPr>
            <w:tcW w:w="854" w:type="pct"/>
            <w:noWrap/>
          </w:tcPr>
          <w:p w14:paraId="01ACD98C" w14:textId="77777777" w:rsidR="0094631F" w:rsidRPr="00D140FA" w:rsidRDefault="0094631F" w:rsidP="0060353B">
            <w:pPr>
              <w:pStyle w:val="Tabel"/>
              <w:spacing w:line="276" w:lineRule="auto"/>
              <w:rPr>
                <w:lang w:val="en-GB"/>
              </w:rPr>
            </w:pPr>
          </w:p>
        </w:tc>
        <w:tc>
          <w:tcPr>
            <w:tcW w:w="854" w:type="pct"/>
            <w:noWrap/>
          </w:tcPr>
          <w:p w14:paraId="5F228CC6" w14:textId="77777777" w:rsidR="0094631F" w:rsidRPr="00D140FA" w:rsidRDefault="0094631F" w:rsidP="0060353B">
            <w:pPr>
              <w:pStyle w:val="Tabel"/>
              <w:spacing w:line="276" w:lineRule="auto"/>
              <w:rPr>
                <w:lang w:val="en-GB"/>
              </w:rPr>
            </w:pPr>
          </w:p>
        </w:tc>
      </w:tr>
      <w:tr w:rsidR="00793AD1" w:rsidRPr="00D140FA" w14:paraId="4BCD35C2" w14:textId="77777777" w:rsidTr="006978AB">
        <w:trPr>
          <w:cnfStyle w:val="000000010000" w:firstRow="0" w:lastRow="0" w:firstColumn="0" w:lastColumn="0" w:oddVBand="0" w:evenVBand="0" w:oddHBand="0" w:evenHBand="1" w:firstRowFirstColumn="0" w:firstRowLastColumn="0" w:lastRowFirstColumn="0" w:lastRowLastColumn="0"/>
        </w:trPr>
        <w:tc>
          <w:tcPr>
            <w:tcW w:w="529" w:type="pct"/>
            <w:noWrap/>
          </w:tcPr>
          <w:p w14:paraId="74B65E9F" w14:textId="77777777" w:rsidR="0094631F" w:rsidRPr="00D140FA" w:rsidRDefault="0094631F" w:rsidP="0060353B">
            <w:pPr>
              <w:pStyle w:val="Tabel"/>
              <w:spacing w:before="0" w:after="0" w:line="276" w:lineRule="auto"/>
              <w:rPr>
                <w:lang w:val="en-GB"/>
              </w:rPr>
            </w:pPr>
            <w:r w:rsidRPr="00D140FA">
              <w:rPr>
                <w:lang w:val="en-GB"/>
              </w:rPr>
              <w:t>Asset 3</w:t>
            </w:r>
          </w:p>
        </w:tc>
        <w:tc>
          <w:tcPr>
            <w:tcW w:w="767" w:type="pct"/>
            <w:noWrap/>
          </w:tcPr>
          <w:p w14:paraId="1358EE21" w14:textId="77777777" w:rsidR="0094631F" w:rsidRPr="00D140FA" w:rsidRDefault="0094631F" w:rsidP="0060353B">
            <w:pPr>
              <w:pStyle w:val="Tabel"/>
              <w:spacing w:before="0" w:after="0" w:line="276" w:lineRule="auto"/>
              <w:rPr>
                <w:lang w:val="en-GB"/>
              </w:rPr>
            </w:pPr>
          </w:p>
        </w:tc>
        <w:tc>
          <w:tcPr>
            <w:tcW w:w="854" w:type="pct"/>
            <w:noWrap/>
          </w:tcPr>
          <w:p w14:paraId="55B41EE9" w14:textId="77777777" w:rsidR="0094631F" w:rsidRPr="00D140FA" w:rsidRDefault="0094631F" w:rsidP="0060353B">
            <w:pPr>
              <w:pStyle w:val="Tabel"/>
              <w:spacing w:before="0" w:after="0" w:line="276" w:lineRule="auto"/>
              <w:rPr>
                <w:lang w:val="en-GB"/>
              </w:rPr>
            </w:pPr>
          </w:p>
        </w:tc>
        <w:tc>
          <w:tcPr>
            <w:tcW w:w="571" w:type="pct"/>
            <w:noWrap/>
          </w:tcPr>
          <w:p w14:paraId="7A12AFF3" w14:textId="77777777" w:rsidR="0094631F" w:rsidRPr="00D140FA" w:rsidRDefault="0094631F" w:rsidP="0060353B">
            <w:pPr>
              <w:pStyle w:val="Tabel"/>
              <w:spacing w:before="0" w:after="0" w:line="276" w:lineRule="auto"/>
              <w:rPr>
                <w:lang w:val="en-GB"/>
              </w:rPr>
            </w:pPr>
          </w:p>
        </w:tc>
        <w:tc>
          <w:tcPr>
            <w:tcW w:w="571" w:type="pct"/>
            <w:noWrap/>
          </w:tcPr>
          <w:p w14:paraId="39F4FF47" w14:textId="77777777" w:rsidR="0094631F" w:rsidRPr="00D140FA" w:rsidRDefault="0094631F" w:rsidP="0060353B">
            <w:pPr>
              <w:pStyle w:val="Tabel"/>
              <w:spacing w:before="0" w:after="0" w:line="276" w:lineRule="auto"/>
              <w:rPr>
                <w:lang w:val="en-GB"/>
              </w:rPr>
            </w:pPr>
          </w:p>
        </w:tc>
        <w:tc>
          <w:tcPr>
            <w:tcW w:w="854" w:type="pct"/>
            <w:noWrap/>
          </w:tcPr>
          <w:p w14:paraId="06F22655" w14:textId="77777777" w:rsidR="0094631F" w:rsidRPr="00D140FA" w:rsidRDefault="0094631F" w:rsidP="0060353B">
            <w:pPr>
              <w:pStyle w:val="Tabel"/>
              <w:spacing w:before="0" w:after="0" w:line="276" w:lineRule="auto"/>
              <w:rPr>
                <w:lang w:val="en-GB"/>
              </w:rPr>
            </w:pPr>
          </w:p>
        </w:tc>
        <w:tc>
          <w:tcPr>
            <w:tcW w:w="854" w:type="pct"/>
            <w:noWrap/>
          </w:tcPr>
          <w:p w14:paraId="12B52EB3" w14:textId="77777777" w:rsidR="0094631F" w:rsidRPr="00D140FA" w:rsidRDefault="0094631F" w:rsidP="0060353B">
            <w:pPr>
              <w:pStyle w:val="Tabel"/>
              <w:spacing w:before="0" w:after="0" w:line="276" w:lineRule="auto"/>
              <w:rPr>
                <w:lang w:val="en-GB"/>
              </w:rPr>
            </w:pPr>
          </w:p>
        </w:tc>
      </w:tr>
    </w:tbl>
    <w:p w14:paraId="1A943E2D" w14:textId="5641EF31" w:rsidR="0094631F" w:rsidRPr="00D140FA" w:rsidRDefault="0094631F" w:rsidP="0094631F">
      <w:pPr>
        <w:spacing w:line="200" w:lineRule="exact"/>
        <w:rPr>
          <w:sz w:val="16"/>
          <w:szCs w:val="20"/>
        </w:rPr>
      </w:pPr>
      <w:r w:rsidRPr="00D140FA">
        <w:rPr>
          <w:sz w:val="16"/>
          <w:szCs w:val="20"/>
        </w:rPr>
        <w:t>bps = basis points; p.a. = per annum.</w:t>
      </w:r>
    </w:p>
    <w:p w14:paraId="44221100" w14:textId="77777777" w:rsidR="006851BB" w:rsidRPr="00D140FA" w:rsidRDefault="006851BB" w:rsidP="0094631F">
      <w:pPr>
        <w:spacing w:line="200" w:lineRule="exact"/>
      </w:pPr>
    </w:p>
    <w:p w14:paraId="7EDA40CA" w14:textId="3E38BEF7" w:rsidR="00C947E2" w:rsidRPr="00D140FA" w:rsidRDefault="00C947E2" w:rsidP="00952730">
      <w:pPr>
        <w:rPr>
          <w:b/>
        </w:rPr>
      </w:pPr>
    </w:p>
    <w:p w14:paraId="69F2FFDE" w14:textId="112341CD" w:rsidR="0094631F" w:rsidRPr="00D140FA" w:rsidRDefault="006113D1" w:rsidP="0060353B">
      <w:pPr>
        <w:ind w:left="-180" w:firstLine="90"/>
      </w:pPr>
      <w:r w:rsidRPr="00D140FA">
        <w:rPr>
          <w:b/>
        </w:rPr>
        <w:t>V.C</w:t>
      </w:r>
      <w:r w:rsidR="006851BB" w:rsidRPr="00D140FA">
        <w:rPr>
          <w:b/>
        </w:rPr>
        <w:t xml:space="preserve"> </w:t>
      </w:r>
      <w:r w:rsidR="006851BB" w:rsidRPr="00D140FA">
        <w:t xml:space="preserve">(related to </w:t>
      </w:r>
      <w:r w:rsidR="00EB114C" w:rsidRPr="00D140FA">
        <w:t>question</w:t>
      </w:r>
      <w:r w:rsidR="006851BB" w:rsidRPr="00D140FA">
        <w:t xml:space="preserve"> </w:t>
      </w:r>
      <w:hyperlink w:anchor="_Toc233730756" w:history="1">
        <w:r w:rsidR="0092487B" w:rsidRPr="00A4282F">
          <w:rPr>
            <w:rStyle w:val="Hyperlink"/>
          </w:rPr>
          <w:t>4</w:t>
        </w:r>
        <w:r w:rsidR="006851BB" w:rsidRPr="00A4282F">
          <w:rPr>
            <w:rStyle w:val="Hyperlink"/>
          </w:rPr>
          <w:t>.</w:t>
        </w:r>
        <w:r w:rsidR="0092487B" w:rsidRPr="00A4282F">
          <w:rPr>
            <w:rStyle w:val="Hyperlink"/>
          </w:rPr>
          <w:t>1</w:t>
        </w:r>
        <w:r w:rsidR="006851BB" w:rsidRPr="00A4282F">
          <w:rPr>
            <w:rStyle w:val="Hyperlink"/>
          </w:rPr>
          <w:t>.</w:t>
        </w:r>
        <w:r w:rsidR="0092487B" w:rsidRPr="00A4282F">
          <w:rPr>
            <w:rStyle w:val="Hyperlink"/>
          </w:rPr>
          <w:t>2</w:t>
        </w:r>
      </w:hyperlink>
      <w:r w:rsidR="006851BB" w:rsidRPr="00D140FA">
        <w:t>)</w:t>
      </w:r>
    </w:p>
    <w:p w14:paraId="250671BD" w14:textId="77777777" w:rsidR="00C947E2" w:rsidRPr="00D140FA" w:rsidRDefault="00C947E2" w:rsidP="0060353B">
      <w:pPr>
        <w:ind w:left="-180" w:firstLine="90"/>
      </w:pPr>
    </w:p>
    <w:tbl>
      <w:tblPr>
        <w:tblStyle w:val="INREVData"/>
        <w:tblW w:w="5034" w:type="pct"/>
        <w:tblInd w:w="-90" w:type="dxa"/>
        <w:tblLook w:val="04A0" w:firstRow="1" w:lastRow="0" w:firstColumn="1" w:lastColumn="0" w:noHBand="0" w:noVBand="1"/>
      </w:tblPr>
      <w:tblGrid>
        <w:gridCol w:w="2159"/>
        <w:gridCol w:w="2521"/>
        <w:gridCol w:w="2609"/>
        <w:gridCol w:w="2971"/>
        <w:gridCol w:w="2969"/>
      </w:tblGrid>
      <w:tr w:rsidR="00F53AF7" w:rsidRPr="00D140FA" w14:paraId="2F862EDA" w14:textId="77777777" w:rsidTr="006978AB">
        <w:trPr>
          <w:cnfStyle w:val="100000000000" w:firstRow="1" w:lastRow="0" w:firstColumn="0" w:lastColumn="0" w:oddVBand="0" w:evenVBand="0" w:oddHBand="0" w:evenHBand="0" w:firstRowFirstColumn="0" w:firstRowLastColumn="0" w:lastRowFirstColumn="0" w:lastRowLastColumn="0"/>
          <w:trHeight w:val="274"/>
        </w:trPr>
        <w:tc>
          <w:tcPr>
            <w:tcW w:w="5000" w:type="pct"/>
            <w:gridSpan w:val="5"/>
            <w:noWrap/>
            <w:vAlign w:val="center"/>
          </w:tcPr>
          <w:p w14:paraId="2A4EE3CE" w14:textId="77777777" w:rsidR="0094631F" w:rsidRPr="00D140FA" w:rsidRDefault="0094631F" w:rsidP="0060353B">
            <w:pPr>
              <w:pStyle w:val="Tabel"/>
              <w:spacing w:line="200" w:lineRule="exact"/>
              <w:rPr>
                <w:lang w:val="en-GB"/>
              </w:rPr>
            </w:pPr>
            <w:r w:rsidRPr="00D140FA">
              <w:rPr>
                <w:lang w:val="en-GB"/>
              </w:rPr>
              <w:t>Covenant overview</w:t>
            </w:r>
          </w:p>
        </w:tc>
      </w:tr>
      <w:tr w:rsidR="00F53AF7" w:rsidRPr="00D140FA" w14:paraId="254694F4" w14:textId="77777777" w:rsidTr="006978AB">
        <w:trPr>
          <w:cnfStyle w:val="000000100000" w:firstRow="0" w:lastRow="0" w:firstColumn="0" w:lastColumn="0" w:oddVBand="0" w:evenVBand="0" w:oddHBand="1" w:evenHBand="0" w:firstRowFirstColumn="0" w:firstRowLastColumn="0" w:lastRowFirstColumn="0" w:lastRowLastColumn="0"/>
          <w:trHeight w:val="319"/>
        </w:trPr>
        <w:tc>
          <w:tcPr>
            <w:tcW w:w="816" w:type="pct"/>
            <w:shd w:val="clear" w:color="auto" w:fill="000000" w:themeFill="text1"/>
            <w:noWrap/>
            <w:vAlign w:val="center"/>
          </w:tcPr>
          <w:p w14:paraId="49C032F1" w14:textId="77777777" w:rsidR="000E0CF2" w:rsidRPr="00D140FA" w:rsidRDefault="000E0CF2" w:rsidP="0060353B">
            <w:pPr>
              <w:pStyle w:val="Tabel"/>
              <w:spacing w:line="200" w:lineRule="exact"/>
              <w:rPr>
                <w:b/>
                <w:lang w:val="en-GB"/>
              </w:rPr>
            </w:pPr>
          </w:p>
        </w:tc>
        <w:tc>
          <w:tcPr>
            <w:tcW w:w="1939" w:type="pct"/>
            <w:gridSpan w:val="2"/>
            <w:shd w:val="clear" w:color="auto" w:fill="000000" w:themeFill="text1"/>
            <w:vAlign w:val="center"/>
          </w:tcPr>
          <w:p w14:paraId="6D6F27E8" w14:textId="77777777" w:rsidR="000E0CF2" w:rsidRPr="00D140FA" w:rsidRDefault="000E0CF2" w:rsidP="0060353B">
            <w:pPr>
              <w:pStyle w:val="Tabel"/>
              <w:spacing w:line="200" w:lineRule="exact"/>
              <w:rPr>
                <w:b/>
                <w:lang w:val="en-GB"/>
              </w:rPr>
            </w:pPr>
            <w:r w:rsidRPr="00D140FA">
              <w:rPr>
                <w:b/>
                <w:lang w:val="en-GB"/>
              </w:rPr>
              <w:t>LTV %</w:t>
            </w:r>
          </w:p>
        </w:tc>
        <w:tc>
          <w:tcPr>
            <w:tcW w:w="2245" w:type="pct"/>
            <w:gridSpan w:val="2"/>
            <w:shd w:val="clear" w:color="auto" w:fill="000000" w:themeFill="text1"/>
            <w:vAlign w:val="center"/>
          </w:tcPr>
          <w:p w14:paraId="5C5ADFBF" w14:textId="77777777" w:rsidR="000E0CF2" w:rsidRPr="00D140FA" w:rsidRDefault="000E0CF2" w:rsidP="0060353B">
            <w:pPr>
              <w:pStyle w:val="Tabel"/>
              <w:spacing w:line="200" w:lineRule="exact"/>
              <w:rPr>
                <w:b/>
                <w:lang w:val="en-GB"/>
              </w:rPr>
            </w:pPr>
            <w:r w:rsidRPr="00D140FA">
              <w:rPr>
                <w:b/>
                <w:lang w:val="en-GB"/>
              </w:rPr>
              <w:t>ICR /DSCR x</w:t>
            </w:r>
          </w:p>
        </w:tc>
      </w:tr>
      <w:tr w:rsidR="001F4597" w:rsidRPr="00D140FA" w14:paraId="7F88DCBF" w14:textId="77777777" w:rsidTr="006978AB">
        <w:trPr>
          <w:cnfStyle w:val="000000010000" w:firstRow="0" w:lastRow="0" w:firstColumn="0" w:lastColumn="0" w:oddVBand="0" w:evenVBand="0" w:oddHBand="0" w:evenHBand="1" w:firstRowFirstColumn="0" w:firstRowLastColumn="0" w:lastRowFirstColumn="0" w:lastRowLastColumn="0"/>
        </w:trPr>
        <w:tc>
          <w:tcPr>
            <w:tcW w:w="816" w:type="pct"/>
            <w:shd w:val="clear" w:color="auto" w:fill="000000" w:themeFill="text1"/>
            <w:noWrap/>
            <w:vAlign w:val="center"/>
          </w:tcPr>
          <w:p w14:paraId="1FCD2411" w14:textId="77777777" w:rsidR="00033ECC" w:rsidRPr="00D140FA" w:rsidRDefault="00033ECC" w:rsidP="0060353B">
            <w:pPr>
              <w:pStyle w:val="Tabel"/>
              <w:spacing w:line="200" w:lineRule="exact"/>
              <w:rPr>
                <w:b/>
                <w:lang w:val="en-GB"/>
              </w:rPr>
            </w:pPr>
            <w:r w:rsidRPr="00D140FA">
              <w:rPr>
                <w:b/>
                <w:lang w:val="en-GB"/>
              </w:rPr>
              <w:t>Asset/SPV</w:t>
            </w:r>
          </w:p>
        </w:tc>
        <w:tc>
          <w:tcPr>
            <w:tcW w:w="953" w:type="pct"/>
            <w:shd w:val="clear" w:color="auto" w:fill="000000" w:themeFill="text1"/>
            <w:noWrap/>
            <w:vAlign w:val="center"/>
          </w:tcPr>
          <w:p w14:paraId="1BED6856" w14:textId="77777777" w:rsidR="00033ECC" w:rsidRPr="00D140FA" w:rsidRDefault="00033ECC" w:rsidP="0060353B">
            <w:pPr>
              <w:pStyle w:val="Tabel"/>
              <w:spacing w:line="200" w:lineRule="exact"/>
              <w:rPr>
                <w:b/>
                <w:lang w:val="en-GB"/>
              </w:rPr>
            </w:pPr>
            <w:r w:rsidRPr="00D140FA">
              <w:rPr>
                <w:b/>
                <w:lang w:val="en-GB"/>
              </w:rPr>
              <w:t>Current</w:t>
            </w:r>
          </w:p>
        </w:tc>
        <w:tc>
          <w:tcPr>
            <w:tcW w:w="986" w:type="pct"/>
            <w:shd w:val="clear" w:color="auto" w:fill="000000" w:themeFill="text1"/>
            <w:noWrap/>
            <w:vAlign w:val="center"/>
          </w:tcPr>
          <w:p w14:paraId="7DC85BA4" w14:textId="77777777" w:rsidR="00033ECC" w:rsidRPr="00D140FA" w:rsidRDefault="00033ECC" w:rsidP="0060353B">
            <w:pPr>
              <w:pStyle w:val="Tabel"/>
              <w:spacing w:line="200" w:lineRule="exact"/>
              <w:rPr>
                <w:b/>
                <w:lang w:val="en-GB"/>
              </w:rPr>
            </w:pPr>
            <w:r w:rsidRPr="00D140FA">
              <w:rPr>
                <w:b/>
                <w:lang w:val="en-GB"/>
              </w:rPr>
              <w:t>Covenant</w:t>
            </w:r>
          </w:p>
        </w:tc>
        <w:tc>
          <w:tcPr>
            <w:tcW w:w="1123" w:type="pct"/>
            <w:shd w:val="clear" w:color="auto" w:fill="000000" w:themeFill="text1"/>
            <w:noWrap/>
            <w:vAlign w:val="center"/>
          </w:tcPr>
          <w:p w14:paraId="0A70AFD2" w14:textId="77777777" w:rsidR="00033ECC" w:rsidRPr="00D140FA" w:rsidRDefault="00033ECC" w:rsidP="0060353B">
            <w:pPr>
              <w:pStyle w:val="Tabel"/>
              <w:spacing w:line="200" w:lineRule="exact"/>
              <w:rPr>
                <w:b/>
                <w:lang w:val="en-GB"/>
              </w:rPr>
            </w:pPr>
            <w:r w:rsidRPr="00D140FA">
              <w:rPr>
                <w:b/>
                <w:lang w:val="en-GB"/>
              </w:rPr>
              <w:t>Current</w:t>
            </w:r>
          </w:p>
        </w:tc>
        <w:tc>
          <w:tcPr>
            <w:tcW w:w="1122" w:type="pct"/>
            <w:shd w:val="clear" w:color="auto" w:fill="000000" w:themeFill="text1"/>
            <w:noWrap/>
            <w:vAlign w:val="center"/>
          </w:tcPr>
          <w:p w14:paraId="2015CDE7" w14:textId="77777777" w:rsidR="00033ECC" w:rsidRPr="00D140FA" w:rsidRDefault="00033ECC" w:rsidP="0060353B">
            <w:pPr>
              <w:pStyle w:val="Tabel"/>
              <w:spacing w:line="200" w:lineRule="exact"/>
              <w:rPr>
                <w:b/>
                <w:lang w:val="en-GB"/>
              </w:rPr>
            </w:pPr>
            <w:r w:rsidRPr="00D140FA">
              <w:rPr>
                <w:b/>
                <w:lang w:val="en-GB"/>
              </w:rPr>
              <w:t>Covenant</w:t>
            </w:r>
          </w:p>
        </w:tc>
      </w:tr>
      <w:tr w:rsidR="00F53AF7" w:rsidRPr="00D140FA" w14:paraId="15236D1B" w14:textId="77777777" w:rsidTr="006978AB">
        <w:trPr>
          <w:cnfStyle w:val="000000100000" w:firstRow="0" w:lastRow="0" w:firstColumn="0" w:lastColumn="0" w:oddVBand="0" w:evenVBand="0" w:oddHBand="1" w:evenHBand="0" w:firstRowFirstColumn="0" w:firstRowLastColumn="0" w:lastRowFirstColumn="0" w:lastRowLastColumn="0"/>
          <w:trHeight w:val="288"/>
        </w:trPr>
        <w:tc>
          <w:tcPr>
            <w:tcW w:w="816" w:type="pct"/>
            <w:noWrap/>
          </w:tcPr>
          <w:p w14:paraId="408996AE" w14:textId="77777777" w:rsidR="00033ECC" w:rsidRPr="00D140FA" w:rsidRDefault="00033ECC" w:rsidP="0060353B">
            <w:pPr>
              <w:pStyle w:val="Tabel"/>
              <w:spacing w:line="276" w:lineRule="auto"/>
              <w:rPr>
                <w:szCs w:val="16"/>
                <w:lang w:val="en-GB"/>
              </w:rPr>
            </w:pPr>
          </w:p>
        </w:tc>
        <w:tc>
          <w:tcPr>
            <w:tcW w:w="953" w:type="pct"/>
            <w:noWrap/>
          </w:tcPr>
          <w:p w14:paraId="79665E75" w14:textId="77777777" w:rsidR="00033ECC" w:rsidRPr="00D140FA" w:rsidRDefault="00033ECC" w:rsidP="0060353B">
            <w:pPr>
              <w:pStyle w:val="Tabel"/>
              <w:spacing w:line="276" w:lineRule="auto"/>
              <w:rPr>
                <w:szCs w:val="16"/>
                <w:lang w:val="en-GB"/>
              </w:rPr>
            </w:pPr>
          </w:p>
        </w:tc>
        <w:tc>
          <w:tcPr>
            <w:tcW w:w="986" w:type="pct"/>
            <w:noWrap/>
          </w:tcPr>
          <w:p w14:paraId="6742B91F" w14:textId="77777777" w:rsidR="00033ECC" w:rsidRPr="00D140FA" w:rsidRDefault="00033ECC" w:rsidP="0060353B">
            <w:pPr>
              <w:pStyle w:val="Tabel"/>
              <w:spacing w:line="276" w:lineRule="auto"/>
              <w:rPr>
                <w:szCs w:val="16"/>
                <w:lang w:val="en-GB"/>
              </w:rPr>
            </w:pPr>
          </w:p>
        </w:tc>
        <w:tc>
          <w:tcPr>
            <w:tcW w:w="1123" w:type="pct"/>
            <w:noWrap/>
          </w:tcPr>
          <w:p w14:paraId="05C4B59A" w14:textId="77777777" w:rsidR="00033ECC" w:rsidRPr="00D140FA" w:rsidRDefault="00033ECC" w:rsidP="0060353B">
            <w:pPr>
              <w:pStyle w:val="Tabel"/>
              <w:spacing w:line="276" w:lineRule="auto"/>
              <w:rPr>
                <w:szCs w:val="16"/>
                <w:lang w:val="en-GB"/>
              </w:rPr>
            </w:pPr>
          </w:p>
        </w:tc>
        <w:tc>
          <w:tcPr>
            <w:tcW w:w="1122" w:type="pct"/>
            <w:noWrap/>
          </w:tcPr>
          <w:p w14:paraId="66779887" w14:textId="77777777" w:rsidR="00033ECC" w:rsidRPr="00D140FA" w:rsidRDefault="00033ECC" w:rsidP="0060353B">
            <w:pPr>
              <w:pStyle w:val="Tabel"/>
              <w:spacing w:line="276" w:lineRule="auto"/>
              <w:rPr>
                <w:szCs w:val="16"/>
                <w:lang w:val="en-GB"/>
              </w:rPr>
            </w:pPr>
          </w:p>
        </w:tc>
      </w:tr>
      <w:tr w:rsidR="00F53AF7" w:rsidRPr="00D140FA" w14:paraId="0D8EC0AB" w14:textId="77777777" w:rsidTr="006978AB">
        <w:trPr>
          <w:cnfStyle w:val="000000010000" w:firstRow="0" w:lastRow="0" w:firstColumn="0" w:lastColumn="0" w:oddVBand="0" w:evenVBand="0" w:oddHBand="0" w:evenHBand="1" w:firstRowFirstColumn="0" w:firstRowLastColumn="0" w:lastRowFirstColumn="0" w:lastRowLastColumn="0"/>
          <w:trHeight w:val="288"/>
        </w:trPr>
        <w:tc>
          <w:tcPr>
            <w:tcW w:w="816" w:type="pct"/>
            <w:noWrap/>
          </w:tcPr>
          <w:p w14:paraId="0B1D542B" w14:textId="77777777" w:rsidR="00033ECC" w:rsidRPr="00D140FA" w:rsidRDefault="00033ECC" w:rsidP="0060353B">
            <w:pPr>
              <w:pStyle w:val="Tabel"/>
              <w:spacing w:before="0" w:after="0" w:line="276" w:lineRule="auto"/>
              <w:rPr>
                <w:szCs w:val="16"/>
                <w:lang w:val="en-GB"/>
              </w:rPr>
            </w:pPr>
          </w:p>
        </w:tc>
        <w:tc>
          <w:tcPr>
            <w:tcW w:w="953" w:type="pct"/>
            <w:noWrap/>
          </w:tcPr>
          <w:p w14:paraId="7F32A14D" w14:textId="77777777" w:rsidR="00033ECC" w:rsidRPr="00D140FA" w:rsidRDefault="00033ECC" w:rsidP="0060353B">
            <w:pPr>
              <w:pStyle w:val="Tabel"/>
              <w:spacing w:before="0" w:after="0" w:line="276" w:lineRule="auto"/>
              <w:rPr>
                <w:szCs w:val="16"/>
                <w:lang w:val="en-GB"/>
              </w:rPr>
            </w:pPr>
          </w:p>
        </w:tc>
        <w:tc>
          <w:tcPr>
            <w:tcW w:w="986" w:type="pct"/>
            <w:noWrap/>
          </w:tcPr>
          <w:p w14:paraId="54630334" w14:textId="77777777" w:rsidR="00033ECC" w:rsidRPr="00D140FA" w:rsidRDefault="00033ECC" w:rsidP="0060353B">
            <w:pPr>
              <w:pStyle w:val="Tabel"/>
              <w:spacing w:before="0" w:after="0" w:line="276" w:lineRule="auto"/>
              <w:rPr>
                <w:szCs w:val="16"/>
                <w:lang w:val="en-GB"/>
              </w:rPr>
            </w:pPr>
          </w:p>
        </w:tc>
        <w:tc>
          <w:tcPr>
            <w:tcW w:w="1123" w:type="pct"/>
            <w:noWrap/>
          </w:tcPr>
          <w:p w14:paraId="757EC205" w14:textId="77777777" w:rsidR="00033ECC" w:rsidRPr="00D140FA" w:rsidRDefault="00033ECC" w:rsidP="0060353B">
            <w:pPr>
              <w:pStyle w:val="Tabel"/>
              <w:spacing w:before="0" w:after="0" w:line="276" w:lineRule="auto"/>
              <w:rPr>
                <w:szCs w:val="16"/>
                <w:lang w:val="en-GB"/>
              </w:rPr>
            </w:pPr>
          </w:p>
        </w:tc>
        <w:tc>
          <w:tcPr>
            <w:tcW w:w="1122" w:type="pct"/>
            <w:noWrap/>
          </w:tcPr>
          <w:p w14:paraId="1AE63BBF" w14:textId="77777777" w:rsidR="00033ECC" w:rsidRPr="00D140FA" w:rsidRDefault="00033ECC" w:rsidP="0060353B">
            <w:pPr>
              <w:pStyle w:val="Tabel"/>
              <w:spacing w:before="0" w:after="0" w:line="276" w:lineRule="auto"/>
              <w:rPr>
                <w:szCs w:val="16"/>
                <w:lang w:val="en-GB"/>
              </w:rPr>
            </w:pPr>
          </w:p>
        </w:tc>
      </w:tr>
      <w:tr w:rsidR="00F53AF7" w:rsidRPr="00D140FA" w14:paraId="1ECC845C" w14:textId="77777777" w:rsidTr="006978AB">
        <w:trPr>
          <w:cnfStyle w:val="000000100000" w:firstRow="0" w:lastRow="0" w:firstColumn="0" w:lastColumn="0" w:oddVBand="0" w:evenVBand="0" w:oddHBand="1" w:evenHBand="0" w:firstRowFirstColumn="0" w:firstRowLastColumn="0" w:lastRowFirstColumn="0" w:lastRowLastColumn="0"/>
          <w:trHeight w:val="288"/>
        </w:trPr>
        <w:tc>
          <w:tcPr>
            <w:tcW w:w="816" w:type="pct"/>
            <w:noWrap/>
          </w:tcPr>
          <w:p w14:paraId="38820F07" w14:textId="77777777" w:rsidR="00033ECC" w:rsidRPr="00D140FA" w:rsidRDefault="00033ECC" w:rsidP="0060353B">
            <w:pPr>
              <w:pStyle w:val="Tabel"/>
              <w:spacing w:line="276" w:lineRule="auto"/>
              <w:rPr>
                <w:szCs w:val="16"/>
                <w:lang w:val="en-GB"/>
              </w:rPr>
            </w:pPr>
          </w:p>
        </w:tc>
        <w:tc>
          <w:tcPr>
            <w:tcW w:w="953" w:type="pct"/>
            <w:noWrap/>
          </w:tcPr>
          <w:p w14:paraId="70874E24" w14:textId="77777777" w:rsidR="00033ECC" w:rsidRPr="00D140FA" w:rsidRDefault="00033ECC" w:rsidP="0060353B">
            <w:pPr>
              <w:pStyle w:val="Tabel"/>
              <w:spacing w:line="276" w:lineRule="auto"/>
              <w:rPr>
                <w:szCs w:val="16"/>
                <w:lang w:val="en-GB"/>
              </w:rPr>
            </w:pPr>
          </w:p>
        </w:tc>
        <w:tc>
          <w:tcPr>
            <w:tcW w:w="986" w:type="pct"/>
            <w:noWrap/>
          </w:tcPr>
          <w:p w14:paraId="11CDA9AD" w14:textId="77777777" w:rsidR="00033ECC" w:rsidRPr="00D140FA" w:rsidRDefault="00033ECC" w:rsidP="0060353B">
            <w:pPr>
              <w:pStyle w:val="Tabel"/>
              <w:spacing w:line="276" w:lineRule="auto"/>
              <w:rPr>
                <w:szCs w:val="16"/>
                <w:lang w:val="en-GB"/>
              </w:rPr>
            </w:pPr>
          </w:p>
        </w:tc>
        <w:tc>
          <w:tcPr>
            <w:tcW w:w="1123" w:type="pct"/>
            <w:noWrap/>
          </w:tcPr>
          <w:p w14:paraId="19F30939" w14:textId="77777777" w:rsidR="00033ECC" w:rsidRPr="00D140FA" w:rsidRDefault="00033ECC" w:rsidP="0060353B">
            <w:pPr>
              <w:pStyle w:val="Tabel"/>
              <w:spacing w:line="276" w:lineRule="auto"/>
              <w:rPr>
                <w:szCs w:val="16"/>
                <w:lang w:val="en-GB"/>
              </w:rPr>
            </w:pPr>
          </w:p>
        </w:tc>
        <w:tc>
          <w:tcPr>
            <w:tcW w:w="1122" w:type="pct"/>
            <w:noWrap/>
          </w:tcPr>
          <w:p w14:paraId="1BB58C1A" w14:textId="77777777" w:rsidR="00033ECC" w:rsidRPr="00D140FA" w:rsidRDefault="00033ECC" w:rsidP="0060353B">
            <w:pPr>
              <w:pStyle w:val="Tabel"/>
              <w:spacing w:line="276" w:lineRule="auto"/>
              <w:rPr>
                <w:szCs w:val="16"/>
                <w:lang w:val="en-GB"/>
              </w:rPr>
            </w:pPr>
          </w:p>
        </w:tc>
      </w:tr>
    </w:tbl>
    <w:p w14:paraId="26FE78C4" w14:textId="60C58283" w:rsidR="0094631F" w:rsidRPr="00D140FA" w:rsidRDefault="0094631F" w:rsidP="006079B0">
      <w:pPr>
        <w:pStyle w:val="Inspring"/>
        <w:spacing w:line="200" w:lineRule="exact"/>
        <w:ind w:left="0" w:firstLine="0"/>
        <w:rPr>
          <w:sz w:val="16"/>
          <w:szCs w:val="20"/>
          <w:lang w:val="en-GB"/>
        </w:rPr>
      </w:pPr>
      <w:r w:rsidRPr="00D140FA">
        <w:rPr>
          <w:sz w:val="16"/>
          <w:szCs w:val="20"/>
          <w:lang w:val="en-GB"/>
        </w:rPr>
        <w:t>DSCR = debt service coverage ratio; ICR = interest coverage ratio; LTV = loan-to-value.</w:t>
      </w:r>
    </w:p>
    <w:p w14:paraId="41706DFB" w14:textId="77777777" w:rsidR="0094631F" w:rsidRPr="00D140FA" w:rsidRDefault="0094631F" w:rsidP="00952730">
      <w:pPr>
        <w:pStyle w:val="INREVtablerows"/>
        <w:rPr>
          <w:b/>
          <w:color w:val="auto"/>
          <w:lang w:val="en-GB"/>
        </w:rPr>
      </w:pPr>
    </w:p>
    <w:p w14:paraId="2618D31D" w14:textId="508553E6" w:rsidR="0094631F" w:rsidRDefault="00FD526E" w:rsidP="00FD526E">
      <w:pPr>
        <w:pStyle w:val="Heading3"/>
        <w:tabs>
          <w:tab w:val="clear" w:pos="765"/>
          <w:tab w:val="left" w:pos="567"/>
        </w:tabs>
      </w:pPr>
      <w:bookmarkStart w:id="1221" w:name="_Toc520197129"/>
      <w:bookmarkStart w:id="1222" w:name="_Toc520197498"/>
      <w:bookmarkStart w:id="1223" w:name="_Toc239422935"/>
      <w:bookmarkStart w:id="1224" w:name="_Toc239424834"/>
      <w:bookmarkStart w:id="1225" w:name="_Toc239667375"/>
      <w:bookmarkStart w:id="1226" w:name="_Toc239669005"/>
      <w:r>
        <w:rPr>
          <w:szCs w:val="20"/>
        </w:rPr>
        <w:lastRenderedPageBreak/>
        <w:t xml:space="preserve">VI. </w:t>
      </w:r>
      <w:r w:rsidR="0094631F" w:rsidRPr="00FD526E">
        <w:rPr>
          <w:szCs w:val="20"/>
        </w:rPr>
        <w:t>Non-listed real estate vehicles managed by the investment manager</w:t>
      </w:r>
      <w:r w:rsidR="0094631F" w:rsidRPr="00D140FA">
        <w:t xml:space="preserve"> (related to question </w:t>
      </w:r>
      <w:hyperlink w:anchor="_Investment_Manager_Platform" w:history="1">
        <w:r w:rsidR="00550238" w:rsidRPr="00940488">
          <w:rPr>
            <w:rStyle w:val="Hyperlink"/>
          </w:rPr>
          <w:t>2</w:t>
        </w:r>
        <w:r w:rsidR="0094631F" w:rsidRPr="00940488">
          <w:rPr>
            <w:rStyle w:val="Hyperlink"/>
          </w:rPr>
          <w:t>.</w:t>
        </w:r>
        <w:r w:rsidR="00696808" w:rsidRPr="00940488">
          <w:rPr>
            <w:rStyle w:val="Hyperlink"/>
          </w:rPr>
          <w:t>1.5</w:t>
        </w:r>
      </w:hyperlink>
      <w:r w:rsidR="0094631F" w:rsidRPr="00D140FA">
        <w:t>)</w:t>
      </w:r>
      <w:bookmarkEnd w:id="1221"/>
      <w:bookmarkEnd w:id="1222"/>
      <w:bookmarkEnd w:id="1223"/>
      <w:bookmarkEnd w:id="1224"/>
      <w:bookmarkEnd w:id="1225"/>
      <w:bookmarkEnd w:id="1226"/>
    </w:p>
    <w:p w14:paraId="617E52E5" w14:textId="77777777" w:rsidR="00FD526E" w:rsidRPr="00FD526E" w:rsidRDefault="00FD526E" w:rsidP="00FD526E"/>
    <w:tbl>
      <w:tblPr>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left w:w="57" w:type="dxa"/>
          <w:right w:w="57" w:type="dxa"/>
        </w:tblCellMar>
        <w:tblLook w:val="04A0" w:firstRow="1" w:lastRow="0" w:firstColumn="1" w:lastColumn="0" w:noHBand="0" w:noVBand="1"/>
      </w:tblPr>
      <w:tblGrid>
        <w:gridCol w:w="1481"/>
        <w:gridCol w:w="1291"/>
        <w:gridCol w:w="1288"/>
        <w:gridCol w:w="1184"/>
        <w:gridCol w:w="1398"/>
        <w:gridCol w:w="1291"/>
        <w:gridCol w:w="1291"/>
        <w:gridCol w:w="1291"/>
        <w:gridCol w:w="1291"/>
        <w:gridCol w:w="1288"/>
      </w:tblGrid>
      <w:tr w:rsidR="0000782B" w:rsidRPr="00D140FA" w14:paraId="6556951A" w14:textId="6F691347" w:rsidTr="006978AB">
        <w:trPr>
          <w:trHeight w:val="921"/>
        </w:trPr>
        <w:tc>
          <w:tcPr>
            <w:tcW w:w="565" w:type="pct"/>
            <w:shd w:val="clear" w:color="auto" w:fill="000000"/>
          </w:tcPr>
          <w:p w14:paraId="2167BEED" w14:textId="77777777" w:rsidR="00F45166" w:rsidRPr="00D140FA" w:rsidRDefault="00F45166" w:rsidP="0094631F">
            <w:pPr>
              <w:pStyle w:val="Tabel"/>
              <w:rPr>
                <w:b/>
                <w:lang w:val="en-GB"/>
              </w:rPr>
            </w:pPr>
            <w:r w:rsidRPr="00D140FA">
              <w:rPr>
                <w:rFonts w:eastAsia="SimSun"/>
                <w:b/>
                <w:lang w:val="en-GB"/>
              </w:rPr>
              <w:t>Vehicle name</w:t>
            </w:r>
          </w:p>
        </w:tc>
        <w:tc>
          <w:tcPr>
            <w:tcW w:w="493" w:type="pct"/>
            <w:shd w:val="clear" w:color="auto" w:fill="000000"/>
          </w:tcPr>
          <w:p w14:paraId="24145733" w14:textId="77777777" w:rsidR="00F45166" w:rsidRPr="00D140FA" w:rsidRDefault="00F45166" w:rsidP="0094631F">
            <w:pPr>
              <w:pStyle w:val="Tabel"/>
              <w:rPr>
                <w:b/>
                <w:lang w:val="en-GB"/>
              </w:rPr>
            </w:pPr>
            <w:r w:rsidRPr="00D140FA">
              <w:rPr>
                <w:rFonts w:eastAsia="SimSun"/>
                <w:b/>
                <w:lang w:val="en-GB"/>
              </w:rPr>
              <w:t>Target geography</w:t>
            </w:r>
          </w:p>
        </w:tc>
        <w:tc>
          <w:tcPr>
            <w:tcW w:w="492" w:type="pct"/>
            <w:shd w:val="clear" w:color="auto" w:fill="000000"/>
          </w:tcPr>
          <w:p w14:paraId="3B6215D8" w14:textId="77777777" w:rsidR="00F45166" w:rsidRPr="00D140FA" w:rsidRDefault="00F45166" w:rsidP="0094631F">
            <w:pPr>
              <w:pStyle w:val="Tabel"/>
              <w:rPr>
                <w:b/>
                <w:lang w:val="en-GB"/>
              </w:rPr>
            </w:pPr>
            <w:r w:rsidRPr="00D140FA">
              <w:rPr>
                <w:rFonts w:eastAsia="SimSun"/>
                <w:b/>
                <w:lang w:val="en-GB"/>
              </w:rPr>
              <w:t>Target sector</w:t>
            </w:r>
          </w:p>
        </w:tc>
        <w:tc>
          <w:tcPr>
            <w:tcW w:w="452" w:type="pct"/>
            <w:shd w:val="clear" w:color="auto" w:fill="000000"/>
          </w:tcPr>
          <w:p w14:paraId="3CECE2E6" w14:textId="77777777" w:rsidR="00F45166" w:rsidRPr="00D140FA" w:rsidRDefault="00F45166" w:rsidP="0094631F">
            <w:pPr>
              <w:pStyle w:val="Tabel"/>
              <w:rPr>
                <w:rFonts w:eastAsia="SimSun"/>
                <w:b/>
                <w:lang w:val="en-GB"/>
              </w:rPr>
            </w:pPr>
            <w:r w:rsidRPr="00D140FA">
              <w:rPr>
                <w:rFonts w:eastAsia="SimSun"/>
                <w:b/>
                <w:lang w:val="en-GB"/>
              </w:rPr>
              <w:t>Investment</w:t>
            </w:r>
          </w:p>
          <w:p w14:paraId="66C96CD1" w14:textId="77777777" w:rsidR="00F45166" w:rsidRPr="00D140FA" w:rsidRDefault="00F45166" w:rsidP="0094631F">
            <w:pPr>
              <w:pStyle w:val="Tabel"/>
              <w:rPr>
                <w:rFonts w:eastAsia="SimSun"/>
                <w:b/>
                <w:lang w:val="en-GB"/>
              </w:rPr>
            </w:pPr>
            <w:r w:rsidRPr="00D140FA">
              <w:rPr>
                <w:rFonts w:eastAsia="SimSun"/>
                <w:b/>
                <w:lang w:val="en-GB"/>
              </w:rPr>
              <w:t>style</w:t>
            </w:r>
          </w:p>
        </w:tc>
        <w:tc>
          <w:tcPr>
            <w:tcW w:w="534" w:type="pct"/>
            <w:shd w:val="clear" w:color="auto" w:fill="000000"/>
          </w:tcPr>
          <w:p w14:paraId="586070E8" w14:textId="77777777" w:rsidR="00F45166" w:rsidRPr="00D140FA" w:rsidRDefault="00F45166" w:rsidP="0094631F">
            <w:pPr>
              <w:pStyle w:val="Tabel"/>
              <w:rPr>
                <w:b/>
                <w:lang w:val="en-GB"/>
              </w:rPr>
            </w:pPr>
            <w:r w:rsidRPr="00D140FA">
              <w:rPr>
                <w:rFonts w:eastAsia="SimSun"/>
                <w:b/>
                <w:lang w:val="en-GB"/>
              </w:rPr>
              <w:t>LTV, cap and current</w:t>
            </w:r>
          </w:p>
        </w:tc>
        <w:tc>
          <w:tcPr>
            <w:tcW w:w="493" w:type="pct"/>
            <w:shd w:val="clear" w:color="auto" w:fill="000000"/>
          </w:tcPr>
          <w:p w14:paraId="06D84C1A" w14:textId="77777777" w:rsidR="00F45166" w:rsidRPr="00D140FA" w:rsidRDefault="00F45166" w:rsidP="0094631F">
            <w:pPr>
              <w:pStyle w:val="Tabel"/>
              <w:rPr>
                <w:rFonts w:eastAsia="SimSun"/>
                <w:b/>
                <w:lang w:val="en-GB"/>
              </w:rPr>
            </w:pPr>
            <w:r w:rsidRPr="00D140FA">
              <w:rPr>
                <w:rFonts w:eastAsia="SimSun"/>
                <w:b/>
                <w:lang w:val="en-GB"/>
              </w:rPr>
              <w:t>Target net return/</w:t>
            </w:r>
          </w:p>
          <w:p w14:paraId="32EC306D" w14:textId="77777777" w:rsidR="00F45166" w:rsidRPr="00D140FA" w:rsidRDefault="00F45166" w:rsidP="0094631F">
            <w:pPr>
              <w:pStyle w:val="Tabel"/>
              <w:rPr>
                <w:b/>
                <w:lang w:val="en-GB"/>
              </w:rPr>
            </w:pPr>
            <w:r w:rsidRPr="00D140FA">
              <w:rPr>
                <w:rFonts w:eastAsia="SimSun"/>
                <w:b/>
                <w:lang w:val="en-GB"/>
              </w:rPr>
              <w:t>equity multiple</w:t>
            </w:r>
          </w:p>
        </w:tc>
        <w:tc>
          <w:tcPr>
            <w:tcW w:w="493" w:type="pct"/>
            <w:shd w:val="clear" w:color="auto" w:fill="000000"/>
          </w:tcPr>
          <w:p w14:paraId="2A0A9B2B" w14:textId="77777777" w:rsidR="00F45166" w:rsidRPr="00D140FA" w:rsidRDefault="00F45166" w:rsidP="0094631F">
            <w:pPr>
              <w:pStyle w:val="Tabel"/>
              <w:rPr>
                <w:b/>
                <w:lang w:val="en-GB"/>
              </w:rPr>
            </w:pPr>
            <w:r w:rsidRPr="00D140FA">
              <w:rPr>
                <w:rFonts w:eastAsia="SimSun"/>
                <w:b/>
                <w:lang w:val="en-GB"/>
              </w:rPr>
              <w:t>Assets under Management</w:t>
            </w:r>
          </w:p>
        </w:tc>
        <w:tc>
          <w:tcPr>
            <w:tcW w:w="493" w:type="pct"/>
            <w:shd w:val="clear" w:color="auto" w:fill="000000"/>
          </w:tcPr>
          <w:p w14:paraId="73EF84BA" w14:textId="77777777" w:rsidR="00F45166" w:rsidRPr="00D140FA" w:rsidRDefault="00F45166" w:rsidP="0094631F">
            <w:pPr>
              <w:pStyle w:val="Tabel"/>
              <w:rPr>
                <w:b/>
                <w:lang w:val="en-GB"/>
              </w:rPr>
            </w:pPr>
            <w:r w:rsidRPr="00D140FA">
              <w:rPr>
                <w:rFonts w:eastAsia="SimSun"/>
                <w:b/>
                <w:lang w:val="en-GB"/>
              </w:rPr>
              <w:t>Launch date</w:t>
            </w:r>
          </w:p>
        </w:tc>
        <w:tc>
          <w:tcPr>
            <w:tcW w:w="493" w:type="pct"/>
            <w:shd w:val="clear" w:color="auto" w:fill="000000"/>
          </w:tcPr>
          <w:p w14:paraId="46C3D80B" w14:textId="77777777" w:rsidR="00F45166" w:rsidRPr="00D140FA" w:rsidRDefault="00F45166" w:rsidP="0094631F">
            <w:pPr>
              <w:pStyle w:val="Tabel"/>
              <w:rPr>
                <w:b/>
                <w:lang w:val="en-GB"/>
              </w:rPr>
            </w:pPr>
            <w:r w:rsidRPr="00D140FA">
              <w:rPr>
                <w:rFonts w:eastAsia="SimSun"/>
                <w:b/>
                <w:lang w:val="en-GB"/>
              </w:rPr>
              <w:t>Termination date (excl. extensions)</w:t>
            </w:r>
          </w:p>
        </w:tc>
        <w:tc>
          <w:tcPr>
            <w:tcW w:w="493" w:type="pct"/>
            <w:shd w:val="clear" w:color="auto" w:fill="000000"/>
          </w:tcPr>
          <w:p w14:paraId="6243FD3A" w14:textId="77777777" w:rsidR="00F45166" w:rsidRPr="00D140FA" w:rsidRDefault="00F45166" w:rsidP="0094631F">
            <w:pPr>
              <w:pStyle w:val="Tabel"/>
              <w:rPr>
                <w:b/>
                <w:lang w:val="en-GB"/>
              </w:rPr>
            </w:pPr>
            <w:r w:rsidRPr="00D140FA">
              <w:rPr>
                <w:rFonts w:eastAsia="SimSun"/>
                <w:b/>
                <w:lang w:val="en-GB"/>
              </w:rPr>
              <w:t>Current status</w:t>
            </w:r>
          </w:p>
        </w:tc>
      </w:tr>
      <w:tr w:rsidR="0000782B" w:rsidRPr="00D140FA" w14:paraId="4B7992CA" w14:textId="741E6BF4" w:rsidTr="006978AB">
        <w:trPr>
          <w:trHeight w:val="546"/>
        </w:trPr>
        <w:tc>
          <w:tcPr>
            <w:tcW w:w="565" w:type="pct"/>
            <w:vMerge w:val="restart"/>
            <w:shd w:val="clear" w:color="auto" w:fill="EBEBEB"/>
          </w:tcPr>
          <w:p w14:paraId="45A2EA06" w14:textId="77777777" w:rsidR="00F45166" w:rsidRPr="00D140FA" w:rsidRDefault="00F45166" w:rsidP="0094631F">
            <w:pPr>
              <w:pStyle w:val="Tabel"/>
              <w:rPr>
                <w:lang w:val="en-GB"/>
              </w:rPr>
            </w:pPr>
            <w:r w:rsidRPr="00D140FA">
              <w:rPr>
                <w:lang w:val="en-GB"/>
              </w:rPr>
              <w:t>Example</w:t>
            </w:r>
          </w:p>
        </w:tc>
        <w:tc>
          <w:tcPr>
            <w:tcW w:w="493" w:type="pct"/>
            <w:vMerge w:val="restart"/>
            <w:shd w:val="clear" w:color="auto" w:fill="EBEBEB"/>
          </w:tcPr>
          <w:p w14:paraId="15F8D162" w14:textId="77777777" w:rsidR="00F45166" w:rsidRPr="00D140FA" w:rsidRDefault="00F45166" w:rsidP="0094631F">
            <w:pPr>
              <w:pStyle w:val="Tabel"/>
              <w:rPr>
                <w:lang w:val="en-GB"/>
              </w:rPr>
            </w:pPr>
            <w:r w:rsidRPr="00D140FA">
              <w:rPr>
                <w:lang w:val="en-GB"/>
              </w:rPr>
              <w:t xml:space="preserve">Europe (excl. UK) </w:t>
            </w:r>
          </w:p>
        </w:tc>
        <w:tc>
          <w:tcPr>
            <w:tcW w:w="492" w:type="pct"/>
            <w:vMerge w:val="restart"/>
            <w:shd w:val="clear" w:color="auto" w:fill="EBEBEB"/>
          </w:tcPr>
          <w:p w14:paraId="058550FB" w14:textId="77777777" w:rsidR="00F45166" w:rsidRPr="00D140FA" w:rsidRDefault="00F45166" w:rsidP="0094631F">
            <w:pPr>
              <w:pStyle w:val="Tabel"/>
              <w:rPr>
                <w:lang w:val="en-GB"/>
              </w:rPr>
            </w:pPr>
            <w:r w:rsidRPr="00D140FA">
              <w:rPr>
                <w:lang w:val="en-GB"/>
              </w:rPr>
              <w:t>Diversified</w:t>
            </w:r>
          </w:p>
        </w:tc>
        <w:tc>
          <w:tcPr>
            <w:tcW w:w="452" w:type="pct"/>
            <w:vMerge w:val="restart"/>
            <w:shd w:val="clear" w:color="auto" w:fill="EBEBEB"/>
          </w:tcPr>
          <w:p w14:paraId="66805F62" w14:textId="77777777" w:rsidR="00F45166" w:rsidRPr="00D140FA" w:rsidRDefault="00F45166" w:rsidP="0094631F">
            <w:pPr>
              <w:pStyle w:val="Tabel"/>
              <w:rPr>
                <w:lang w:val="en-GB"/>
              </w:rPr>
            </w:pPr>
            <w:r w:rsidRPr="00D140FA">
              <w:rPr>
                <w:lang w:val="en-GB"/>
              </w:rPr>
              <w:t>Prime assets only</w:t>
            </w:r>
          </w:p>
        </w:tc>
        <w:tc>
          <w:tcPr>
            <w:tcW w:w="534" w:type="pct"/>
            <w:shd w:val="clear" w:color="auto" w:fill="EBEBEB"/>
          </w:tcPr>
          <w:p w14:paraId="65D82743" w14:textId="77777777" w:rsidR="00F45166" w:rsidRPr="00D140FA" w:rsidRDefault="00F45166" w:rsidP="0094631F">
            <w:pPr>
              <w:pStyle w:val="Tabel"/>
              <w:rPr>
                <w:lang w:val="en-GB"/>
              </w:rPr>
            </w:pPr>
            <w:r w:rsidRPr="00D140FA">
              <w:rPr>
                <w:lang w:val="en-GB"/>
              </w:rPr>
              <w:t>Target 60%</w:t>
            </w:r>
          </w:p>
        </w:tc>
        <w:tc>
          <w:tcPr>
            <w:tcW w:w="493" w:type="pct"/>
            <w:vMerge w:val="restart"/>
            <w:shd w:val="clear" w:color="auto" w:fill="EBEBEB"/>
          </w:tcPr>
          <w:p w14:paraId="30672E6D" w14:textId="77777777" w:rsidR="00F45166" w:rsidRPr="00D140FA" w:rsidRDefault="00F45166" w:rsidP="0094631F">
            <w:pPr>
              <w:pStyle w:val="Tabel"/>
              <w:rPr>
                <w:lang w:val="en-GB"/>
              </w:rPr>
            </w:pPr>
            <w:r w:rsidRPr="00D140FA">
              <w:rPr>
                <w:lang w:val="en-GB"/>
              </w:rPr>
              <w:t>9% internal rate of return (IRR)</w:t>
            </w:r>
          </w:p>
        </w:tc>
        <w:tc>
          <w:tcPr>
            <w:tcW w:w="493" w:type="pct"/>
            <w:vMerge w:val="restart"/>
            <w:shd w:val="clear" w:color="auto" w:fill="EBEBEB"/>
          </w:tcPr>
          <w:p w14:paraId="016CD375" w14:textId="77777777" w:rsidR="00F45166" w:rsidRPr="00D140FA" w:rsidRDefault="00F45166" w:rsidP="0094631F">
            <w:pPr>
              <w:pStyle w:val="Tabel"/>
              <w:rPr>
                <w:lang w:val="en-GB"/>
              </w:rPr>
            </w:pPr>
            <w:r w:rsidRPr="00D140FA">
              <w:rPr>
                <w:lang w:val="en-GB"/>
              </w:rPr>
              <w:t>50</w:t>
            </w:r>
          </w:p>
        </w:tc>
        <w:tc>
          <w:tcPr>
            <w:tcW w:w="493" w:type="pct"/>
            <w:vMerge w:val="restart"/>
            <w:shd w:val="clear" w:color="auto" w:fill="EBEBEB"/>
          </w:tcPr>
          <w:p w14:paraId="46F8EA66" w14:textId="77777777" w:rsidR="00F45166" w:rsidRPr="00D140FA" w:rsidRDefault="00F45166" w:rsidP="0094631F">
            <w:pPr>
              <w:pStyle w:val="Tabel"/>
              <w:rPr>
                <w:lang w:val="en-GB"/>
              </w:rPr>
            </w:pPr>
            <w:r w:rsidRPr="00D140FA">
              <w:rPr>
                <w:lang w:val="en-GB"/>
              </w:rPr>
              <w:t>2010</w:t>
            </w:r>
          </w:p>
        </w:tc>
        <w:tc>
          <w:tcPr>
            <w:tcW w:w="493" w:type="pct"/>
            <w:vMerge w:val="restart"/>
            <w:shd w:val="clear" w:color="auto" w:fill="EBEBEB"/>
          </w:tcPr>
          <w:p w14:paraId="56451C0D" w14:textId="77777777" w:rsidR="00F45166" w:rsidRPr="00D140FA" w:rsidRDefault="00F45166" w:rsidP="0094631F">
            <w:pPr>
              <w:pStyle w:val="Tabel"/>
              <w:rPr>
                <w:lang w:val="en-GB"/>
              </w:rPr>
            </w:pPr>
            <w:r w:rsidRPr="00D140FA">
              <w:rPr>
                <w:lang w:val="en-GB"/>
              </w:rPr>
              <w:t>2017</w:t>
            </w:r>
          </w:p>
        </w:tc>
        <w:tc>
          <w:tcPr>
            <w:tcW w:w="493" w:type="pct"/>
            <w:vMerge w:val="restart"/>
            <w:shd w:val="clear" w:color="auto" w:fill="EBEBEB"/>
          </w:tcPr>
          <w:p w14:paraId="34521197" w14:textId="77777777" w:rsidR="00F45166" w:rsidRPr="00D140FA" w:rsidRDefault="00F45166" w:rsidP="0094631F">
            <w:pPr>
              <w:pStyle w:val="Tabel"/>
              <w:rPr>
                <w:lang w:val="en-GB"/>
              </w:rPr>
            </w:pPr>
            <w:r w:rsidRPr="00D140FA">
              <w:rPr>
                <w:rFonts w:eastAsia="SimSun"/>
                <w:lang w:val="en-GB"/>
              </w:rPr>
              <w:t>Fund raising and investing</w:t>
            </w:r>
          </w:p>
        </w:tc>
      </w:tr>
      <w:tr w:rsidR="0000782B" w:rsidRPr="00D140FA" w14:paraId="6DB80977" w14:textId="10287A7E" w:rsidTr="006978AB">
        <w:trPr>
          <w:trHeight w:val="331"/>
        </w:trPr>
        <w:tc>
          <w:tcPr>
            <w:tcW w:w="565" w:type="pct"/>
            <w:vMerge/>
            <w:shd w:val="clear" w:color="auto" w:fill="F9F9F9"/>
          </w:tcPr>
          <w:p w14:paraId="12012D6C" w14:textId="77777777" w:rsidR="00F45166" w:rsidRPr="00D140FA" w:rsidRDefault="00F45166" w:rsidP="0094631F">
            <w:pPr>
              <w:pStyle w:val="Tabel"/>
              <w:rPr>
                <w:lang w:val="en-GB"/>
              </w:rPr>
            </w:pPr>
          </w:p>
        </w:tc>
        <w:tc>
          <w:tcPr>
            <w:tcW w:w="493" w:type="pct"/>
            <w:vMerge/>
            <w:shd w:val="clear" w:color="auto" w:fill="F9F9F9"/>
          </w:tcPr>
          <w:p w14:paraId="52383A23" w14:textId="77777777" w:rsidR="00F45166" w:rsidRPr="00D140FA" w:rsidRDefault="00F45166" w:rsidP="0094631F">
            <w:pPr>
              <w:pStyle w:val="Tabel"/>
              <w:rPr>
                <w:lang w:val="en-GB"/>
              </w:rPr>
            </w:pPr>
          </w:p>
        </w:tc>
        <w:tc>
          <w:tcPr>
            <w:tcW w:w="492" w:type="pct"/>
            <w:vMerge/>
            <w:shd w:val="clear" w:color="auto" w:fill="F9F9F9"/>
          </w:tcPr>
          <w:p w14:paraId="521B2981" w14:textId="77777777" w:rsidR="00F45166" w:rsidRPr="00D140FA" w:rsidRDefault="00F45166" w:rsidP="0094631F">
            <w:pPr>
              <w:pStyle w:val="Tabel"/>
              <w:rPr>
                <w:lang w:val="en-GB"/>
              </w:rPr>
            </w:pPr>
          </w:p>
        </w:tc>
        <w:tc>
          <w:tcPr>
            <w:tcW w:w="452" w:type="pct"/>
            <w:vMerge/>
            <w:shd w:val="clear" w:color="auto" w:fill="F9F9F9"/>
          </w:tcPr>
          <w:p w14:paraId="77141D11" w14:textId="77777777" w:rsidR="00F45166" w:rsidRPr="00D140FA" w:rsidRDefault="00F45166" w:rsidP="0094631F">
            <w:pPr>
              <w:pStyle w:val="Tabel"/>
              <w:rPr>
                <w:lang w:val="en-GB"/>
              </w:rPr>
            </w:pPr>
          </w:p>
        </w:tc>
        <w:tc>
          <w:tcPr>
            <w:tcW w:w="534" w:type="pct"/>
            <w:shd w:val="clear" w:color="auto" w:fill="EBEBEB"/>
          </w:tcPr>
          <w:p w14:paraId="59AC01E5" w14:textId="77777777" w:rsidR="00F45166" w:rsidRPr="00D140FA" w:rsidRDefault="00F45166" w:rsidP="0094631F">
            <w:pPr>
              <w:pStyle w:val="Tabel"/>
              <w:rPr>
                <w:lang w:val="en-GB"/>
              </w:rPr>
            </w:pPr>
            <w:r w:rsidRPr="00D140FA">
              <w:rPr>
                <w:lang w:val="en-GB"/>
              </w:rPr>
              <w:t>Cap 75%</w:t>
            </w:r>
          </w:p>
        </w:tc>
        <w:tc>
          <w:tcPr>
            <w:tcW w:w="493" w:type="pct"/>
            <w:vMerge/>
            <w:shd w:val="clear" w:color="auto" w:fill="F9F9F9"/>
          </w:tcPr>
          <w:p w14:paraId="36D19D9C" w14:textId="77777777" w:rsidR="00F45166" w:rsidRPr="00D140FA" w:rsidRDefault="00F45166" w:rsidP="0094631F">
            <w:pPr>
              <w:pStyle w:val="Tabel"/>
              <w:rPr>
                <w:lang w:val="en-GB"/>
              </w:rPr>
            </w:pPr>
          </w:p>
        </w:tc>
        <w:tc>
          <w:tcPr>
            <w:tcW w:w="493" w:type="pct"/>
            <w:vMerge/>
            <w:shd w:val="clear" w:color="auto" w:fill="F9F9F9"/>
          </w:tcPr>
          <w:p w14:paraId="22984756" w14:textId="77777777" w:rsidR="00F45166" w:rsidRPr="00D140FA" w:rsidRDefault="00F45166" w:rsidP="0094631F">
            <w:pPr>
              <w:pStyle w:val="Tabel"/>
              <w:rPr>
                <w:lang w:val="en-GB"/>
              </w:rPr>
            </w:pPr>
          </w:p>
        </w:tc>
        <w:tc>
          <w:tcPr>
            <w:tcW w:w="493" w:type="pct"/>
            <w:vMerge/>
            <w:shd w:val="clear" w:color="auto" w:fill="F9F9F9"/>
          </w:tcPr>
          <w:p w14:paraId="46F563AA" w14:textId="77777777" w:rsidR="00F45166" w:rsidRPr="00D140FA" w:rsidRDefault="00F45166" w:rsidP="0094631F">
            <w:pPr>
              <w:pStyle w:val="Tabel"/>
              <w:rPr>
                <w:lang w:val="en-GB"/>
              </w:rPr>
            </w:pPr>
          </w:p>
        </w:tc>
        <w:tc>
          <w:tcPr>
            <w:tcW w:w="493" w:type="pct"/>
            <w:vMerge/>
            <w:shd w:val="clear" w:color="auto" w:fill="F9F9F9"/>
          </w:tcPr>
          <w:p w14:paraId="4EFD5E27" w14:textId="77777777" w:rsidR="00F45166" w:rsidRPr="00D140FA" w:rsidRDefault="00F45166" w:rsidP="0094631F">
            <w:pPr>
              <w:pStyle w:val="Tabel"/>
              <w:rPr>
                <w:lang w:val="en-GB"/>
              </w:rPr>
            </w:pPr>
          </w:p>
        </w:tc>
        <w:tc>
          <w:tcPr>
            <w:tcW w:w="493" w:type="pct"/>
            <w:vMerge/>
            <w:shd w:val="clear" w:color="auto" w:fill="F9F9F9"/>
          </w:tcPr>
          <w:p w14:paraId="6911DF7F" w14:textId="77777777" w:rsidR="00F45166" w:rsidRPr="00D140FA" w:rsidRDefault="00F45166" w:rsidP="0094631F">
            <w:pPr>
              <w:pStyle w:val="Tabel"/>
              <w:rPr>
                <w:lang w:val="en-GB"/>
              </w:rPr>
            </w:pPr>
          </w:p>
        </w:tc>
      </w:tr>
      <w:tr w:rsidR="0000782B" w:rsidRPr="00D140FA" w14:paraId="21ED1779" w14:textId="648CC911" w:rsidTr="006978AB">
        <w:trPr>
          <w:trHeight w:val="350"/>
        </w:trPr>
        <w:tc>
          <w:tcPr>
            <w:tcW w:w="565" w:type="pct"/>
            <w:vMerge/>
            <w:shd w:val="clear" w:color="auto" w:fill="F9F9F9"/>
          </w:tcPr>
          <w:p w14:paraId="484FFD83" w14:textId="77777777" w:rsidR="00F45166" w:rsidRPr="00D140FA" w:rsidRDefault="00F45166" w:rsidP="0094631F">
            <w:pPr>
              <w:pStyle w:val="Tabel"/>
              <w:rPr>
                <w:lang w:val="en-GB"/>
              </w:rPr>
            </w:pPr>
          </w:p>
        </w:tc>
        <w:tc>
          <w:tcPr>
            <w:tcW w:w="493" w:type="pct"/>
            <w:vMerge/>
            <w:shd w:val="clear" w:color="auto" w:fill="F9F9F9"/>
          </w:tcPr>
          <w:p w14:paraId="3FBD57FE" w14:textId="77777777" w:rsidR="00F45166" w:rsidRPr="00D140FA" w:rsidRDefault="00F45166" w:rsidP="0094631F">
            <w:pPr>
              <w:pStyle w:val="Tabel"/>
              <w:rPr>
                <w:lang w:val="en-GB"/>
              </w:rPr>
            </w:pPr>
          </w:p>
        </w:tc>
        <w:tc>
          <w:tcPr>
            <w:tcW w:w="492" w:type="pct"/>
            <w:vMerge/>
            <w:shd w:val="clear" w:color="auto" w:fill="F9F9F9"/>
          </w:tcPr>
          <w:p w14:paraId="5DE57719" w14:textId="77777777" w:rsidR="00F45166" w:rsidRPr="00D140FA" w:rsidRDefault="00F45166" w:rsidP="0094631F">
            <w:pPr>
              <w:pStyle w:val="Tabel"/>
              <w:rPr>
                <w:lang w:val="en-GB"/>
              </w:rPr>
            </w:pPr>
          </w:p>
        </w:tc>
        <w:tc>
          <w:tcPr>
            <w:tcW w:w="452" w:type="pct"/>
            <w:vMerge/>
            <w:shd w:val="clear" w:color="auto" w:fill="F9F9F9"/>
          </w:tcPr>
          <w:p w14:paraId="4716F364" w14:textId="77777777" w:rsidR="00F45166" w:rsidRPr="00D140FA" w:rsidRDefault="00F45166" w:rsidP="0094631F">
            <w:pPr>
              <w:pStyle w:val="Tabel"/>
              <w:rPr>
                <w:lang w:val="en-GB"/>
              </w:rPr>
            </w:pPr>
          </w:p>
        </w:tc>
        <w:tc>
          <w:tcPr>
            <w:tcW w:w="534" w:type="pct"/>
            <w:shd w:val="clear" w:color="auto" w:fill="EBEBEB"/>
          </w:tcPr>
          <w:p w14:paraId="56842017" w14:textId="77777777" w:rsidR="00F45166" w:rsidRPr="00D140FA" w:rsidRDefault="00F45166" w:rsidP="0094631F">
            <w:pPr>
              <w:pStyle w:val="Tabel"/>
              <w:rPr>
                <w:lang w:val="en-GB"/>
              </w:rPr>
            </w:pPr>
            <w:r w:rsidRPr="00D140FA">
              <w:rPr>
                <w:lang w:val="en-GB"/>
              </w:rPr>
              <w:t>Current 65%</w:t>
            </w:r>
          </w:p>
        </w:tc>
        <w:tc>
          <w:tcPr>
            <w:tcW w:w="493" w:type="pct"/>
            <w:vMerge/>
            <w:shd w:val="clear" w:color="auto" w:fill="F9F9F9"/>
          </w:tcPr>
          <w:p w14:paraId="25CFE740" w14:textId="77777777" w:rsidR="00F45166" w:rsidRPr="00D140FA" w:rsidRDefault="00F45166" w:rsidP="0094631F">
            <w:pPr>
              <w:pStyle w:val="Tabel"/>
              <w:rPr>
                <w:lang w:val="en-GB"/>
              </w:rPr>
            </w:pPr>
          </w:p>
        </w:tc>
        <w:tc>
          <w:tcPr>
            <w:tcW w:w="493" w:type="pct"/>
            <w:vMerge/>
            <w:shd w:val="clear" w:color="auto" w:fill="F9F9F9"/>
          </w:tcPr>
          <w:p w14:paraId="33E7545F" w14:textId="77777777" w:rsidR="00F45166" w:rsidRPr="00D140FA" w:rsidRDefault="00F45166" w:rsidP="0094631F">
            <w:pPr>
              <w:pStyle w:val="Tabel"/>
              <w:rPr>
                <w:lang w:val="en-GB"/>
              </w:rPr>
            </w:pPr>
          </w:p>
        </w:tc>
        <w:tc>
          <w:tcPr>
            <w:tcW w:w="493" w:type="pct"/>
            <w:vMerge/>
            <w:shd w:val="clear" w:color="auto" w:fill="F9F9F9"/>
          </w:tcPr>
          <w:p w14:paraId="4C9C9D59" w14:textId="77777777" w:rsidR="00F45166" w:rsidRPr="00D140FA" w:rsidRDefault="00F45166" w:rsidP="0094631F">
            <w:pPr>
              <w:pStyle w:val="Tabel"/>
              <w:rPr>
                <w:lang w:val="en-GB"/>
              </w:rPr>
            </w:pPr>
          </w:p>
        </w:tc>
        <w:tc>
          <w:tcPr>
            <w:tcW w:w="493" w:type="pct"/>
            <w:vMerge/>
            <w:shd w:val="clear" w:color="auto" w:fill="F9F9F9"/>
          </w:tcPr>
          <w:p w14:paraId="2F4D3B32" w14:textId="77777777" w:rsidR="00F45166" w:rsidRPr="00D140FA" w:rsidRDefault="00F45166" w:rsidP="0094631F">
            <w:pPr>
              <w:pStyle w:val="Tabel"/>
              <w:rPr>
                <w:lang w:val="en-GB"/>
              </w:rPr>
            </w:pPr>
          </w:p>
        </w:tc>
        <w:tc>
          <w:tcPr>
            <w:tcW w:w="493" w:type="pct"/>
            <w:vMerge/>
            <w:shd w:val="clear" w:color="auto" w:fill="F9F9F9"/>
          </w:tcPr>
          <w:p w14:paraId="40E4BB2A" w14:textId="77777777" w:rsidR="00F45166" w:rsidRPr="00D140FA" w:rsidRDefault="00F45166" w:rsidP="0094631F">
            <w:pPr>
              <w:pStyle w:val="Tabel"/>
              <w:rPr>
                <w:lang w:val="en-GB"/>
              </w:rPr>
            </w:pPr>
          </w:p>
        </w:tc>
      </w:tr>
      <w:tr w:rsidR="0000782B" w:rsidRPr="00D140FA" w14:paraId="704F913D" w14:textId="5C0897F3" w:rsidTr="006978AB">
        <w:trPr>
          <w:trHeight w:val="350"/>
        </w:trPr>
        <w:tc>
          <w:tcPr>
            <w:tcW w:w="565" w:type="pct"/>
            <w:shd w:val="clear" w:color="auto" w:fill="F9F9F9"/>
          </w:tcPr>
          <w:p w14:paraId="1FAA2EF0" w14:textId="77777777" w:rsidR="00F45166" w:rsidRPr="00D140FA" w:rsidRDefault="00F45166" w:rsidP="0094631F">
            <w:pPr>
              <w:pStyle w:val="Tabel"/>
              <w:rPr>
                <w:lang w:val="en-GB"/>
              </w:rPr>
            </w:pPr>
          </w:p>
        </w:tc>
        <w:tc>
          <w:tcPr>
            <w:tcW w:w="493" w:type="pct"/>
            <w:shd w:val="clear" w:color="auto" w:fill="F9F9F9"/>
          </w:tcPr>
          <w:p w14:paraId="5ED76695" w14:textId="77777777" w:rsidR="00F45166" w:rsidRPr="00D140FA" w:rsidRDefault="00F45166" w:rsidP="0094631F">
            <w:pPr>
              <w:pStyle w:val="Tabel"/>
              <w:rPr>
                <w:lang w:val="en-GB"/>
              </w:rPr>
            </w:pPr>
          </w:p>
        </w:tc>
        <w:tc>
          <w:tcPr>
            <w:tcW w:w="492" w:type="pct"/>
            <w:shd w:val="clear" w:color="auto" w:fill="F9F9F9"/>
          </w:tcPr>
          <w:p w14:paraId="08874137" w14:textId="77777777" w:rsidR="00F45166" w:rsidRPr="00D140FA" w:rsidRDefault="00F45166" w:rsidP="0094631F">
            <w:pPr>
              <w:pStyle w:val="Tabel"/>
              <w:rPr>
                <w:lang w:val="en-GB"/>
              </w:rPr>
            </w:pPr>
          </w:p>
        </w:tc>
        <w:tc>
          <w:tcPr>
            <w:tcW w:w="452" w:type="pct"/>
            <w:shd w:val="clear" w:color="auto" w:fill="F9F9F9"/>
          </w:tcPr>
          <w:p w14:paraId="47DDA1B6" w14:textId="77777777" w:rsidR="00F45166" w:rsidRPr="00D140FA" w:rsidRDefault="00F45166" w:rsidP="0094631F">
            <w:pPr>
              <w:pStyle w:val="Tabel"/>
              <w:rPr>
                <w:lang w:val="en-GB"/>
              </w:rPr>
            </w:pPr>
          </w:p>
        </w:tc>
        <w:tc>
          <w:tcPr>
            <w:tcW w:w="534" w:type="pct"/>
            <w:shd w:val="clear" w:color="auto" w:fill="F9F9F9"/>
          </w:tcPr>
          <w:p w14:paraId="1C91AEF1" w14:textId="77777777" w:rsidR="00F45166" w:rsidRPr="00D140FA" w:rsidRDefault="00F45166" w:rsidP="0094631F">
            <w:pPr>
              <w:pStyle w:val="Tabel"/>
              <w:rPr>
                <w:lang w:val="en-GB"/>
              </w:rPr>
            </w:pPr>
          </w:p>
        </w:tc>
        <w:tc>
          <w:tcPr>
            <w:tcW w:w="493" w:type="pct"/>
            <w:shd w:val="clear" w:color="auto" w:fill="F9F9F9"/>
          </w:tcPr>
          <w:p w14:paraId="1BF115A4" w14:textId="77777777" w:rsidR="00F45166" w:rsidRPr="00D140FA" w:rsidRDefault="00F45166" w:rsidP="0094631F">
            <w:pPr>
              <w:pStyle w:val="Tabel"/>
              <w:rPr>
                <w:lang w:val="en-GB"/>
              </w:rPr>
            </w:pPr>
          </w:p>
        </w:tc>
        <w:tc>
          <w:tcPr>
            <w:tcW w:w="493" w:type="pct"/>
            <w:shd w:val="clear" w:color="auto" w:fill="F9F9F9"/>
          </w:tcPr>
          <w:p w14:paraId="0AD7F000" w14:textId="77777777" w:rsidR="00F45166" w:rsidRPr="00D140FA" w:rsidRDefault="00F45166" w:rsidP="0094631F">
            <w:pPr>
              <w:pStyle w:val="Tabel"/>
              <w:rPr>
                <w:lang w:val="en-GB"/>
              </w:rPr>
            </w:pPr>
          </w:p>
        </w:tc>
        <w:tc>
          <w:tcPr>
            <w:tcW w:w="493" w:type="pct"/>
            <w:shd w:val="clear" w:color="auto" w:fill="F9F9F9"/>
          </w:tcPr>
          <w:p w14:paraId="191EE50D" w14:textId="77777777" w:rsidR="00F45166" w:rsidRPr="00D140FA" w:rsidRDefault="00F45166" w:rsidP="0094631F">
            <w:pPr>
              <w:pStyle w:val="Tabel"/>
              <w:rPr>
                <w:lang w:val="en-GB"/>
              </w:rPr>
            </w:pPr>
          </w:p>
        </w:tc>
        <w:tc>
          <w:tcPr>
            <w:tcW w:w="493" w:type="pct"/>
            <w:shd w:val="clear" w:color="auto" w:fill="F9F9F9"/>
          </w:tcPr>
          <w:p w14:paraId="5145EE47" w14:textId="77777777" w:rsidR="00F45166" w:rsidRPr="00D140FA" w:rsidRDefault="00F45166" w:rsidP="0094631F">
            <w:pPr>
              <w:pStyle w:val="Tabel"/>
              <w:rPr>
                <w:lang w:val="en-GB"/>
              </w:rPr>
            </w:pPr>
          </w:p>
        </w:tc>
        <w:tc>
          <w:tcPr>
            <w:tcW w:w="493" w:type="pct"/>
            <w:shd w:val="clear" w:color="auto" w:fill="F9F9F9"/>
          </w:tcPr>
          <w:p w14:paraId="02D2E95F" w14:textId="77777777" w:rsidR="00F45166" w:rsidRPr="00D140FA" w:rsidRDefault="00F45166" w:rsidP="0094631F">
            <w:pPr>
              <w:pStyle w:val="Tabel"/>
              <w:rPr>
                <w:lang w:val="en-GB"/>
              </w:rPr>
            </w:pPr>
          </w:p>
        </w:tc>
      </w:tr>
      <w:tr w:rsidR="0000782B" w:rsidRPr="00D140FA" w14:paraId="10CFF37C" w14:textId="06016125" w:rsidTr="006978AB">
        <w:trPr>
          <w:trHeight w:val="350"/>
        </w:trPr>
        <w:tc>
          <w:tcPr>
            <w:tcW w:w="565" w:type="pct"/>
            <w:shd w:val="clear" w:color="auto" w:fill="EBEBEB"/>
          </w:tcPr>
          <w:p w14:paraId="3783C60D" w14:textId="77777777" w:rsidR="00F45166" w:rsidRPr="00D140FA" w:rsidRDefault="00F45166" w:rsidP="0094631F">
            <w:pPr>
              <w:pStyle w:val="Tabel"/>
              <w:rPr>
                <w:lang w:val="en-GB"/>
              </w:rPr>
            </w:pPr>
          </w:p>
        </w:tc>
        <w:tc>
          <w:tcPr>
            <w:tcW w:w="493" w:type="pct"/>
            <w:shd w:val="clear" w:color="auto" w:fill="EBEBEB"/>
          </w:tcPr>
          <w:p w14:paraId="5551B910" w14:textId="77777777" w:rsidR="00F45166" w:rsidRPr="00D140FA" w:rsidRDefault="00F45166" w:rsidP="0094631F">
            <w:pPr>
              <w:pStyle w:val="Tabel"/>
              <w:rPr>
                <w:lang w:val="en-GB"/>
              </w:rPr>
            </w:pPr>
          </w:p>
        </w:tc>
        <w:tc>
          <w:tcPr>
            <w:tcW w:w="492" w:type="pct"/>
            <w:shd w:val="clear" w:color="auto" w:fill="EBEBEB"/>
          </w:tcPr>
          <w:p w14:paraId="3B357A92" w14:textId="77777777" w:rsidR="00F45166" w:rsidRPr="00D140FA" w:rsidRDefault="00F45166" w:rsidP="0094631F">
            <w:pPr>
              <w:pStyle w:val="Tabel"/>
              <w:rPr>
                <w:lang w:val="en-GB"/>
              </w:rPr>
            </w:pPr>
          </w:p>
        </w:tc>
        <w:tc>
          <w:tcPr>
            <w:tcW w:w="452" w:type="pct"/>
            <w:shd w:val="clear" w:color="auto" w:fill="EBEBEB"/>
          </w:tcPr>
          <w:p w14:paraId="0DAC1220" w14:textId="77777777" w:rsidR="00F45166" w:rsidRPr="00D140FA" w:rsidRDefault="00F45166" w:rsidP="0094631F">
            <w:pPr>
              <w:pStyle w:val="Tabel"/>
              <w:rPr>
                <w:lang w:val="en-GB"/>
              </w:rPr>
            </w:pPr>
          </w:p>
        </w:tc>
        <w:tc>
          <w:tcPr>
            <w:tcW w:w="534" w:type="pct"/>
            <w:shd w:val="clear" w:color="auto" w:fill="EBEBEB"/>
          </w:tcPr>
          <w:p w14:paraId="1D401C5C" w14:textId="77777777" w:rsidR="00F45166" w:rsidRPr="00D140FA" w:rsidRDefault="00F45166" w:rsidP="0094631F">
            <w:pPr>
              <w:pStyle w:val="Tabel"/>
              <w:rPr>
                <w:lang w:val="en-GB"/>
              </w:rPr>
            </w:pPr>
          </w:p>
        </w:tc>
        <w:tc>
          <w:tcPr>
            <w:tcW w:w="493" w:type="pct"/>
            <w:shd w:val="clear" w:color="auto" w:fill="EBEBEB"/>
          </w:tcPr>
          <w:p w14:paraId="3F8CBAE1" w14:textId="77777777" w:rsidR="00F45166" w:rsidRPr="00D140FA" w:rsidRDefault="00F45166" w:rsidP="0094631F">
            <w:pPr>
              <w:pStyle w:val="Tabel"/>
              <w:rPr>
                <w:lang w:val="en-GB"/>
              </w:rPr>
            </w:pPr>
          </w:p>
        </w:tc>
        <w:tc>
          <w:tcPr>
            <w:tcW w:w="493" w:type="pct"/>
            <w:shd w:val="clear" w:color="auto" w:fill="EBEBEB"/>
          </w:tcPr>
          <w:p w14:paraId="14EA3231" w14:textId="77777777" w:rsidR="00F45166" w:rsidRPr="00D140FA" w:rsidRDefault="00F45166" w:rsidP="0094631F">
            <w:pPr>
              <w:pStyle w:val="Tabel"/>
              <w:rPr>
                <w:lang w:val="en-GB"/>
              </w:rPr>
            </w:pPr>
          </w:p>
        </w:tc>
        <w:tc>
          <w:tcPr>
            <w:tcW w:w="493" w:type="pct"/>
            <w:shd w:val="clear" w:color="auto" w:fill="EBEBEB"/>
          </w:tcPr>
          <w:p w14:paraId="77943D37" w14:textId="77777777" w:rsidR="00F45166" w:rsidRPr="00D140FA" w:rsidRDefault="00F45166" w:rsidP="0094631F">
            <w:pPr>
              <w:pStyle w:val="Tabel"/>
              <w:rPr>
                <w:lang w:val="en-GB"/>
              </w:rPr>
            </w:pPr>
          </w:p>
        </w:tc>
        <w:tc>
          <w:tcPr>
            <w:tcW w:w="493" w:type="pct"/>
            <w:shd w:val="clear" w:color="auto" w:fill="EBEBEB"/>
          </w:tcPr>
          <w:p w14:paraId="0CFD68C2" w14:textId="77777777" w:rsidR="00F45166" w:rsidRPr="00D140FA" w:rsidRDefault="00F45166" w:rsidP="0094631F">
            <w:pPr>
              <w:pStyle w:val="Tabel"/>
              <w:rPr>
                <w:lang w:val="en-GB"/>
              </w:rPr>
            </w:pPr>
          </w:p>
        </w:tc>
        <w:tc>
          <w:tcPr>
            <w:tcW w:w="493" w:type="pct"/>
            <w:shd w:val="clear" w:color="auto" w:fill="EBEBEB"/>
          </w:tcPr>
          <w:p w14:paraId="70A8A507" w14:textId="77777777" w:rsidR="00F45166" w:rsidRPr="00D140FA" w:rsidRDefault="00F45166" w:rsidP="0094631F">
            <w:pPr>
              <w:pStyle w:val="Tabel"/>
              <w:rPr>
                <w:lang w:val="en-GB"/>
              </w:rPr>
            </w:pPr>
          </w:p>
        </w:tc>
      </w:tr>
    </w:tbl>
    <w:p w14:paraId="14BC8BEE" w14:textId="0A5688A7" w:rsidR="0051039A" w:rsidRPr="00D140FA" w:rsidRDefault="0094631F" w:rsidP="0094631F">
      <w:pPr>
        <w:rPr>
          <w:sz w:val="16"/>
          <w:szCs w:val="16"/>
        </w:rPr>
      </w:pPr>
      <w:r w:rsidRPr="00D140FA">
        <w:rPr>
          <w:sz w:val="16"/>
          <w:szCs w:val="16"/>
        </w:rPr>
        <w:t xml:space="preserve">Note: LTV = loan-to-value. </w:t>
      </w:r>
    </w:p>
    <w:p w14:paraId="599D5055" w14:textId="110DFCC0" w:rsidR="0094631F" w:rsidRPr="00D140FA" w:rsidRDefault="0094631F" w:rsidP="00A97671"/>
    <w:p w14:paraId="38E5A89D" w14:textId="77777777" w:rsidR="00B444AD" w:rsidRDefault="00B444AD" w:rsidP="00FD526E">
      <w:pPr>
        <w:pStyle w:val="Heading3"/>
        <w:tabs>
          <w:tab w:val="clear" w:pos="765"/>
          <w:tab w:val="left" w:pos="567"/>
        </w:tabs>
      </w:pPr>
      <w:bookmarkStart w:id="1227" w:name="_VII._Investment_manager"/>
      <w:bookmarkStart w:id="1228" w:name="_Toc520197130"/>
      <w:bookmarkStart w:id="1229" w:name="_Toc520197499"/>
      <w:bookmarkStart w:id="1230" w:name="_Toc239422936"/>
      <w:bookmarkStart w:id="1231" w:name="_Toc239424835"/>
      <w:bookmarkStart w:id="1232" w:name="_Toc239667376"/>
      <w:bookmarkStart w:id="1233" w:name="_Toc239669006"/>
      <w:bookmarkEnd w:id="1227"/>
    </w:p>
    <w:p w14:paraId="093AB08E" w14:textId="5EB74BD9" w:rsidR="0094631F" w:rsidRPr="00D140FA" w:rsidRDefault="00FD526E" w:rsidP="00FD526E">
      <w:pPr>
        <w:pStyle w:val="Heading3"/>
        <w:tabs>
          <w:tab w:val="clear" w:pos="765"/>
          <w:tab w:val="left" w:pos="567"/>
        </w:tabs>
        <w:rPr>
          <w:b w:val="0"/>
        </w:rPr>
      </w:pPr>
      <w:r>
        <w:t xml:space="preserve">VII. </w:t>
      </w:r>
      <w:r w:rsidR="0094631F" w:rsidRPr="00FD526E">
        <w:rPr>
          <w:szCs w:val="20"/>
        </w:rPr>
        <w:t>Investment manager track record for investment vehicles</w:t>
      </w:r>
      <w:r>
        <w:rPr>
          <w:szCs w:val="20"/>
        </w:rPr>
        <w:t xml:space="preserve"> </w:t>
      </w:r>
      <w:r w:rsidR="0094631F" w:rsidRPr="00D140FA">
        <w:t xml:space="preserve">(related to question </w:t>
      </w:r>
      <w:hyperlink w:anchor="_Toc233732185" w:history="1">
        <w:r w:rsidR="00696808" w:rsidRPr="00163B52">
          <w:rPr>
            <w:rStyle w:val="Hyperlink"/>
          </w:rPr>
          <w:t>5</w:t>
        </w:r>
        <w:r w:rsidR="0094631F" w:rsidRPr="00163B52">
          <w:rPr>
            <w:rStyle w:val="Hyperlink"/>
          </w:rPr>
          <w:t>.</w:t>
        </w:r>
        <w:r w:rsidR="00696808" w:rsidRPr="00163B52">
          <w:rPr>
            <w:rStyle w:val="Hyperlink"/>
          </w:rPr>
          <w:t>2</w:t>
        </w:r>
        <w:r w:rsidR="0094631F" w:rsidRPr="00163B52">
          <w:rPr>
            <w:rStyle w:val="Hyperlink"/>
          </w:rPr>
          <w:t>.1</w:t>
        </w:r>
      </w:hyperlink>
      <w:r w:rsidR="00D04636" w:rsidRPr="00D140FA">
        <w:t xml:space="preserve"> and </w:t>
      </w:r>
      <w:hyperlink w:anchor="_Toc233732185" w:history="1">
        <w:r w:rsidR="00696808" w:rsidRPr="00163B52">
          <w:rPr>
            <w:rStyle w:val="Hyperlink"/>
          </w:rPr>
          <w:t>5</w:t>
        </w:r>
        <w:r w:rsidR="00D04636" w:rsidRPr="00163B52">
          <w:rPr>
            <w:rStyle w:val="Hyperlink"/>
          </w:rPr>
          <w:t>.</w:t>
        </w:r>
        <w:r w:rsidR="00696808" w:rsidRPr="00163B52">
          <w:rPr>
            <w:rStyle w:val="Hyperlink"/>
          </w:rPr>
          <w:t>2</w:t>
        </w:r>
        <w:r w:rsidR="00D04636" w:rsidRPr="00163B52">
          <w:rPr>
            <w:rStyle w:val="Hyperlink"/>
          </w:rPr>
          <w:t>.3</w:t>
        </w:r>
      </w:hyperlink>
      <w:r w:rsidR="0094631F" w:rsidRPr="00D140FA">
        <w:t>)</w:t>
      </w:r>
      <w:bookmarkEnd w:id="1228"/>
      <w:bookmarkEnd w:id="1229"/>
      <w:bookmarkEnd w:id="1230"/>
      <w:bookmarkEnd w:id="1231"/>
      <w:bookmarkEnd w:id="1232"/>
      <w:bookmarkEnd w:id="1233"/>
    </w:p>
    <w:tbl>
      <w:tblPr>
        <w:tblStyle w:val="INREVData"/>
        <w:tblW w:w="4822" w:type="pct"/>
        <w:tblLook w:val="00A0" w:firstRow="1" w:lastRow="0" w:firstColumn="1" w:lastColumn="0" w:noHBand="0" w:noVBand="0"/>
      </w:tblPr>
      <w:tblGrid>
        <w:gridCol w:w="741"/>
        <w:gridCol w:w="901"/>
        <w:gridCol w:w="741"/>
        <w:gridCol w:w="590"/>
        <w:gridCol w:w="741"/>
        <w:gridCol w:w="679"/>
        <w:gridCol w:w="812"/>
        <w:gridCol w:w="1103"/>
        <w:gridCol w:w="679"/>
        <w:gridCol w:w="768"/>
        <w:gridCol w:w="857"/>
        <w:gridCol w:w="768"/>
        <w:gridCol w:w="892"/>
        <w:gridCol w:w="909"/>
        <w:gridCol w:w="510"/>
        <w:gridCol w:w="981"/>
      </w:tblGrid>
      <w:tr w:rsidR="00952D65" w:rsidRPr="00D140FA" w14:paraId="5D2824D4" w14:textId="77777777" w:rsidTr="00162A56">
        <w:trPr>
          <w:cnfStyle w:val="100000000000" w:firstRow="1" w:lastRow="0" w:firstColumn="0" w:lastColumn="0" w:oddVBand="0" w:evenVBand="0" w:oddHBand="0" w:evenHBand="0" w:firstRowFirstColumn="0" w:firstRowLastColumn="0" w:lastRowFirstColumn="0" w:lastRowLastColumn="0"/>
          <w:trHeight w:val="1007"/>
        </w:trPr>
        <w:tc>
          <w:tcPr>
            <w:tcW w:w="292" w:type="pct"/>
          </w:tcPr>
          <w:p w14:paraId="2B93FBFF" w14:textId="77777777" w:rsidR="00952D65" w:rsidRPr="00D140FA" w:rsidRDefault="00952D65" w:rsidP="0094631F">
            <w:pPr>
              <w:pStyle w:val="Tabel"/>
              <w:rPr>
                <w:b w:val="0"/>
                <w:lang w:val="en-GB"/>
              </w:rPr>
            </w:pPr>
            <w:r w:rsidRPr="00D140FA">
              <w:rPr>
                <w:b w:val="0"/>
                <w:lang w:val="en-GB"/>
              </w:rPr>
              <w:t>Vehicle name</w:t>
            </w:r>
          </w:p>
        </w:tc>
        <w:tc>
          <w:tcPr>
            <w:tcW w:w="355" w:type="pct"/>
          </w:tcPr>
          <w:p w14:paraId="67373941" w14:textId="77777777" w:rsidR="00952D65" w:rsidRPr="00D140FA" w:rsidRDefault="00952D65" w:rsidP="0094631F">
            <w:pPr>
              <w:pStyle w:val="Tabel"/>
              <w:rPr>
                <w:b w:val="0"/>
                <w:lang w:val="en-GB"/>
              </w:rPr>
            </w:pPr>
            <w:r w:rsidRPr="00D140FA">
              <w:rPr>
                <w:b w:val="0"/>
                <w:lang w:val="en-GB"/>
              </w:rPr>
              <w:t>Manager-defined style</w:t>
            </w:r>
          </w:p>
        </w:tc>
        <w:tc>
          <w:tcPr>
            <w:tcW w:w="292" w:type="pct"/>
          </w:tcPr>
          <w:p w14:paraId="4C9C67BA" w14:textId="51DEE0BB" w:rsidR="00952D65" w:rsidRPr="00D140FA" w:rsidRDefault="00952D65" w:rsidP="0094631F">
            <w:pPr>
              <w:pStyle w:val="Tabel"/>
              <w:rPr>
                <w:b w:val="0"/>
                <w:lang w:val="en-GB"/>
              </w:rPr>
            </w:pPr>
            <w:r w:rsidRPr="00D140FA">
              <w:rPr>
                <w:b w:val="0"/>
                <w:lang w:val="en-GB"/>
              </w:rPr>
              <w:t>Vehicle type (open end / closed</w:t>
            </w:r>
            <w:r w:rsidR="0023665C" w:rsidRPr="00D140FA">
              <w:rPr>
                <w:b w:val="0"/>
                <w:lang w:val="en-GB"/>
              </w:rPr>
              <w:t xml:space="preserve"> </w:t>
            </w:r>
            <w:r w:rsidRPr="00D140FA">
              <w:rPr>
                <w:b w:val="0"/>
                <w:lang w:val="en-GB"/>
              </w:rPr>
              <w:t>end)</w:t>
            </w:r>
          </w:p>
        </w:tc>
        <w:tc>
          <w:tcPr>
            <w:tcW w:w="233" w:type="pct"/>
          </w:tcPr>
          <w:p w14:paraId="274420BD" w14:textId="39C14A83" w:rsidR="00952D65" w:rsidRPr="00D140FA" w:rsidRDefault="00952D65" w:rsidP="0094631F">
            <w:pPr>
              <w:pStyle w:val="Tabel"/>
              <w:rPr>
                <w:b w:val="0"/>
                <w:lang w:val="en-GB"/>
              </w:rPr>
            </w:pPr>
            <w:r w:rsidRPr="00D140FA">
              <w:rPr>
                <w:b w:val="0"/>
                <w:lang w:val="en-GB"/>
              </w:rPr>
              <w:t>Year of final close</w:t>
            </w:r>
          </w:p>
        </w:tc>
        <w:tc>
          <w:tcPr>
            <w:tcW w:w="292" w:type="pct"/>
          </w:tcPr>
          <w:p w14:paraId="7BA8C826" w14:textId="77777777" w:rsidR="00952D65" w:rsidRPr="00D140FA" w:rsidRDefault="00952D65" w:rsidP="0094631F">
            <w:pPr>
              <w:pStyle w:val="Tabel"/>
              <w:rPr>
                <w:b w:val="0"/>
                <w:lang w:val="en-GB"/>
              </w:rPr>
            </w:pPr>
            <w:r w:rsidRPr="00D140FA">
              <w:rPr>
                <w:b w:val="0"/>
                <w:lang w:val="en-GB"/>
              </w:rPr>
              <w:t>Geo-graphic focus</w:t>
            </w:r>
          </w:p>
        </w:tc>
        <w:tc>
          <w:tcPr>
            <w:tcW w:w="268" w:type="pct"/>
          </w:tcPr>
          <w:p w14:paraId="151363AD" w14:textId="77777777" w:rsidR="00952D65" w:rsidRPr="00D140FA" w:rsidRDefault="00952D65" w:rsidP="0094631F">
            <w:pPr>
              <w:pStyle w:val="Tabel"/>
              <w:rPr>
                <w:b w:val="0"/>
                <w:lang w:val="en-GB"/>
              </w:rPr>
            </w:pPr>
            <w:r w:rsidRPr="00D140FA">
              <w:rPr>
                <w:b w:val="0"/>
                <w:lang w:val="en-GB"/>
              </w:rPr>
              <w:t>Sector focus</w:t>
            </w:r>
          </w:p>
        </w:tc>
        <w:tc>
          <w:tcPr>
            <w:tcW w:w="320" w:type="pct"/>
          </w:tcPr>
          <w:p w14:paraId="23E39FB8" w14:textId="77777777" w:rsidR="00952D65" w:rsidRPr="00D140FA" w:rsidRDefault="00952D65" w:rsidP="0094631F">
            <w:pPr>
              <w:pStyle w:val="Tabel"/>
              <w:rPr>
                <w:b w:val="0"/>
                <w:lang w:val="en-GB"/>
              </w:rPr>
            </w:pPr>
            <w:r w:rsidRPr="00D140FA">
              <w:rPr>
                <w:b w:val="0"/>
                <w:lang w:val="en-GB"/>
              </w:rPr>
              <w:t>Equity invested</w:t>
            </w:r>
          </w:p>
        </w:tc>
        <w:tc>
          <w:tcPr>
            <w:tcW w:w="436" w:type="pct"/>
          </w:tcPr>
          <w:p w14:paraId="6E730E56" w14:textId="77777777" w:rsidR="00952D65" w:rsidRPr="00D140FA" w:rsidRDefault="00952D65" w:rsidP="0094631F">
            <w:pPr>
              <w:pStyle w:val="Tabel"/>
              <w:rPr>
                <w:b w:val="0"/>
                <w:lang w:val="en-GB"/>
              </w:rPr>
            </w:pPr>
            <w:r w:rsidRPr="00D140FA">
              <w:rPr>
                <w:b w:val="0"/>
                <w:lang w:val="en-GB"/>
              </w:rPr>
              <w:t>Number of investments to date</w:t>
            </w:r>
          </w:p>
          <w:p w14:paraId="4EF9F7CC" w14:textId="77777777" w:rsidR="00952D65" w:rsidRPr="00D140FA" w:rsidRDefault="00952D65" w:rsidP="0094631F">
            <w:pPr>
              <w:pStyle w:val="Tabel"/>
              <w:rPr>
                <w:b w:val="0"/>
                <w:lang w:val="en-GB"/>
              </w:rPr>
            </w:pPr>
          </w:p>
        </w:tc>
        <w:tc>
          <w:tcPr>
            <w:tcW w:w="268" w:type="pct"/>
          </w:tcPr>
          <w:p w14:paraId="66A41F01" w14:textId="77777777" w:rsidR="00952D65" w:rsidRPr="00D140FA" w:rsidRDefault="00952D65" w:rsidP="0094631F">
            <w:pPr>
              <w:pStyle w:val="Tabel"/>
              <w:rPr>
                <w:b w:val="0"/>
                <w:lang w:val="en-GB"/>
              </w:rPr>
            </w:pPr>
            <w:r w:rsidRPr="00D140FA">
              <w:rPr>
                <w:b w:val="0"/>
                <w:lang w:val="en-GB"/>
              </w:rPr>
              <w:t>Target net IRR / total return</w:t>
            </w:r>
          </w:p>
        </w:tc>
        <w:tc>
          <w:tcPr>
            <w:tcW w:w="303" w:type="pct"/>
          </w:tcPr>
          <w:p w14:paraId="414657A8" w14:textId="77777777" w:rsidR="00952D65" w:rsidRPr="00D140FA" w:rsidRDefault="00952D65" w:rsidP="0094631F">
            <w:pPr>
              <w:pStyle w:val="Tabel"/>
              <w:rPr>
                <w:b w:val="0"/>
                <w:lang w:val="en-GB"/>
              </w:rPr>
            </w:pPr>
            <w:r w:rsidRPr="00D140FA">
              <w:rPr>
                <w:b w:val="0"/>
                <w:lang w:val="en-GB"/>
              </w:rPr>
              <w:t>Target Total Value Paid Multiple (TVPI)</w:t>
            </w:r>
          </w:p>
        </w:tc>
        <w:tc>
          <w:tcPr>
            <w:tcW w:w="338" w:type="pct"/>
          </w:tcPr>
          <w:p w14:paraId="429DB042" w14:textId="77777777" w:rsidR="00952D65" w:rsidRPr="00D140FA" w:rsidRDefault="00952D65" w:rsidP="0094631F">
            <w:pPr>
              <w:pStyle w:val="Tabel"/>
              <w:rPr>
                <w:b w:val="0"/>
                <w:lang w:val="en-GB"/>
              </w:rPr>
            </w:pPr>
            <w:r w:rsidRPr="00D140FA">
              <w:rPr>
                <w:b w:val="0"/>
                <w:lang w:val="en-GB"/>
              </w:rPr>
              <w:t>Current net IRR* since inception / total return*</w:t>
            </w:r>
          </w:p>
        </w:tc>
        <w:tc>
          <w:tcPr>
            <w:tcW w:w="303" w:type="pct"/>
          </w:tcPr>
          <w:p w14:paraId="367FA0DB" w14:textId="77777777" w:rsidR="00952D65" w:rsidRPr="00D140FA" w:rsidRDefault="00952D65" w:rsidP="0094631F">
            <w:pPr>
              <w:pStyle w:val="Tabel"/>
              <w:rPr>
                <w:b w:val="0"/>
                <w:lang w:val="en-GB"/>
              </w:rPr>
            </w:pPr>
            <w:r w:rsidRPr="00D140FA">
              <w:rPr>
                <w:b w:val="0"/>
                <w:lang w:val="en-GB"/>
              </w:rPr>
              <w:t>Current Total Value Paid Multiple (TVPI)*</w:t>
            </w:r>
          </w:p>
        </w:tc>
        <w:tc>
          <w:tcPr>
            <w:tcW w:w="352" w:type="pct"/>
          </w:tcPr>
          <w:p w14:paraId="594AB2F8" w14:textId="77777777" w:rsidR="00952D65" w:rsidRPr="00D140FA" w:rsidRDefault="00952D65" w:rsidP="0094631F">
            <w:pPr>
              <w:pStyle w:val="Tabel"/>
              <w:rPr>
                <w:b w:val="0"/>
                <w:lang w:val="en-GB"/>
              </w:rPr>
            </w:pPr>
            <w:r w:rsidRPr="00D140FA">
              <w:rPr>
                <w:b w:val="0"/>
                <w:lang w:val="en-GB"/>
              </w:rPr>
              <w:t>Projected net IRR / total return*</w:t>
            </w:r>
          </w:p>
        </w:tc>
        <w:tc>
          <w:tcPr>
            <w:tcW w:w="359" w:type="pct"/>
          </w:tcPr>
          <w:p w14:paraId="21C0C3E4" w14:textId="77777777" w:rsidR="00952D65" w:rsidRPr="00D140FA" w:rsidRDefault="00952D65" w:rsidP="0094631F">
            <w:pPr>
              <w:pStyle w:val="Tabel"/>
              <w:rPr>
                <w:b w:val="0"/>
                <w:lang w:val="en-GB"/>
              </w:rPr>
            </w:pPr>
            <w:r w:rsidRPr="00D140FA">
              <w:rPr>
                <w:b w:val="0"/>
                <w:lang w:val="en-GB"/>
              </w:rPr>
              <w:t>Projected Total Value Paid Multiple (TVPI)</w:t>
            </w:r>
          </w:p>
        </w:tc>
        <w:tc>
          <w:tcPr>
            <w:tcW w:w="201" w:type="pct"/>
          </w:tcPr>
          <w:p w14:paraId="7B27B59A" w14:textId="77777777" w:rsidR="00952D65" w:rsidRPr="00D140FA" w:rsidRDefault="00952D65" w:rsidP="0094631F">
            <w:pPr>
              <w:pStyle w:val="Tabel"/>
              <w:rPr>
                <w:b w:val="0"/>
                <w:lang w:val="en-GB"/>
              </w:rPr>
            </w:pPr>
            <w:r w:rsidRPr="00D140FA">
              <w:rPr>
                <w:b w:val="0"/>
                <w:lang w:val="en-GB"/>
              </w:rPr>
              <w:t>LTV %</w:t>
            </w:r>
          </w:p>
        </w:tc>
        <w:tc>
          <w:tcPr>
            <w:tcW w:w="387" w:type="pct"/>
          </w:tcPr>
          <w:p w14:paraId="3D6EC27E" w14:textId="77777777" w:rsidR="00952D65" w:rsidRPr="00D140FA" w:rsidRDefault="00952D65" w:rsidP="0094631F">
            <w:pPr>
              <w:pStyle w:val="Tabel"/>
              <w:rPr>
                <w:b w:val="0"/>
                <w:lang w:val="en-GB"/>
              </w:rPr>
            </w:pPr>
            <w:r w:rsidRPr="00D140FA">
              <w:rPr>
                <w:b w:val="0"/>
                <w:lang w:val="en-GB"/>
              </w:rPr>
              <w:t>Distributed Paid Multiple (DPI)*</w:t>
            </w:r>
          </w:p>
        </w:tc>
      </w:tr>
      <w:tr w:rsidR="00952D65" w:rsidRPr="00D140FA" w14:paraId="4CC5ACF7" w14:textId="77777777" w:rsidTr="00720D59">
        <w:trPr>
          <w:cnfStyle w:val="000000100000" w:firstRow="0" w:lastRow="0" w:firstColumn="0" w:lastColumn="0" w:oddVBand="0" w:evenVBand="0" w:oddHBand="1" w:evenHBand="0" w:firstRowFirstColumn="0" w:firstRowLastColumn="0" w:lastRowFirstColumn="0" w:lastRowLastColumn="0"/>
          <w:trHeight w:val="316"/>
        </w:trPr>
        <w:tc>
          <w:tcPr>
            <w:tcW w:w="292" w:type="pct"/>
          </w:tcPr>
          <w:p w14:paraId="6819B6AD" w14:textId="77777777" w:rsidR="00952D65" w:rsidRPr="00D140FA" w:rsidRDefault="00952D65" w:rsidP="0060353B">
            <w:pPr>
              <w:pStyle w:val="Tabel"/>
              <w:spacing w:line="276" w:lineRule="auto"/>
              <w:rPr>
                <w:lang w:val="en-GB"/>
              </w:rPr>
            </w:pPr>
            <w:r w:rsidRPr="00D140FA">
              <w:rPr>
                <w:lang w:val="en-GB"/>
              </w:rPr>
              <w:t>1.</w:t>
            </w:r>
          </w:p>
        </w:tc>
        <w:tc>
          <w:tcPr>
            <w:tcW w:w="355" w:type="pct"/>
          </w:tcPr>
          <w:p w14:paraId="3D81E6A3" w14:textId="77777777" w:rsidR="00952D65" w:rsidRPr="00D140FA" w:rsidRDefault="00952D65" w:rsidP="0060353B">
            <w:pPr>
              <w:pStyle w:val="Tabel"/>
              <w:spacing w:line="276" w:lineRule="auto"/>
              <w:rPr>
                <w:lang w:val="en-GB"/>
              </w:rPr>
            </w:pPr>
          </w:p>
        </w:tc>
        <w:tc>
          <w:tcPr>
            <w:tcW w:w="292" w:type="pct"/>
          </w:tcPr>
          <w:p w14:paraId="3B79C23F" w14:textId="77777777" w:rsidR="00952D65" w:rsidRPr="00D140FA" w:rsidRDefault="00952D65" w:rsidP="0060353B">
            <w:pPr>
              <w:pStyle w:val="Tabel"/>
              <w:spacing w:line="276" w:lineRule="auto"/>
              <w:rPr>
                <w:lang w:val="en-GB"/>
              </w:rPr>
            </w:pPr>
          </w:p>
        </w:tc>
        <w:tc>
          <w:tcPr>
            <w:tcW w:w="233" w:type="pct"/>
          </w:tcPr>
          <w:p w14:paraId="491DCC38" w14:textId="1067EC0B" w:rsidR="00952D65" w:rsidRPr="00D140FA" w:rsidRDefault="00952D65" w:rsidP="0060353B">
            <w:pPr>
              <w:pStyle w:val="Tabel"/>
              <w:spacing w:line="276" w:lineRule="auto"/>
              <w:rPr>
                <w:lang w:val="en-GB"/>
              </w:rPr>
            </w:pPr>
          </w:p>
        </w:tc>
        <w:tc>
          <w:tcPr>
            <w:tcW w:w="292" w:type="pct"/>
          </w:tcPr>
          <w:p w14:paraId="17305850" w14:textId="77777777" w:rsidR="00952D65" w:rsidRPr="00D140FA" w:rsidRDefault="00952D65" w:rsidP="0060353B">
            <w:pPr>
              <w:pStyle w:val="Tabel"/>
              <w:spacing w:line="276" w:lineRule="auto"/>
              <w:rPr>
                <w:lang w:val="en-GB"/>
              </w:rPr>
            </w:pPr>
          </w:p>
        </w:tc>
        <w:tc>
          <w:tcPr>
            <w:tcW w:w="268" w:type="pct"/>
          </w:tcPr>
          <w:p w14:paraId="34B8B1FB" w14:textId="77777777" w:rsidR="00952D65" w:rsidRPr="00D140FA" w:rsidRDefault="00952D65" w:rsidP="0060353B">
            <w:pPr>
              <w:pStyle w:val="Tabel"/>
              <w:spacing w:line="276" w:lineRule="auto"/>
              <w:rPr>
                <w:lang w:val="en-GB"/>
              </w:rPr>
            </w:pPr>
          </w:p>
        </w:tc>
        <w:tc>
          <w:tcPr>
            <w:tcW w:w="320" w:type="pct"/>
          </w:tcPr>
          <w:p w14:paraId="2C90B783" w14:textId="77777777" w:rsidR="00952D65" w:rsidRPr="00D140FA" w:rsidRDefault="00952D65" w:rsidP="0060353B">
            <w:pPr>
              <w:pStyle w:val="Tabel"/>
              <w:spacing w:line="276" w:lineRule="auto"/>
              <w:rPr>
                <w:lang w:val="en-GB"/>
              </w:rPr>
            </w:pPr>
          </w:p>
        </w:tc>
        <w:tc>
          <w:tcPr>
            <w:tcW w:w="436" w:type="pct"/>
          </w:tcPr>
          <w:p w14:paraId="46DCE173" w14:textId="77777777" w:rsidR="00952D65" w:rsidRPr="00D140FA" w:rsidRDefault="00952D65" w:rsidP="0060353B">
            <w:pPr>
              <w:pStyle w:val="Tabel"/>
              <w:spacing w:line="276" w:lineRule="auto"/>
              <w:rPr>
                <w:lang w:val="en-GB"/>
              </w:rPr>
            </w:pPr>
          </w:p>
        </w:tc>
        <w:tc>
          <w:tcPr>
            <w:tcW w:w="268" w:type="pct"/>
          </w:tcPr>
          <w:p w14:paraId="22C1CFD9" w14:textId="77777777" w:rsidR="00952D65" w:rsidRPr="00D140FA" w:rsidRDefault="00952D65" w:rsidP="0060353B">
            <w:pPr>
              <w:pStyle w:val="Tabel"/>
              <w:spacing w:line="276" w:lineRule="auto"/>
              <w:rPr>
                <w:lang w:val="en-GB"/>
              </w:rPr>
            </w:pPr>
          </w:p>
        </w:tc>
        <w:tc>
          <w:tcPr>
            <w:tcW w:w="303" w:type="pct"/>
          </w:tcPr>
          <w:p w14:paraId="004F6DDC" w14:textId="77777777" w:rsidR="00952D65" w:rsidRPr="00D140FA" w:rsidRDefault="00952D65" w:rsidP="0060353B">
            <w:pPr>
              <w:pStyle w:val="Tabel"/>
              <w:spacing w:line="276" w:lineRule="auto"/>
              <w:rPr>
                <w:lang w:val="en-GB"/>
              </w:rPr>
            </w:pPr>
          </w:p>
        </w:tc>
        <w:tc>
          <w:tcPr>
            <w:tcW w:w="338" w:type="pct"/>
          </w:tcPr>
          <w:p w14:paraId="023642FA" w14:textId="77777777" w:rsidR="00952D65" w:rsidRPr="00D140FA" w:rsidRDefault="00952D65" w:rsidP="0060353B">
            <w:pPr>
              <w:pStyle w:val="Tabel"/>
              <w:spacing w:line="276" w:lineRule="auto"/>
              <w:rPr>
                <w:lang w:val="en-GB"/>
              </w:rPr>
            </w:pPr>
          </w:p>
        </w:tc>
        <w:tc>
          <w:tcPr>
            <w:tcW w:w="303" w:type="pct"/>
          </w:tcPr>
          <w:p w14:paraId="76B4312F" w14:textId="77777777" w:rsidR="00952D65" w:rsidRPr="00D140FA" w:rsidRDefault="00952D65" w:rsidP="0060353B">
            <w:pPr>
              <w:pStyle w:val="Tabel"/>
              <w:spacing w:line="276" w:lineRule="auto"/>
              <w:rPr>
                <w:lang w:val="en-GB"/>
              </w:rPr>
            </w:pPr>
          </w:p>
        </w:tc>
        <w:tc>
          <w:tcPr>
            <w:tcW w:w="352" w:type="pct"/>
          </w:tcPr>
          <w:p w14:paraId="79CFC169" w14:textId="77777777" w:rsidR="00952D65" w:rsidRPr="00D140FA" w:rsidRDefault="00952D65" w:rsidP="0060353B">
            <w:pPr>
              <w:pStyle w:val="Tabel"/>
              <w:spacing w:line="276" w:lineRule="auto"/>
              <w:rPr>
                <w:lang w:val="en-GB"/>
              </w:rPr>
            </w:pPr>
          </w:p>
        </w:tc>
        <w:tc>
          <w:tcPr>
            <w:tcW w:w="359" w:type="pct"/>
          </w:tcPr>
          <w:p w14:paraId="323BC1F8" w14:textId="77777777" w:rsidR="00952D65" w:rsidRPr="00D140FA" w:rsidRDefault="00952D65" w:rsidP="0060353B">
            <w:pPr>
              <w:pStyle w:val="Tabel"/>
              <w:spacing w:line="276" w:lineRule="auto"/>
              <w:rPr>
                <w:lang w:val="en-GB"/>
              </w:rPr>
            </w:pPr>
          </w:p>
        </w:tc>
        <w:tc>
          <w:tcPr>
            <w:tcW w:w="201" w:type="pct"/>
          </w:tcPr>
          <w:p w14:paraId="398D256E" w14:textId="77777777" w:rsidR="00952D65" w:rsidRPr="00D140FA" w:rsidRDefault="00952D65" w:rsidP="0060353B">
            <w:pPr>
              <w:pStyle w:val="Tabel"/>
              <w:spacing w:line="276" w:lineRule="auto"/>
              <w:rPr>
                <w:lang w:val="en-GB"/>
              </w:rPr>
            </w:pPr>
          </w:p>
        </w:tc>
        <w:tc>
          <w:tcPr>
            <w:tcW w:w="387" w:type="pct"/>
          </w:tcPr>
          <w:p w14:paraId="76E1BABC" w14:textId="77777777" w:rsidR="00952D65" w:rsidRPr="00D140FA" w:rsidRDefault="00952D65" w:rsidP="0060353B">
            <w:pPr>
              <w:pStyle w:val="Tabel"/>
              <w:spacing w:line="276" w:lineRule="auto"/>
              <w:rPr>
                <w:lang w:val="en-GB"/>
              </w:rPr>
            </w:pPr>
          </w:p>
        </w:tc>
      </w:tr>
      <w:tr w:rsidR="00952D65" w:rsidRPr="00D140FA" w14:paraId="332C820F" w14:textId="77777777" w:rsidTr="00720D59">
        <w:trPr>
          <w:cnfStyle w:val="000000010000" w:firstRow="0" w:lastRow="0" w:firstColumn="0" w:lastColumn="0" w:oddVBand="0" w:evenVBand="0" w:oddHBand="0" w:evenHBand="1" w:firstRowFirstColumn="0" w:firstRowLastColumn="0" w:lastRowFirstColumn="0" w:lastRowLastColumn="0"/>
          <w:trHeight w:val="288"/>
        </w:trPr>
        <w:tc>
          <w:tcPr>
            <w:tcW w:w="292" w:type="pct"/>
          </w:tcPr>
          <w:p w14:paraId="56896482" w14:textId="77777777" w:rsidR="00952D65" w:rsidRPr="00D140FA" w:rsidRDefault="00952D65" w:rsidP="0060353B">
            <w:pPr>
              <w:pStyle w:val="Tabel"/>
              <w:spacing w:before="0" w:after="0" w:line="276" w:lineRule="auto"/>
              <w:rPr>
                <w:lang w:val="en-GB"/>
              </w:rPr>
            </w:pPr>
            <w:r w:rsidRPr="00D140FA">
              <w:rPr>
                <w:lang w:val="en-GB"/>
              </w:rPr>
              <w:t>2.</w:t>
            </w:r>
          </w:p>
        </w:tc>
        <w:tc>
          <w:tcPr>
            <w:tcW w:w="355" w:type="pct"/>
          </w:tcPr>
          <w:p w14:paraId="6FE1B4D4" w14:textId="77777777" w:rsidR="00952D65" w:rsidRPr="00D140FA" w:rsidRDefault="00952D65" w:rsidP="0060353B">
            <w:pPr>
              <w:pStyle w:val="Tabel"/>
              <w:spacing w:before="0" w:after="0" w:line="276" w:lineRule="auto"/>
              <w:rPr>
                <w:lang w:val="en-GB"/>
              </w:rPr>
            </w:pPr>
          </w:p>
        </w:tc>
        <w:tc>
          <w:tcPr>
            <w:tcW w:w="292" w:type="pct"/>
          </w:tcPr>
          <w:p w14:paraId="40E30E8B" w14:textId="77777777" w:rsidR="00952D65" w:rsidRPr="00D140FA" w:rsidRDefault="00952D65" w:rsidP="0060353B">
            <w:pPr>
              <w:pStyle w:val="Tabel"/>
              <w:spacing w:before="0" w:after="0" w:line="276" w:lineRule="auto"/>
              <w:rPr>
                <w:lang w:val="en-GB"/>
              </w:rPr>
            </w:pPr>
          </w:p>
        </w:tc>
        <w:tc>
          <w:tcPr>
            <w:tcW w:w="233" w:type="pct"/>
          </w:tcPr>
          <w:p w14:paraId="61B1C921" w14:textId="1A8E6D9A" w:rsidR="00952D65" w:rsidRPr="00D140FA" w:rsidRDefault="00952D65" w:rsidP="0060353B">
            <w:pPr>
              <w:pStyle w:val="Tabel"/>
              <w:spacing w:before="0" w:after="0" w:line="276" w:lineRule="auto"/>
              <w:rPr>
                <w:lang w:val="en-GB"/>
              </w:rPr>
            </w:pPr>
          </w:p>
        </w:tc>
        <w:tc>
          <w:tcPr>
            <w:tcW w:w="292" w:type="pct"/>
          </w:tcPr>
          <w:p w14:paraId="7C7DE0A2" w14:textId="77777777" w:rsidR="00952D65" w:rsidRPr="00D140FA" w:rsidRDefault="00952D65" w:rsidP="0060353B">
            <w:pPr>
              <w:pStyle w:val="Tabel"/>
              <w:spacing w:before="0" w:after="0" w:line="276" w:lineRule="auto"/>
              <w:rPr>
                <w:lang w:val="en-GB"/>
              </w:rPr>
            </w:pPr>
          </w:p>
        </w:tc>
        <w:tc>
          <w:tcPr>
            <w:tcW w:w="268" w:type="pct"/>
          </w:tcPr>
          <w:p w14:paraId="041FAB67" w14:textId="77777777" w:rsidR="00952D65" w:rsidRPr="00D140FA" w:rsidRDefault="00952D65" w:rsidP="0060353B">
            <w:pPr>
              <w:pStyle w:val="Tabel"/>
              <w:spacing w:before="0" w:after="0" w:line="276" w:lineRule="auto"/>
              <w:rPr>
                <w:lang w:val="en-GB"/>
              </w:rPr>
            </w:pPr>
          </w:p>
        </w:tc>
        <w:tc>
          <w:tcPr>
            <w:tcW w:w="320" w:type="pct"/>
          </w:tcPr>
          <w:p w14:paraId="4DFF4E55" w14:textId="77777777" w:rsidR="00952D65" w:rsidRPr="00D140FA" w:rsidRDefault="00952D65" w:rsidP="0060353B">
            <w:pPr>
              <w:pStyle w:val="Tabel"/>
              <w:spacing w:before="0" w:after="0" w:line="276" w:lineRule="auto"/>
              <w:rPr>
                <w:lang w:val="en-GB"/>
              </w:rPr>
            </w:pPr>
          </w:p>
        </w:tc>
        <w:tc>
          <w:tcPr>
            <w:tcW w:w="436" w:type="pct"/>
          </w:tcPr>
          <w:p w14:paraId="566CEA65" w14:textId="77777777" w:rsidR="00952D65" w:rsidRPr="00D140FA" w:rsidRDefault="00952D65" w:rsidP="0060353B">
            <w:pPr>
              <w:pStyle w:val="Tabel"/>
              <w:spacing w:before="0" w:after="0" w:line="276" w:lineRule="auto"/>
              <w:rPr>
                <w:lang w:val="en-GB"/>
              </w:rPr>
            </w:pPr>
          </w:p>
        </w:tc>
        <w:tc>
          <w:tcPr>
            <w:tcW w:w="268" w:type="pct"/>
          </w:tcPr>
          <w:p w14:paraId="2B690487" w14:textId="77777777" w:rsidR="00952D65" w:rsidRPr="00D140FA" w:rsidRDefault="00952D65" w:rsidP="0060353B">
            <w:pPr>
              <w:pStyle w:val="Tabel"/>
              <w:spacing w:before="0" w:after="0" w:line="276" w:lineRule="auto"/>
              <w:rPr>
                <w:lang w:val="en-GB"/>
              </w:rPr>
            </w:pPr>
          </w:p>
        </w:tc>
        <w:tc>
          <w:tcPr>
            <w:tcW w:w="303" w:type="pct"/>
          </w:tcPr>
          <w:p w14:paraId="76DF6EBB" w14:textId="77777777" w:rsidR="00952D65" w:rsidRPr="00D140FA" w:rsidRDefault="00952D65" w:rsidP="0060353B">
            <w:pPr>
              <w:pStyle w:val="Tabel"/>
              <w:spacing w:before="0" w:after="0" w:line="276" w:lineRule="auto"/>
              <w:rPr>
                <w:lang w:val="en-GB"/>
              </w:rPr>
            </w:pPr>
          </w:p>
        </w:tc>
        <w:tc>
          <w:tcPr>
            <w:tcW w:w="338" w:type="pct"/>
          </w:tcPr>
          <w:p w14:paraId="74A7E4E8" w14:textId="77777777" w:rsidR="00952D65" w:rsidRPr="00D140FA" w:rsidRDefault="00952D65" w:rsidP="0060353B">
            <w:pPr>
              <w:pStyle w:val="Tabel"/>
              <w:spacing w:before="0" w:after="0" w:line="276" w:lineRule="auto"/>
              <w:rPr>
                <w:lang w:val="en-GB"/>
              </w:rPr>
            </w:pPr>
          </w:p>
        </w:tc>
        <w:tc>
          <w:tcPr>
            <w:tcW w:w="303" w:type="pct"/>
          </w:tcPr>
          <w:p w14:paraId="6805848D" w14:textId="77777777" w:rsidR="00952D65" w:rsidRPr="00D140FA" w:rsidRDefault="00952D65" w:rsidP="0060353B">
            <w:pPr>
              <w:pStyle w:val="Tabel"/>
              <w:spacing w:before="0" w:after="0" w:line="276" w:lineRule="auto"/>
              <w:rPr>
                <w:lang w:val="en-GB"/>
              </w:rPr>
            </w:pPr>
          </w:p>
        </w:tc>
        <w:tc>
          <w:tcPr>
            <w:tcW w:w="352" w:type="pct"/>
          </w:tcPr>
          <w:p w14:paraId="36BB0132" w14:textId="77777777" w:rsidR="00952D65" w:rsidRPr="00D140FA" w:rsidRDefault="00952D65" w:rsidP="0060353B">
            <w:pPr>
              <w:pStyle w:val="Tabel"/>
              <w:spacing w:before="0" w:after="0" w:line="276" w:lineRule="auto"/>
              <w:rPr>
                <w:lang w:val="en-GB"/>
              </w:rPr>
            </w:pPr>
          </w:p>
        </w:tc>
        <w:tc>
          <w:tcPr>
            <w:tcW w:w="359" w:type="pct"/>
          </w:tcPr>
          <w:p w14:paraId="3F29AB30" w14:textId="77777777" w:rsidR="00952D65" w:rsidRPr="00D140FA" w:rsidRDefault="00952D65" w:rsidP="0060353B">
            <w:pPr>
              <w:pStyle w:val="Tabel"/>
              <w:spacing w:before="0" w:after="0" w:line="276" w:lineRule="auto"/>
              <w:rPr>
                <w:lang w:val="en-GB"/>
              </w:rPr>
            </w:pPr>
          </w:p>
        </w:tc>
        <w:tc>
          <w:tcPr>
            <w:tcW w:w="201" w:type="pct"/>
          </w:tcPr>
          <w:p w14:paraId="3C9929FA" w14:textId="77777777" w:rsidR="00952D65" w:rsidRPr="00D140FA" w:rsidRDefault="00952D65" w:rsidP="0060353B">
            <w:pPr>
              <w:pStyle w:val="Tabel"/>
              <w:spacing w:before="0" w:after="0" w:line="276" w:lineRule="auto"/>
              <w:rPr>
                <w:lang w:val="en-GB"/>
              </w:rPr>
            </w:pPr>
          </w:p>
        </w:tc>
        <w:tc>
          <w:tcPr>
            <w:tcW w:w="387" w:type="pct"/>
          </w:tcPr>
          <w:p w14:paraId="5AEC37FB" w14:textId="77777777" w:rsidR="00952D65" w:rsidRPr="00D140FA" w:rsidRDefault="00952D65" w:rsidP="0060353B">
            <w:pPr>
              <w:pStyle w:val="Tabel"/>
              <w:spacing w:before="0" w:after="0" w:line="276" w:lineRule="auto"/>
              <w:rPr>
                <w:lang w:val="en-GB"/>
              </w:rPr>
            </w:pPr>
          </w:p>
        </w:tc>
      </w:tr>
      <w:tr w:rsidR="00952D65" w:rsidRPr="00D140FA" w14:paraId="78615C7E" w14:textId="77777777" w:rsidTr="00720D59">
        <w:trPr>
          <w:cnfStyle w:val="000000100000" w:firstRow="0" w:lastRow="0" w:firstColumn="0" w:lastColumn="0" w:oddVBand="0" w:evenVBand="0" w:oddHBand="1" w:evenHBand="0" w:firstRowFirstColumn="0" w:firstRowLastColumn="0" w:lastRowFirstColumn="0" w:lastRowLastColumn="0"/>
          <w:trHeight w:val="326"/>
        </w:trPr>
        <w:tc>
          <w:tcPr>
            <w:tcW w:w="292" w:type="pct"/>
          </w:tcPr>
          <w:p w14:paraId="4D86462D" w14:textId="77777777" w:rsidR="00952D65" w:rsidRPr="00D140FA" w:rsidRDefault="00952D65" w:rsidP="0060353B">
            <w:pPr>
              <w:pStyle w:val="Tabel"/>
              <w:spacing w:line="276" w:lineRule="auto"/>
              <w:rPr>
                <w:lang w:val="en-GB"/>
              </w:rPr>
            </w:pPr>
            <w:r w:rsidRPr="00D140FA">
              <w:rPr>
                <w:lang w:val="en-GB"/>
              </w:rPr>
              <w:t>3.</w:t>
            </w:r>
          </w:p>
        </w:tc>
        <w:tc>
          <w:tcPr>
            <w:tcW w:w="355" w:type="pct"/>
          </w:tcPr>
          <w:p w14:paraId="333F0630" w14:textId="77777777" w:rsidR="00952D65" w:rsidRPr="00D140FA" w:rsidRDefault="00952D65" w:rsidP="0060353B">
            <w:pPr>
              <w:pStyle w:val="Tabel"/>
              <w:spacing w:line="276" w:lineRule="auto"/>
              <w:rPr>
                <w:lang w:val="en-GB"/>
              </w:rPr>
            </w:pPr>
          </w:p>
        </w:tc>
        <w:tc>
          <w:tcPr>
            <w:tcW w:w="292" w:type="pct"/>
          </w:tcPr>
          <w:p w14:paraId="13DD311D" w14:textId="77777777" w:rsidR="00952D65" w:rsidRPr="00D140FA" w:rsidRDefault="00952D65" w:rsidP="0060353B">
            <w:pPr>
              <w:pStyle w:val="Tabel"/>
              <w:spacing w:line="276" w:lineRule="auto"/>
              <w:rPr>
                <w:lang w:val="en-GB"/>
              </w:rPr>
            </w:pPr>
          </w:p>
        </w:tc>
        <w:tc>
          <w:tcPr>
            <w:tcW w:w="233" w:type="pct"/>
          </w:tcPr>
          <w:p w14:paraId="27B1D890" w14:textId="05E71FC7" w:rsidR="00952D65" w:rsidRPr="00D140FA" w:rsidRDefault="00952D65" w:rsidP="0060353B">
            <w:pPr>
              <w:pStyle w:val="Tabel"/>
              <w:spacing w:line="276" w:lineRule="auto"/>
              <w:rPr>
                <w:lang w:val="en-GB"/>
              </w:rPr>
            </w:pPr>
          </w:p>
        </w:tc>
        <w:tc>
          <w:tcPr>
            <w:tcW w:w="292" w:type="pct"/>
          </w:tcPr>
          <w:p w14:paraId="6CCDDA89" w14:textId="77777777" w:rsidR="00952D65" w:rsidRPr="00D140FA" w:rsidRDefault="00952D65" w:rsidP="0060353B">
            <w:pPr>
              <w:pStyle w:val="Tabel"/>
              <w:spacing w:line="276" w:lineRule="auto"/>
              <w:rPr>
                <w:lang w:val="en-GB"/>
              </w:rPr>
            </w:pPr>
          </w:p>
        </w:tc>
        <w:tc>
          <w:tcPr>
            <w:tcW w:w="268" w:type="pct"/>
          </w:tcPr>
          <w:p w14:paraId="3045ABE3" w14:textId="77777777" w:rsidR="00952D65" w:rsidRPr="00D140FA" w:rsidRDefault="00952D65" w:rsidP="0060353B">
            <w:pPr>
              <w:pStyle w:val="Tabel"/>
              <w:spacing w:line="276" w:lineRule="auto"/>
              <w:rPr>
                <w:lang w:val="en-GB"/>
              </w:rPr>
            </w:pPr>
          </w:p>
        </w:tc>
        <w:tc>
          <w:tcPr>
            <w:tcW w:w="320" w:type="pct"/>
          </w:tcPr>
          <w:p w14:paraId="7BDFEF84" w14:textId="77777777" w:rsidR="00952D65" w:rsidRPr="00D140FA" w:rsidRDefault="00952D65" w:rsidP="0060353B">
            <w:pPr>
              <w:pStyle w:val="Tabel"/>
              <w:spacing w:line="276" w:lineRule="auto"/>
              <w:rPr>
                <w:lang w:val="en-GB"/>
              </w:rPr>
            </w:pPr>
          </w:p>
        </w:tc>
        <w:tc>
          <w:tcPr>
            <w:tcW w:w="436" w:type="pct"/>
          </w:tcPr>
          <w:p w14:paraId="58F482CD" w14:textId="77777777" w:rsidR="00952D65" w:rsidRPr="00D140FA" w:rsidRDefault="00952D65" w:rsidP="0060353B">
            <w:pPr>
              <w:pStyle w:val="Tabel"/>
              <w:spacing w:line="276" w:lineRule="auto"/>
              <w:rPr>
                <w:lang w:val="en-GB"/>
              </w:rPr>
            </w:pPr>
          </w:p>
        </w:tc>
        <w:tc>
          <w:tcPr>
            <w:tcW w:w="268" w:type="pct"/>
          </w:tcPr>
          <w:p w14:paraId="374AE962" w14:textId="77777777" w:rsidR="00952D65" w:rsidRPr="00D140FA" w:rsidRDefault="00952D65" w:rsidP="0060353B">
            <w:pPr>
              <w:pStyle w:val="Tabel"/>
              <w:spacing w:line="276" w:lineRule="auto"/>
              <w:rPr>
                <w:lang w:val="en-GB"/>
              </w:rPr>
            </w:pPr>
          </w:p>
        </w:tc>
        <w:tc>
          <w:tcPr>
            <w:tcW w:w="303" w:type="pct"/>
          </w:tcPr>
          <w:p w14:paraId="4FE8388E" w14:textId="77777777" w:rsidR="00952D65" w:rsidRPr="00D140FA" w:rsidRDefault="00952D65" w:rsidP="0060353B">
            <w:pPr>
              <w:pStyle w:val="Tabel"/>
              <w:spacing w:line="276" w:lineRule="auto"/>
              <w:rPr>
                <w:lang w:val="en-GB"/>
              </w:rPr>
            </w:pPr>
          </w:p>
        </w:tc>
        <w:tc>
          <w:tcPr>
            <w:tcW w:w="338" w:type="pct"/>
          </w:tcPr>
          <w:p w14:paraId="1ACE8544" w14:textId="77777777" w:rsidR="00952D65" w:rsidRPr="00D140FA" w:rsidRDefault="00952D65" w:rsidP="0060353B">
            <w:pPr>
              <w:pStyle w:val="Tabel"/>
              <w:spacing w:line="276" w:lineRule="auto"/>
              <w:rPr>
                <w:lang w:val="en-GB"/>
              </w:rPr>
            </w:pPr>
          </w:p>
        </w:tc>
        <w:tc>
          <w:tcPr>
            <w:tcW w:w="303" w:type="pct"/>
          </w:tcPr>
          <w:p w14:paraId="7FDB47D5" w14:textId="77777777" w:rsidR="00952D65" w:rsidRPr="00D140FA" w:rsidRDefault="00952D65" w:rsidP="0060353B">
            <w:pPr>
              <w:pStyle w:val="Tabel"/>
              <w:spacing w:line="276" w:lineRule="auto"/>
              <w:rPr>
                <w:lang w:val="en-GB"/>
              </w:rPr>
            </w:pPr>
          </w:p>
        </w:tc>
        <w:tc>
          <w:tcPr>
            <w:tcW w:w="352" w:type="pct"/>
          </w:tcPr>
          <w:p w14:paraId="1A5FB72F" w14:textId="77777777" w:rsidR="00952D65" w:rsidRPr="00D140FA" w:rsidRDefault="00952D65" w:rsidP="0060353B">
            <w:pPr>
              <w:pStyle w:val="Tabel"/>
              <w:spacing w:line="276" w:lineRule="auto"/>
              <w:rPr>
                <w:lang w:val="en-GB"/>
              </w:rPr>
            </w:pPr>
          </w:p>
        </w:tc>
        <w:tc>
          <w:tcPr>
            <w:tcW w:w="359" w:type="pct"/>
          </w:tcPr>
          <w:p w14:paraId="650342D7" w14:textId="77777777" w:rsidR="00952D65" w:rsidRPr="00D140FA" w:rsidRDefault="00952D65" w:rsidP="0060353B">
            <w:pPr>
              <w:pStyle w:val="Tabel"/>
              <w:spacing w:line="276" w:lineRule="auto"/>
              <w:rPr>
                <w:lang w:val="en-GB"/>
              </w:rPr>
            </w:pPr>
          </w:p>
        </w:tc>
        <w:tc>
          <w:tcPr>
            <w:tcW w:w="201" w:type="pct"/>
          </w:tcPr>
          <w:p w14:paraId="492817DC" w14:textId="77777777" w:rsidR="00952D65" w:rsidRPr="00D140FA" w:rsidRDefault="00952D65" w:rsidP="0060353B">
            <w:pPr>
              <w:pStyle w:val="Tabel"/>
              <w:spacing w:line="276" w:lineRule="auto"/>
              <w:rPr>
                <w:lang w:val="en-GB"/>
              </w:rPr>
            </w:pPr>
          </w:p>
        </w:tc>
        <w:tc>
          <w:tcPr>
            <w:tcW w:w="387" w:type="pct"/>
          </w:tcPr>
          <w:p w14:paraId="22282006" w14:textId="77777777" w:rsidR="00952D65" w:rsidRPr="00D140FA" w:rsidRDefault="00952D65" w:rsidP="0060353B">
            <w:pPr>
              <w:pStyle w:val="Tabel"/>
              <w:spacing w:line="276" w:lineRule="auto"/>
              <w:rPr>
                <w:lang w:val="en-GB"/>
              </w:rPr>
            </w:pPr>
          </w:p>
        </w:tc>
      </w:tr>
      <w:tr w:rsidR="00952D65" w:rsidRPr="00D140FA" w14:paraId="329C84CE" w14:textId="77777777" w:rsidTr="00720D59">
        <w:trPr>
          <w:cnfStyle w:val="000000010000" w:firstRow="0" w:lastRow="0" w:firstColumn="0" w:lastColumn="0" w:oddVBand="0" w:evenVBand="0" w:oddHBand="0" w:evenHBand="1" w:firstRowFirstColumn="0" w:firstRowLastColumn="0" w:lastRowFirstColumn="0" w:lastRowLastColumn="0"/>
          <w:trHeight w:val="288"/>
        </w:trPr>
        <w:tc>
          <w:tcPr>
            <w:tcW w:w="292" w:type="pct"/>
          </w:tcPr>
          <w:p w14:paraId="4A265791" w14:textId="77777777" w:rsidR="00952D65" w:rsidRPr="00D140FA" w:rsidRDefault="00952D65" w:rsidP="0060353B">
            <w:pPr>
              <w:pStyle w:val="Tabel"/>
              <w:spacing w:before="0" w:after="0" w:line="276" w:lineRule="auto"/>
              <w:rPr>
                <w:lang w:val="en-GB"/>
              </w:rPr>
            </w:pPr>
            <w:r w:rsidRPr="00D140FA">
              <w:rPr>
                <w:lang w:val="en-GB"/>
              </w:rPr>
              <w:t>4.</w:t>
            </w:r>
          </w:p>
        </w:tc>
        <w:tc>
          <w:tcPr>
            <w:tcW w:w="355" w:type="pct"/>
          </w:tcPr>
          <w:p w14:paraId="3BFA3104" w14:textId="77777777" w:rsidR="00952D65" w:rsidRPr="00D140FA" w:rsidRDefault="00952D65" w:rsidP="0060353B">
            <w:pPr>
              <w:pStyle w:val="Tabel"/>
              <w:spacing w:before="0" w:after="0" w:line="276" w:lineRule="auto"/>
              <w:rPr>
                <w:lang w:val="en-GB"/>
              </w:rPr>
            </w:pPr>
          </w:p>
        </w:tc>
        <w:tc>
          <w:tcPr>
            <w:tcW w:w="292" w:type="pct"/>
          </w:tcPr>
          <w:p w14:paraId="08372A0B" w14:textId="77777777" w:rsidR="00952D65" w:rsidRPr="00D140FA" w:rsidRDefault="00952D65" w:rsidP="0060353B">
            <w:pPr>
              <w:pStyle w:val="Tabel"/>
              <w:spacing w:before="0" w:after="0" w:line="276" w:lineRule="auto"/>
              <w:rPr>
                <w:lang w:val="en-GB"/>
              </w:rPr>
            </w:pPr>
          </w:p>
        </w:tc>
        <w:tc>
          <w:tcPr>
            <w:tcW w:w="233" w:type="pct"/>
          </w:tcPr>
          <w:p w14:paraId="47549554" w14:textId="273DE559" w:rsidR="00952D65" w:rsidRPr="00D140FA" w:rsidRDefault="00952D65" w:rsidP="0060353B">
            <w:pPr>
              <w:pStyle w:val="Tabel"/>
              <w:spacing w:before="0" w:after="0" w:line="276" w:lineRule="auto"/>
              <w:rPr>
                <w:lang w:val="en-GB"/>
              </w:rPr>
            </w:pPr>
          </w:p>
        </w:tc>
        <w:tc>
          <w:tcPr>
            <w:tcW w:w="292" w:type="pct"/>
          </w:tcPr>
          <w:p w14:paraId="12F18D3D" w14:textId="77777777" w:rsidR="00952D65" w:rsidRPr="00D140FA" w:rsidRDefault="00952D65" w:rsidP="0060353B">
            <w:pPr>
              <w:pStyle w:val="Tabel"/>
              <w:spacing w:before="0" w:after="0" w:line="276" w:lineRule="auto"/>
              <w:rPr>
                <w:lang w:val="en-GB"/>
              </w:rPr>
            </w:pPr>
          </w:p>
        </w:tc>
        <w:tc>
          <w:tcPr>
            <w:tcW w:w="268" w:type="pct"/>
          </w:tcPr>
          <w:p w14:paraId="57C408D8" w14:textId="77777777" w:rsidR="00952D65" w:rsidRPr="00D140FA" w:rsidRDefault="00952D65" w:rsidP="0060353B">
            <w:pPr>
              <w:pStyle w:val="Tabel"/>
              <w:spacing w:before="0" w:after="0" w:line="276" w:lineRule="auto"/>
              <w:rPr>
                <w:lang w:val="en-GB"/>
              </w:rPr>
            </w:pPr>
          </w:p>
        </w:tc>
        <w:tc>
          <w:tcPr>
            <w:tcW w:w="320" w:type="pct"/>
          </w:tcPr>
          <w:p w14:paraId="16941C57" w14:textId="77777777" w:rsidR="00952D65" w:rsidRPr="00D140FA" w:rsidRDefault="00952D65" w:rsidP="0060353B">
            <w:pPr>
              <w:pStyle w:val="Tabel"/>
              <w:spacing w:before="0" w:after="0" w:line="276" w:lineRule="auto"/>
              <w:rPr>
                <w:lang w:val="en-GB"/>
              </w:rPr>
            </w:pPr>
          </w:p>
        </w:tc>
        <w:tc>
          <w:tcPr>
            <w:tcW w:w="436" w:type="pct"/>
          </w:tcPr>
          <w:p w14:paraId="4B0FEF3A" w14:textId="77777777" w:rsidR="00952D65" w:rsidRPr="00D140FA" w:rsidRDefault="00952D65" w:rsidP="0060353B">
            <w:pPr>
              <w:pStyle w:val="Tabel"/>
              <w:spacing w:before="0" w:after="0" w:line="276" w:lineRule="auto"/>
              <w:rPr>
                <w:lang w:val="en-GB"/>
              </w:rPr>
            </w:pPr>
          </w:p>
        </w:tc>
        <w:tc>
          <w:tcPr>
            <w:tcW w:w="268" w:type="pct"/>
          </w:tcPr>
          <w:p w14:paraId="3D5951B2" w14:textId="77777777" w:rsidR="00952D65" w:rsidRPr="00D140FA" w:rsidRDefault="00952D65" w:rsidP="0060353B">
            <w:pPr>
              <w:pStyle w:val="Tabel"/>
              <w:spacing w:before="0" w:after="0" w:line="276" w:lineRule="auto"/>
              <w:rPr>
                <w:lang w:val="en-GB"/>
              </w:rPr>
            </w:pPr>
          </w:p>
        </w:tc>
        <w:tc>
          <w:tcPr>
            <w:tcW w:w="303" w:type="pct"/>
          </w:tcPr>
          <w:p w14:paraId="269FFA66" w14:textId="77777777" w:rsidR="00952D65" w:rsidRPr="00D140FA" w:rsidRDefault="00952D65" w:rsidP="0060353B">
            <w:pPr>
              <w:pStyle w:val="Tabel"/>
              <w:spacing w:before="0" w:after="0" w:line="276" w:lineRule="auto"/>
              <w:rPr>
                <w:lang w:val="en-GB"/>
              </w:rPr>
            </w:pPr>
          </w:p>
        </w:tc>
        <w:tc>
          <w:tcPr>
            <w:tcW w:w="338" w:type="pct"/>
          </w:tcPr>
          <w:p w14:paraId="6255E1A3" w14:textId="77777777" w:rsidR="00952D65" w:rsidRPr="00D140FA" w:rsidRDefault="00952D65" w:rsidP="0060353B">
            <w:pPr>
              <w:pStyle w:val="Tabel"/>
              <w:spacing w:before="0" w:after="0" w:line="276" w:lineRule="auto"/>
              <w:rPr>
                <w:lang w:val="en-GB"/>
              </w:rPr>
            </w:pPr>
          </w:p>
        </w:tc>
        <w:tc>
          <w:tcPr>
            <w:tcW w:w="303" w:type="pct"/>
          </w:tcPr>
          <w:p w14:paraId="13BE081A" w14:textId="77777777" w:rsidR="00952D65" w:rsidRPr="00D140FA" w:rsidRDefault="00952D65" w:rsidP="0060353B">
            <w:pPr>
              <w:pStyle w:val="Tabel"/>
              <w:spacing w:before="0" w:after="0" w:line="276" w:lineRule="auto"/>
              <w:rPr>
                <w:lang w:val="en-GB"/>
              </w:rPr>
            </w:pPr>
          </w:p>
        </w:tc>
        <w:tc>
          <w:tcPr>
            <w:tcW w:w="352" w:type="pct"/>
          </w:tcPr>
          <w:p w14:paraId="7C4997C5" w14:textId="77777777" w:rsidR="00952D65" w:rsidRPr="00D140FA" w:rsidRDefault="00952D65" w:rsidP="0060353B">
            <w:pPr>
              <w:pStyle w:val="Tabel"/>
              <w:spacing w:before="0" w:after="0" w:line="276" w:lineRule="auto"/>
              <w:rPr>
                <w:lang w:val="en-GB"/>
              </w:rPr>
            </w:pPr>
          </w:p>
        </w:tc>
        <w:tc>
          <w:tcPr>
            <w:tcW w:w="359" w:type="pct"/>
          </w:tcPr>
          <w:p w14:paraId="2E5067F7" w14:textId="77777777" w:rsidR="00952D65" w:rsidRPr="00D140FA" w:rsidRDefault="00952D65" w:rsidP="0060353B">
            <w:pPr>
              <w:pStyle w:val="Tabel"/>
              <w:spacing w:before="0" w:after="0" w:line="276" w:lineRule="auto"/>
              <w:rPr>
                <w:lang w:val="en-GB"/>
              </w:rPr>
            </w:pPr>
          </w:p>
        </w:tc>
        <w:tc>
          <w:tcPr>
            <w:tcW w:w="201" w:type="pct"/>
          </w:tcPr>
          <w:p w14:paraId="5DB12AE5" w14:textId="77777777" w:rsidR="00952D65" w:rsidRPr="00D140FA" w:rsidRDefault="00952D65" w:rsidP="0060353B">
            <w:pPr>
              <w:pStyle w:val="Tabel"/>
              <w:spacing w:before="0" w:after="0" w:line="276" w:lineRule="auto"/>
              <w:rPr>
                <w:lang w:val="en-GB"/>
              </w:rPr>
            </w:pPr>
          </w:p>
        </w:tc>
        <w:tc>
          <w:tcPr>
            <w:tcW w:w="387" w:type="pct"/>
          </w:tcPr>
          <w:p w14:paraId="70C78DEC" w14:textId="77777777" w:rsidR="00952D65" w:rsidRPr="00D140FA" w:rsidRDefault="00952D65" w:rsidP="0060353B">
            <w:pPr>
              <w:pStyle w:val="Tabel"/>
              <w:spacing w:before="0" w:after="0" w:line="276" w:lineRule="auto"/>
              <w:rPr>
                <w:lang w:val="en-GB"/>
              </w:rPr>
            </w:pPr>
          </w:p>
        </w:tc>
      </w:tr>
      <w:tr w:rsidR="00952D65" w:rsidRPr="00D140FA" w14:paraId="11E02025" w14:textId="77777777" w:rsidTr="00720D59">
        <w:trPr>
          <w:cnfStyle w:val="000000100000" w:firstRow="0" w:lastRow="0" w:firstColumn="0" w:lastColumn="0" w:oddVBand="0" w:evenVBand="0" w:oddHBand="1" w:evenHBand="0" w:firstRowFirstColumn="0" w:firstRowLastColumn="0" w:lastRowFirstColumn="0" w:lastRowLastColumn="0"/>
          <w:trHeight w:val="336"/>
        </w:trPr>
        <w:tc>
          <w:tcPr>
            <w:tcW w:w="292" w:type="pct"/>
          </w:tcPr>
          <w:p w14:paraId="399FA63B" w14:textId="77777777" w:rsidR="00952D65" w:rsidRPr="00D140FA" w:rsidRDefault="00952D65" w:rsidP="0060353B">
            <w:pPr>
              <w:pStyle w:val="Tabel"/>
              <w:spacing w:line="276" w:lineRule="auto"/>
              <w:rPr>
                <w:lang w:val="en-GB"/>
              </w:rPr>
            </w:pPr>
            <w:r w:rsidRPr="00D140FA">
              <w:rPr>
                <w:lang w:val="en-GB"/>
              </w:rPr>
              <w:t>5.</w:t>
            </w:r>
          </w:p>
        </w:tc>
        <w:tc>
          <w:tcPr>
            <w:tcW w:w="355" w:type="pct"/>
          </w:tcPr>
          <w:p w14:paraId="3CB905A4" w14:textId="77777777" w:rsidR="00952D65" w:rsidRPr="00D140FA" w:rsidRDefault="00952D65" w:rsidP="0060353B">
            <w:pPr>
              <w:pStyle w:val="Tabel"/>
              <w:spacing w:line="276" w:lineRule="auto"/>
              <w:rPr>
                <w:lang w:val="en-GB"/>
              </w:rPr>
            </w:pPr>
          </w:p>
        </w:tc>
        <w:tc>
          <w:tcPr>
            <w:tcW w:w="292" w:type="pct"/>
          </w:tcPr>
          <w:p w14:paraId="211A471C" w14:textId="77777777" w:rsidR="00952D65" w:rsidRPr="00D140FA" w:rsidRDefault="00952D65" w:rsidP="0060353B">
            <w:pPr>
              <w:pStyle w:val="Tabel"/>
              <w:spacing w:line="276" w:lineRule="auto"/>
              <w:rPr>
                <w:lang w:val="en-GB"/>
              </w:rPr>
            </w:pPr>
          </w:p>
        </w:tc>
        <w:tc>
          <w:tcPr>
            <w:tcW w:w="233" w:type="pct"/>
          </w:tcPr>
          <w:p w14:paraId="0826D18B" w14:textId="4D546443" w:rsidR="00952D65" w:rsidRPr="00D140FA" w:rsidRDefault="00952D65" w:rsidP="0060353B">
            <w:pPr>
              <w:pStyle w:val="Tabel"/>
              <w:spacing w:line="276" w:lineRule="auto"/>
              <w:rPr>
                <w:lang w:val="en-GB"/>
              </w:rPr>
            </w:pPr>
          </w:p>
        </w:tc>
        <w:tc>
          <w:tcPr>
            <w:tcW w:w="292" w:type="pct"/>
          </w:tcPr>
          <w:p w14:paraId="54418934" w14:textId="77777777" w:rsidR="00952D65" w:rsidRPr="00D140FA" w:rsidRDefault="00952D65" w:rsidP="0060353B">
            <w:pPr>
              <w:pStyle w:val="Tabel"/>
              <w:spacing w:line="276" w:lineRule="auto"/>
              <w:rPr>
                <w:lang w:val="en-GB"/>
              </w:rPr>
            </w:pPr>
          </w:p>
        </w:tc>
        <w:tc>
          <w:tcPr>
            <w:tcW w:w="268" w:type="pct"/>
          </w:tcPr>
          <w:p w14:paraId="71396335" w14:textId="77777777" w:rsidR="00952D65" w:rsidRPr="00D140FA" w:rsidRDefault="00952D65" w:rsidP="0060353B">
            <w:pPr>
              <w:pStyle w:val="Tabel"/>
              <w:spacing w:line="276" w:lineRule="auto"/>
              <w:rPr>
                <w:lang w:val="en-GB"/>
              </w:rPr>
            </w:pPr>
          </w:p>
        </w:tc>
        <w:tc>
          <w:tcPr>
            <w:tcW w:w="320" w:type="pct"/>
          </w:tcPr>
          <w:p w14:paraId="419FE7DB" w14:textId="77777777" w:rsidR="00952D65" w:rsidRPr="00D140FA" w:rsidRDefault="00952D65" w:rsidP="0060353B">
            <w:pPr>
              <w:pStyle w:val="Tabel"/>
              <w:spacing w:line="276" w:lineRule="auto"/>
              <w:rPr>
                <w:lang w:val="en-GB"/>
              </w:rPr>
            </w:pPr>
          </w:p>
        </w:tc>
        <w:tc>
          <w:tcPr>
            <w:tcW w:w="436" w:type="pct"/>
          </w:tcPr>
          <w:p w14:paraId="2E8EA349" w14:textId="77777777" w:rsidR="00952D65" w:rsidRPr="00D140FA" w:rsidRDefault="00952D65" w:rsidP="0060353B">
            <w:pPr>
              <w:pStyle w:val="Tabel"/>
              <w:spacing w:line="276" w:lineRule="auto"/>
              <w:rPr>
                <w:lang w:val="en-GB"/>
              </w:rPr>
            </w:pPr>
          </w:p>
        </w:tc>
        <w:tc>
          <w:tcPr>
            <w:tcW w:w="268" w:type="pct"/>
          </w:tcPr>
          <w:p w14:paraId="311B027C" w14:textId="77777777" w:rsidR="00952D65" w:rsidRPr="00D140FA" w:rsidRDefault="00952D65" w:rsidP="0060353B">
            <w:pPr>
              <w:pStyle w:val="Tabel"/>
              <w:spacing w:line="276" w:lineRule="auto"/>
              <w:rPr>
                <w:lang w:val="en-GB"/>
              </w:rPr>
            </w:pPr>
          </w:p>
        </w:tc>
        <w:tc>
          <w:tcPr>
            <w:tcW w:w="303" w:type="pct"/>
          </w:tcPr>
          <w:p w14:paraId="743B1627" w14:textId="77777777" w:rsidR="00952D65" w:rsidRPr="00D140FA" w:rsidRDefault="00952D65" w:rsidP="0060353B">
            <w:pPr>
              <w:pStyle w:val="Tabel"/>
              <w:spacing w:line="276" w:lineRule="auto"/>
              <w:rPr>
                <w:lang w:val="en-GB"/>
              </w:rPr>
            </w:pPr>
          </w:p>
        </w:tc>
        <w:tc>
          <w:tcPr>
            <w:tcW w:w="338" w:type="pct"/>
          </w:tcPr>
          <w:p w14:paraId="19CDBE79" w14:textId="77777777" w:rsidR="00952D65" w:rsidRPr="00D140FA" w:rsidRDefault="00952D65" w:rsidP="0060353B">
            <w:pPr>
              <w:pStyle w:val="Tabel"/>
              <w:spacing w:line="276" w:lineRule="auto"/>
              <w:rPr>
                <w:lang w:val="en-GB"/>
              </w:rPr>
            </w:pPr>
          </w:p>
        </w:tc>
        <w:tc>
          <w:tcPr>
            <w:tcW w:w="303" w:type="pct"/>
          </w:tcPr>
          <w:p w14:paraId="0510D571" w14:textId="77777777" w:rsidR="00952D65" w:rsidRPr="00D140FA" w:rsidRDefault="00952D65" w:rsidP="0060353B">
            <w:pPr>
              <w:pStyle w:val="Tabel"/>
              <w:spacing w:line="276" w:lineRule="auto"/>
              <w:rPr>
                <w:lang w:val="en-GB"/>
              </w:rPr>
            </w:pPr>
          </w:p>
        </w:tc>
        <w:tc>
          <w:tcPr>
            <w:tcW w:w="352" w:type="pct"/>
          </w:tcPr>
          <w:p w14:paraId="71D90D57" w14:textId="77777777" w:rsidR="00952D65" w:rsidRPr="00D140FA" w:rsidRDefault="00952D65" w:rsidP="0060353B">
            <w:pPr>
              <w:pStyle w:val="Tabel"/>
              <w:spacing w:line="276" w:lineRule="auto"/>
              <w:rPr>
                <w:lang w:val="en-GB"/>
              </w:rPr>
            </w:pPr>
          </w:p>
        </w:tc>
        <w:tc>
          <w:tcPr>
            <w:tcW w:w="359" w:type="pct"/>
          </w:tcPr>
          <w:p w14:paraId="2EE1B2C6" w14:textId="77777777" w:rsidR="00952D65" w:rsidRPr="00D140FA" w:rsidRDefault="00952D65" w:rsidP="0060353B">
            <w:pPr>
              <w:pStyle w:val="Tabel"/>
              <w:spacing w:line="276" w:lineRule="auto"/>
              <w:rPr>
                <w:lang w:val="en-GB"/>
              </w:rPr>
            </w:pPr>
          </w:p>
        </w:tc>
        <w:tc>
          <w:tcPr>
            <w:tcW w:w="201" w:type="pct"/>
          </w:tcPr>
          <w:p w14:paraId="23942CA0" w14:textId="77777777" w:rsidR="00952D65" w:rsidRPr="00D140FA" w:rsidRDefault="00952D65" w:rsidP="0060353B">
            <w:pPr>
              <w:pStyle w:val="Tabel"/>
              <w:spacing w:line="276" w:lineRule="auto"/>
              <w:rPr>
                <w:lang w:val="en-GB"/>
              </w:rPr>
            </w:pPr>
          </w:p>
        </w:tc>
        <w:tc>
          <w:tcPr>
            <w:tcW w:w="387" w:type="pct"/>
          </w:tcPr>
          <w:p w14:paraId="0680AFAC" w14:textId="77777777" w:rsidR="00952D65" w:rsidRPr="00D140FA" w:rsidRDefault="00952D65" w:rsidP="0060353B">
            <w:pPr>
              <w:pStyle w:val="Tabel"/>
              <w:spacing w:line="276" w:lineRule="auto"/>
              <w:rPr>
                <w:lang w:val="en-GB"/>
              </w:rPr>
            </w:pPr>
          </w:p>
        </w:tc>
      </w:tr>
    </w:tbl>
    <w:p w14:paraId="0DDC83F1" w14:textId="07F3270E" w:rsidR="00720D59" w:rsidRPr="00952730" w:rsidRDefault="0094631F" w:rsidP="00952730">
      <w:pPr>
        <w:pStyle w:val="Inspring"/>
        <w:rPr>
          <w:sz w:val="16"/>
          <w:szCs w:val="16"/>
          <w:lang w:val="en-GB"/>
        </w:rPr>
      </w:pPr>
      <w:r w:rsidRPr="00D140FA">
        <w:rPr>
          <w:sz w:val="16"/>
          <w:szCs w:val="16"/>
          <w:lang w:val="en-GB"/>
        </w:rPr>
        <w:t xml:space="preserve">* See </w:t>
      </w:r>
      <w:hyperlink r:id="rId56" w:history="1">
        <w:r w:rsidRPr="00D140FA">
          <w:rPr>
            <w:rStyle w:val="Hyperlink"/>
            <w:sz w:val="16"/>
            <w:szCs w:val="16"/>
            <w:lang w:val="en-GB"/>
          </w:rPr>
          <w:t>INREV Performance Measurement Guidelines</w:t>
        </w:r>
      </w:hyperlink>
      <w:r w:rsidR="00720D59" w:rsidRPr="00D140FA">
        <w:rPr>
          <w:sz w:val="16"/>
          <w:szCs w:val="16"/>
          <w:lang w:val="en-GB"/>
        </w:rPr>
        <w:t>.</w:t>
      </w:r>
    </w:p>
    <w:sectPr w:rsidR="00720D59" w:rsidRPr="00952730" w:rsidSect="006563BC">
      <w:headerReference w:type="default" r:id="rId57"/>
      <w:footerReference w:type="default" r:id="rId58"/>
      <w:headerReference w:type="first" r:id="rId59"/>
      <w:footerReference w:type="first" r:id="rId60"/>
      <w:pgSz w:w="16840" w:h="11907" w:orient="landscape" w:code="9"/>
      <w:pgMar w:top="1418" w:right="1720" w:bottom="1418" w:left="198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9D11" w14:textId="77777777" w:rsidR="0054261F" w:rsidRPr="00D140FA" w:rsidRDefault="0054261F">
      <w:r w:rsidRPr="00D140FA">
        <w:separator/>
      </w:r>
    </w:p>
    <w:p w14:paraId="036F6354" w14:textId="77777777" w:rsidR="0054261F" w:rsidRPr="00D140FA" w:rsidRDefault="0054261F"/>
  </w:endnote>
  <w:endnote w:type="continuationSeparator" w:id="0">
    <w:p w14:paraId="025C2413" w14:textId="77777777" w:rsidR="0054261F" w:rsidRPr="00D140FA" w:rsidRDefault="0054261F">
      <w:r w:rsidRPr="00D140FA">
        <w:continuationSeparator/>
      </w:r>
    </w:p>
    <w:p w14:paraId="23E0A70C" w14:textId="77777777" w:rsidR="0054261F" w:rsidRPr="00D140FA" w:rsidRDefault="0054261F"/>
  </w:endnote>
  <w:endnote w:type="continuationNotice" w:id="1">
    <w:p w14:paraId="3B73FD4E" w14:textId="77777777" w:rsidR="0054261F" w:rsidRPr="00D140FA" w:rsidRDefault="005426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Futura Lt BT">
    <w:altName w:val="Segoe UI Semilight"/>
    <w:charset w:val="00"/>
    <w:family w:val="swiss"/>
    <w:pitch w:val="variable"/>
    <w:sig w:usb0="800000AF" w:usb1="1000204A" w:usb2="00000000" w:usb3="00000000" w:csb0="0000001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2235" w14:textId="77777777" w:rsidR="0036774B" w:rsidRPr="00D140FA" w:rsidRDefault="0036774B" w:rsidP="00F24554">
    <w:pPr>
      <w:pStyle w:val="Footer"/>
      <w:framePr w:wrap="around" w:vAnchor="text" w:hAnchor="margin" w:xAlign="right" w:y="1"/>
      <w:rPr>
        <w:rStyle w:val="PageNumber"/>
        <w:sz w:val="18"/>
        <w:szCs w:val="18"/>
      </w:rPr>
    </w:pPr>
    <w:r w:rsidRPr="00D140FA">
      <w:rPr>
        <w:rStyle w:val="PageNumber"/>
        <w:sz w:val="18"/>
        <w:szCs w:val="18"/>
      </w:rPr>
      <w:fldChar w:fldCharType="begin"/>
    </w:r>
    <w:r w:rsidRPr="00D140FA">
      <w:rPr>
        <w:rStyle w:val="PageNumber"/>
        <w:sz w:val="18"/>
        <w:szCs w:val="18"/>
      </w:rPr>
      <w:instrText xml:space="preserve">PAGE  </w:instrText>
    </w:r>
    <w:r w:rsidRPr="00D140FA">
      <w:rPr>
        <w:rStyle w:val="PageNumber"/>
        <w:sz w:val="18"/>
        <w:szCs w:val="18"/>
      </w:rPr>
      <w:fldChar w:fldCharType="separate"/>
    </w:r>
    <w:r w:rsidRPr="00D140FA">
      <w:rPr>
        <w:rStyle w:val="PageNumber"/>
        <w:noProof/>
        <w:sz w:val="18"/>
        <w:szCs w:val="18"/>
      </w:rPr>
      <w:t>4</w:t>
    </w:r>
    <w:r w:rsidRPr="00D140FA">
      <w:rPr>
        <w:rStyle w:val="PageNumber"/>
        <w:sz w:val="18"/>
        <w:szCs w:val="18"/>
      </w:rPr>
      <w:fldChar w:fldCharType="end"/>
    </w:r>
  </w:p>
  <w:p w14:paraId="463A1BF4" w14:textId="77777777" w:rsidR="0036774B" w:rsidRPr="00D140FA" w:rsidRDefault="0036774B" w:rsidP="00EB43D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EE0E" w14:textId="4DC2BD51" w:rsidR="0036774B" w:rsidRPr="00D140FA" w:rsidRDefault="0036774B">
    <w:pPr>
      <w:pStyle w:val="Footer"/>
      <w:rPr>
        <w:szCs w:val="20"/>
      </w:rPr>
    </w:pPr>
    <w:r w:rsidRPr="00D140FA">
      <w:rPr>
        <w:szCs w:val="20"/>
      </w:rPr>
      <w:t>APRIL 2011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5F3D" w14:textId="6FC521F2" w:rsidR="0036774B" w:rsidRPr="00D140FA" w:rsidRDefault="0036774B">
    <w:pPr>
      <w:pStyle w:val="Footer"/>
      <w:jc w:val="right"/>
    </w:pPr>
    <w:r w:rsidRPr="00D140FA">
      <w:fldChar w:fldCharType="begin"/>
    </w:r>
    <w:r w:rsidRPr="00D140FA">
      <w:instrText xml:space="preserve"> PAGE   \* MERGEFORMAT </w:instrText>
    </w:r>
    <w:r w:rsidRPr="00D140FA">
      <w:fldChar w:fldCharType="separate"/>
    </w:r>
    <w:r w:rsidRPr="00D140FA">
      <w:rPr>
        <w:noProof/>
      </w:rPr>
      <w:t>2</w:t>
    </w:r>
    <w:r w:rsidRPr="00D140FA">
      <w:rPr>
        <w:noProof/>
      </w:rPr>
      <w:fldChar w:fldCharType="end"/>
    </w:r>
  </w:p>
  <w:p w14:paraId="038990F7" w14:textId="77777777" w:rsidR="0036774B" w:rsidRPr="00D140FA" w:rsidRDefault="0036774B" w:rsidP="0051587C">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DF096" w14:textId="77777777" w:rsidR="0036774B" w:rsidRPr="00D140FA" w:rsidRDefault="0036774B" w:rsidP="00F24554">
    <w:pPr>
      <w:pStyle w:val="Footer"/>
      <w:framePr w:wrap="around" w:vAnchor="text" w:hAnchor="margin" w:xAlign="right" w:y="1"/>
      <w:rPr>
        <w:rStyle w:val="PageNumber"/>
        <w:color w:val="808080" w:themeColor="background1" w:themeShade="80"/>
        <w:sz w:val="18"/>
        <w:szCs w:val="18"/>
      </w:rPr>
    </w:pPr>
    <w:r w:rsidRPr="00D140FA">
      <w:rPr>
        <w:rStyle w:val="PageNumber"/>
        <w:color w:val="808080" w:themeColor="background1" w:themeShade="80"/>
        <w:sz w:val="18"/>
        <w:szCs w:val="18"/>
      </w:rPr>
      <w:fldChar w:fldCharType="begin"/>
    </w:r>
    <w:r w:rsidRPr="00D140FA">
      <w:rPr>
        <w:rStyle w:val="PageNumber"/>
        <w:color w:val="808080" w:themeColor="background1" w:themeShade="80"/>
        <w:sz w:val="18"/>
        <w:szCs w:val="18"/>
      </w:rPr>
      <w:instrText xml:space="preserve">PAGE  </w:instrText>
    </w:r>
    <w:r w:rsidRPr="00D140FA">
      <w:rPr>
        <w:rStyle w:val="PageNumber"/>
        <w:color w:val="808080" w:themeColor="background1" w:themeShade="80"/>
        <w:sz w:val="18"/>
        <w:szCs w:val="18"/>
      </w:rPr>
      <w:fldChar w:fldCharType="separate"/>
    </w:r>
    <w:r w:rsidRPr="00D140FA">
      <w:rPr>
        <w:rStyle w:val="PageNumber"/>
        <w:noProof/>
        <w:color w:val="808080" w:themeColor="background1" w:themeShade="80"/>
        <w:sz w:val="18"/>
        <w:szCs w:val="18"/>
      </w:rPr>
      <w:t>6</w:t>
    </w:r>
    <w:r w:rsidRPr="00D140FA">
      <w:rPr>
        <w:rStyle w:val="PageNumber"/>
        <w:color w:val="808080" w:themeColor="background1" w:themeShade="80"/>
        <w:sz w:val="18"/>
        <w:szCs w:val="18"/>
      </w:rPr>
      <w:fldChar w:fldCharType="end"/>
    </w:r>
  </w:p>
  <w:p w14:paraId="66237BCA" w14:textId="77777777" w:rsidR="0036774B" w:rsidRPr="00D140FA" w:rsidRDefault="0036774B" w:rsidP="00D10AA8">
    <w:pPr>
      <w:pStyle w:val="Footer"/>
      <w:ind w:right="360"/>
      <w:rPr>
        <w:szCs w:val="20"/>
      </w:rPr>
    </w:pPr>
    <w:r w:rsidRPr="00D140FA">
      <w:rPr>
        <w:noProof/>
        <w:color w:val="808080" w:themeColor="background1" w:themeShade="80"/>
        <w:szCs w:val="20"/>
      </w:rPr>
      <mc:AlternateContent>
        <mc:Choice Requires="wps">
          <w:drawing>
            <wp:anchor distT="0" distB="0" distL="114300" distR="114300" simplePos="0" relativeHeight="251658247" behindDoc="1" locked="0" layoutInCell="1" allowOverlap="1" wp14:anchorId="4539FF25" wp14:editId="5CFE049C">
              <wp:simplePos x="0" y="0"/>
              <wp:positionH relativeFrom="column">
                <wp:posOffset>-892117</wp:posOffset>
              </wp:positionH>
              <wp:positionV relativeFrom="paragraph">
                <wp:posOffset>-289469</wp:posOffset>
              </wp:positionV>
              <wp:extent cx="7620000" cy="895350"/>
              <wp:effectExtent l="0" t="0" r="0" b="0"/>
              <wp:wrapNone/>
              <wp:docPr id="5" name="Rectangle 5"/>
              <wp:cNvGraphicFramePr/>
              <a:graphic xmlns:a="http://schemas.openxmlformats.org/drawingml/2006/main">
                <a:graphicData uri="http://schemas.microsoft.com/office/word/2010/wordprocessingShape">
                  <wps:wsp>
                    <wps:cNvSpPr/>
                    <wps:spPr>
                      <a:xfrm>
                        <a:off x="0" y="0"/>
                        <a:ext cx="762000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1F4DA" id="Rectangle 5" o:spid="_x0000_s1026" style="position:absolute;margin-left:-70.25pt;margin-top:-22.8pt;width:600pt;height:70.5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" fillcolor="#ebebeb" stroked="f" strokeweight="1pt"/>
          </w:pict>
        </mc:Fallback>
      </mc:AlternateContent>
    </w:r>
    <w:r w:rsidRPr="00D140FA">
      <w:rPr>
        <w:color w:val="808080" w:themeColor="background1" w:themeShade="80"/>
        <w:szCs w:val="20"/>
      </w:rPr>
      <w:t>Due Diligence Questionnaire for Non-Listed Real Estate Investment Vehicles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24B72" w14:textId="77777777" w:rsidR="00722A89" w:rsidRPr="00D140FA" w:rsidRDefault="00722A89" w:rsidP="00F24554">
    <w:pPr>
      <w:pStyle w:val="Footer"/>
      <w:framePr w:wrap="around" w:vAnchor="text" w:hAnchor="margin" w:xAlign="right" w:y="1"/>
      <w:rPr>
        <w:rStyle w:val="PageNumber"/>
        <w:color w:val="808080" w:themeColor="background1" w:themeShade="80"/>
        <w:sz w:val="18"/>
        <w:szCs w:val="18"/>
      </w:rPr>
    </w:pPr>
    <w:r w:rsidRPr="00D140FA">
      <w:rPr>
        <w:rStyle w:val="PageNumber"/>
        <w:color w:val="808080" w:themeColor="background1" w:themeShade="80"/>
        <w:sz w:val="18"/>
        <w:szCs w:val="18"/>
      </w:rPr>
      <w:fldChar w:fldCharType="begin"/>
    </w:r>
    <w:r w:rsidRPr="00D140FA">
      <w:rPr>
        <w:rStyle w:val="PageNumber"/>
        <w:color w:val="808080" w:themeColor="background1" w:themeShade="80"/>
        <w:sz w:val="18"/>
        <w:szCs w:val="18"/>
      </w:rPr>
      <w:instrText xml:space="preserve">PAGE  </w:instrText>
    </w:r>
    <w:r w:rsidRPr="00D140FA">
      <w:rPr>
        <w:rStyle w:val="PageNumber"/>
        <w:color w:val="808080" w:themeColor="background1" w:themeShade="80"/>
        <w:sz w:val="18"/>
        <w:szCs w:val="18"/>
      </w:rPr>
      <w:fldChar w:fldCharType="separate"/>
    </w:r>
    <w:r w:rsidRPr="00D140FA">
      <w:rPr>
        <w:rStyle w:val="PageNumber"/>
        <w:noProof/>
        <w:color w:val="808080" w:themeColor="background1" w:themeShade="80"/>
        <w:sz w:val="18"/>
        <w:szCs w:val="18"/>
      </w:rPr>
      <w:t>6</w:t>
    </w:r>
    <w:r w:rsidRPr="00D140FA">
      <w:rPr>
        <w:rStyle w:val="PageNumber"/>
        <w:color w:val="808080" w:themeColor="background1" w:themeShade="80"/>
        <w:sz w:val="18"/>
        <w:szCs w:val="18"/>
      </w:rPr>
      <w:fldChar w:fldCharType="end"/>
    </w:r>
  </w:p>
  <w:p w14:paraId="7BF52B67" w14:textId="77777777" w:rsidR="00722A89" w:rsidRPr="00D140FA" w:rsidRDefault="00722A89" w:rsidP="00D10AA8">
    <w:pPr>
      <w:pStyle w:val="Footer"/>
      <w:ind w:right="360"/>
      <w:rPr>
        <w:szCs w:val="20"/>
      </w:rPr>
    </w:pPr>
    <w:r w:rsidRPr="00D140FA">
      <w:rPr>
        <w:noProof/>
        <w:color w:val="808080" w:themeColor="background1" w:themeShade="80"/>
        <w:szCs w:val="20"/>
      </w:rPr>
      <mc:AlternateContent>
        <mc:Choice Requires="wps">
          <w:drawing>
            <wp:anchor distT="0" distB="0" distL="114300" distR="114300" simplePos="0" relativeHeight="251658248" behindDoc="1" locked="0" layoutInCell="1" allowOverlap="1" wp14:anchorId="15872311" wp14:editId="7C590329">
              <wp:simplePos x="0" y="0"/>
              <wp:positionH relativeFrom="column">
                <wp:posOffset>-892117</wp:posOffset>
              </wp:positionH>
              <wp:positionV relativeFrom="paragraph">
                <wp:posOffset>-289469</wp:posOffset>
              </wp:positionV>
              <wp:extent cx="7620000" cy="895350"/>
              <wp:effectExtent l="0" t="0" r="0" b="0"/>
              <wp:wrapNone/>
              <wp:docPr id="2107030667" name="Rectangle 2107030667"/>
              <wp:cNvGraphicFramePr/>
              <a:graphic xmlns:a="http://schemas.openxmlformats.org/drawingml/2006/main">
                <a:graphicData uri="http://schemas.microsoft.com/office/word/2010/wordprocessingShape">
                  <wps:wsp>
                    <wps:cNvSpPr/>
                    <wps:spPr>
                      <a:xfrm>
                        <a:off x="0" y="0"/>
                        <a:ext cx="762000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0BE2C" id="Rectangle 2107030667" o:spid="_x0000_s1026" style="position:absolute;margin-left:-70.25pt;margin-top:-22.8pt;width:600pt;height:70.5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" fillcolor="#ebebeb" stroked="f" strokeweight="1pt"/>
          </w:pict>
        </mc:Fallback>
      </mc:AlternateContent>
    </w:r>
    <w:r w:rsidRPr="00D140FA">
      <w:rPr>
        <w:color w:val="808080" w:themeColor="background1" w:themeShade="80"/>
        <w:szCs w:val="20"/>
      </w:rPr>
      <w:t>Due Diligence Questionnaire for Non-Listed Real Estate Investment Vehicles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8241" w14:textId="77777777" w:rsidR="0036774B" w:rsidRPr="00D140FA" w:rsidRDefault="0036774B" w:rsidP="00D10AA8">
    <w:pPr>
      <w:pStyle w:val="Footer"/>
      <w:ind w:right="360"/>
      <w:rPr>
        <w:szCs w:val="20"/>
      </w:rPr>
    </w:pPr>
    <w:r w:rsidRPr="00D140FA">
      <w:rPr>
        <w:noProof/>
        <w:color w:val="808080" w:themeColor="background1" w:themeShade="80"/>
        <w:szCs w:val="20"/>
      </w:rPr>
      <mc:AlternateContent>
        <mc:Choice Requires="wps">
          <w:drawing>
            <wp:anchor distT="0" distB="0" distL="114300" distR="114300" simplePos="0" relativeHeight="251658245" behindDoc="1" locked="0" layoutInCell="1" allowOverlap="1" wp14:anchorId="2F584B12" wp14:editId="6944D065">
              <wp:simplePos x="0" y="0"/>
              <wp:positionH relativeFrom="column">
                <wp:posOffset>-1428750</wp:posOffset>
              </wp:positionH>
              <wp:positionV relativeFrom="paragraph">
                <wp:posOffset>-150495</wp:posOffset>
              </wp:positionV>
              <wp:extent cx="10991850" cy="895350"/>
              <wp:effectExtent l="0" t="0" r="0" b="0"/>
              <wp:wrapNone/>
              <wp:docPr id="9" name="Rectangle 9"/>
              <wp:cNvGraphicFramePr/>
              <a:graphic xmlns:a="http://schemas.openxmlformats.org/drawingml/2006/main">
                <a:graphicData uri="http://schemas.microsoft.com/office/word/2010/wordprocessingShape">
                  <wps:wsp>
                    <wps:cNvSpPr/>
                    <wps:spPr>
                      <a:xfrm>
                        <a:off x="0" y="0"/>
                        <a:ext cx="10991850" cy="895350"/>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9DE2A" id="Rectangle 9" o:spid="_x0000_s1026" style="position:absolute;margin-left:-112.5pt;margin-top:-11.85pt;width:865.5pt;height:70.5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" fillcolor="#ebebeb" stroked="f" strokeweight="1pt"/>
          </w:pict>
        </mc:Fallback>
      </mc:AlternateContent>
    </w:r>
    <w:r w:rsidRPr="00D140FA">
      <w:rPr>
        <w:noProof/>
        <w:color w:val="808080" w:themeColor="background1" w:themeShade="80"/>
        <w:szCs w:val="20"/>
      </w:rPr>
      <mc:AlternateContent>
        <mc:Choice Requires="wps">
          <w:drawing>
            <wp:anchor distT="0" distB="0" distL="114300" distR="114300" simplePos="0" relativeHeight="251658246" behindDoc="0" locked="0" layoutInCell="1" allowOverlap="1" wp14:anchorId="0FFBB140" wp14:editId="45CB8FB5">
              <wp:simplePos x="0" y="0"/>
              <wp:positionH relativeFrom="column">
                <wp:posOffset>-268605</wp:posOffset>
              </wp:positionH>
              <wp:positionV relativeFrom="paragraph">
                <wp:posOffset>116205</wp:posOffset>
              </wp:positionV>
              <wp:extent cx="5162550" cy="3905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162550" cy="390525"/>
                      </a:xfrm>
                      <a:prstGeom prst="rect">
                        <a:avLst/>
                      </a:prstGeom>
                      <a:noFill/>
                      <a:ln w="6350">
                        <a:noFill/>
                      </a:ln>
                    </wps:spPr>
                    <wps:txbx>
                      <w:txbxContent>
                        <w:p w14:paraId="01F1A8E3" w14:textId="77777777" w:rsidR="0036774B" w:rsidRPr="00D140FA" w:rsidRDefault="0036774B">
                          <w:r w:rsidRPr="00D140FA">
                            <w:rPr>
                              <w:color w:val="808080" w:themeColor="background1" w:themeShade="80"/>
                              <w:szCs w:val="20"/>
                            </w:rPr>
                            <w:t>Due Diligence Questionnaire for Non-Listed Real Estate Investment Vehicles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FBB140" id="_x0000_t202" coordsize="21600,21600" o:spt="202" path="m,l,21600r21600,l21600,xe">
              <v:stroke joinstyle="miter"/>
              <v:path gradientshapeok="t" o:connecttype="rect"/>
            </v:shapetype>
            <v:shape id="Text Box 4" o:spid="_x0000_s1034" type="#_x0000_t202" style="position:absolute;margin-left:-21.15pt;margin-top:9.15pt;width:406.5pt;height:30.75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" filled="f" stroked="f" strokeweight=".5pt">
              <v:textbox>
                <w:txbxContent>
                  <w:p w14:paraId="01F1A8E3" w14:textId="77777777" w:rsidR="0036774B" w:rsidRPr="00D140FA" w:rsidRDefault="0036774B">
                    <w:r w:rsidRPr="00D140FA">
                      <w:rPr>
                        <w:color w:val="808080" w:themeColor="background1" w:themeShade="80"/>
                        <w:szCs w:val="20"/>
                      </w:rPr>
                      <w:t>Due Diligence Questionnaire for Non-Listed Real Estate Investment Vehicles</w:t>
                    </w:r>
                  </w:p>
                </w:txbxContent>
              </v:textbox>
            </v:shape>
          </w:pict>
        </mc:Fallback>
      </mc:AlternateContent>
    </w:r>
  </w:p>
  <w:p w14:paraId="3107C324" w14:textId="77777777" w:rsidR="0036774B" w:rsidRPr="00D140FA" w:rsidRDefault="0036774B" w:rsidP="006563BC">
    <w:pPr>
      <w:pStyle w:val="Footer"/>
      <w:framePr w:wrap="around" w:vAnchor="text" w:hAnchor="page" w:x="14911" w:y="64"/>
      <w:rPr>
        <w:rStyle w:val="PageNumber"/>
        <w:color w:val="808080" w:themeColor="background1" w:themeShade="80"/>
        <w:sz w:val="18"/>
        <w:szCs w:val="18"/>
      </w:rPr>
    </w:pPr>
    <w:r w:rsidRPr="00D140FA">
      <w:rPr>
        <w:rStyle w:val="PageNumber"/>
        <w:color w:val="808080" w:themeColor="background1" w:themeShade="80"/>
        <w:sz w:val="18"/>
        <w:szCs w:val="18"/>
      </w:rPr>
      <w:fldChar w:fldCharType="begin"/>
    </w:r>
    <w:r w:rsidRPr="00D140FA">
      <w:rPr>
        <w:rStyle w:val="PageNumber"/>
        <w:color w:val="808080" w:themeColor="background1" w:themeShade="80"/>
        <w:sz w:val="18"/>
        <w:szCs w:val="18"/>
      </w:rPr>
      <w:instrText xml:space="preserve">PAGE  </w:instrText>
    </w:r>
    <w:r w:rsidRPr="00D140FA">
      <w:rPr>
        <w:rStyle w:val="PageNumber"/>
        <w:color w:val="808080" w:themeColor="background1" w:themeShade="80"/>
        <w:sz w:val="18"/>
        <w:szCs w:val="18"/>
      </w:rPr>
      <w:fldChar w:fldCharType="separate"/>
    </w:r>
    <w:r w:rsidRPr="00D140FA">
      <w:rPr>
        <w:rStyle w:val="PageNumber"/>
        <w:noProof/>
        <w:color w:val="808080" w:themeColor="background1" w:themeShade="80"/>
        <w:sz w:val="18"/>
        <w:szCs w:val="18"/>
      </w:rPr>
      <w:t>40</w:t>
    </w:r>
    <w:r w:rsidRPr="00D140FA">
      <w:rPr>
        <w:rStyle w:val="PageNumber"/>
        <w:color w:val="808080" w:themeColor="background1" w:themeShade="80"/>
        <w:sz w:val="18"/>
        <w:szCs w:val="18"/>
      </w:rPr>
      <w:fldChar w:fldCharType="end"/>
    </w:r>
  </w:p>
  <w:p w14:paraId="11D61984" w14:textId="77777777" w:rsidR="0036774B" w:rsidRPr="00D140FA" w:rsidRDefault="0036774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E73D" w14:textId="77777777" w:rsidR="0036774B" w:rsidRPr="00D140FA" w:rsidRDefault="0036774B" w:rsidP="00074182">
    <w:pPr>
      <w:pStyle w:val="Footer"/>
      <w:framePr w:wrap="around" w:vAnchor="text" w:hAnchor="margin" w:xAlign="outside" w:y="1"/>
      <w:rPr>
        <w:rStyle w:val="PageNumber"/>
        <w:sz w:val="18"/>
        <w:szCs w:val="18"/>
      </w:rPr>
    </w:pPr>
    <w:r w:rsidRPr="00D140FA">
      <w:rPr>
        <w:rStyle w:val="PageNumber"/>
        <w:sz w:val="18"/>
        <w:szCs w:val="18"/>
      </w:rPr>
      <w:fldChar w:fldCharType="begin"/>
    </w:r>
    <w:r w:rsidRPr="00D140FA">
      <w:rPr>
        <w:rStyle w:val="PageNumber"/>
        <w:sz w:val="18"/>
        <w:szCs w:val="18"/>
      </w:rPr>
      <w:instrText xml:space="preserve">PAGE  </w:instrText>
    </w:r>
    <w:r w:rsidRPr="00D140FA">
      <w:rPr>
        <w:rStyle w:val="PageNumber"/>
        <w:sz w:val="18"/>
        <w:szCs w:val="18"/>
      </w:rPr>
      <w:fldChar w:fldCharType="separate"/>
    </w:r>
    <w:r w:rsidRPr="00D140FA">
      <w:rPr>
        <w:rStyle w:val="PageNumber"/>
        <w:noProof/>
        <w:sz w:val="18"/>
        <w:szCs w:val="18"/>
      </w:rPr>
      <w:t>35</w:t>
    </w:r>
    <w:r w:rsidRPr="00D140FA">
      <w:rPr>
        <w:rStyle w:val="PageNumber"/>
        <w:sz w:val="18"/>
        <w:szCs w:val="18"/>
      </w:rPr>
      <w:fldChar w:fldCharType="end"/>
    </w:r>
  </w:p>
  <w:p w14:paraId="3E6909AB" w14:textId="77777777" w:rsidR="0036774B" w:rsidRPr="00D140FA" w:rsidRDefault="0036774B" w:rsidP="0051587C">
    <w:pPr>
      <w:pStyle w:val="Footer"/>
      <w:ind w:right="360" w:firstLine="360"/>
    </w:pPr>
  </w:p>
  <w:p w14:paraId="5EA4BE5C" w14:textId="77777777" w:rsidR="0036774B" w:rsidRPr="00D140FA" w:rsidRDefault="003677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8ABC" w14:textId="77777777" w:rsidR="0054261F" w:rsidRPr="00D140FA" w:rsidRDefault="0054261F">
      <w:r w:rsidRPr="00D140FA">
        <w:separator/>
      </w:r>
    </w:p>
    <w:p w14:paraId="3D6822E4" w14:textId="77777777" w:rsidR="0054261F" w:rsidRPr="00D140FA" w:rsidRDefault="0054261F"/>
  </w:footnote>
  <w:footnote w:type="continuationSeparator" w:id="0">
    <w:p w14:paraId="6C19F301" w14:textId="77777777" w:rsidR="0054261F" w:rsidRPr="00D140FA" w:rsidRDefault="0054261F">
      <w:r w:rsidRPr="00D140FA">
        <w:continuationSeparator/>
      </w:r>
    </w:p>
    <w:p w14:paraId="3A8C6E17" w14:textId="77777777" w:rsidR="0054261F" w:rsidRPr="00D140FA" w:rsidRDefault="0054261F"/>
  </w:footnote>
  <w:footnote w:type="continuationNotice" w:id="1">
    <w:p w14:paraId="131C45B3" w14:textId="77777777" w:rsidR="0054261F" w:rsidRPr="00D140FA" w:rsidRDefault="0054261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1560" w14:textId="77777777" w:rsidR="0036774B" w:rsidRPr="00D140FA" w:rsidRDefault="0036774B" w:rsidP="0051587C">
    <w:pPr>
      <w:pStyle w:val="Header"/>
      <w:jc w:val="right"/>
      <w:rPr>
        <w:color w:val="0033A0"/>
        <w:sz w:val="22"/>
        <w:szCs w:val="22"/>
      </w:rPr>
    </w:pPr>
  </w:p>
  <w:p w14:paraId="2444DF11" w14:textId="77777777" w:rsidR="0036774B" w:rsidRPr="00D140FA" w:rsidRDefault="0036774B" w:rsidP="007655E8">
    <w:pPr>
      <w:pStyle w:val="Header"/>
      <w:rPr>
        <w:color w:val="0033A0"/>
        <w:sz w:val="22"/>
        <w:szCs w:val="22"/>
      </w:rPr>
    </w:pPr>
    <w:r w:rsidRPr="00D140FA">
      <w:rPr>
        <w:noProof/>
        <w:lang w:eastAsia="en-GB"/>
      </w:rPr>
      <mc:AlternateContent>
        <mc:Choice Requires="wps">
          <w:drawing>
            <wp:anchor distT="0" distB="0" distL="114300" distR="114300" simplePos="0" relativeHeight="251658241" behindDoc="0" locked="0" layoutInCell="1" allowOverlap="1" wp14:anchorId="36F4A4DC" wp14:editId="62655473">
              <wp:simplePos x="0" y="0"/>
              <wp:positionH relativeFrom="page">
                <wp:posOffset>911019</wp:posOffset>
              </wp:positionH>
              <wp:positionV relativeFrom="page">
                <wp:posOffset>1047750</wp:posOffset>
              </wp:positionV>
              <wp:extent cx="3810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59CBE8"/>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DB4075" id="Straight Connector 8"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1.75pt,82.5pt" to="101.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" strokecolor="#59cbe8" strokeweight="1.5pt">
              <v:stroke joinstyle="miter"/>
              <w10:wrap anchorx="page" anchory="page"/>
            </v:line>
          </w:pict>
        </mc:Fallback>
      </mc:AlternateContent>
    </w:r>
    <w:r w:rsidRPr="00D140FA">
      <w:rPr>
        <w:color w:val="55585A"/>
        <w:sz w:val="24"/>
      </w:rPr>
      <w:t>Due Diligence Questionnaire for Non-Listed Real Estate Investment Vehicles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2E96" w14:textId="77777777" w:rsidR="0036774B" w:rsidRPr="00D140FA" w:rsidRDefault="0036774B">
    <w:pPr>
      <w:pStyle w:val="Header"/>
    </w:pPr>
    <w:r w:rsidRPr="00D140FA">
      <w:rPr>
        <w:noProof/>
      </w:rPr>
      <w:drawing>
        <wp:anchor distT="0" distB="0" distL="114300" distR="114300" simplePos="0" relativeHeight="251658240" behindDoc="0" locked="0" layoutInCell="1" allowOverlap="1" wp14:anchorId="6465B962" wp14:editId="2D85DD3D">
          <wp:simplePos x="0" y="0"/>
          <wp:positionH relativeFrom="page">
            <wp:posOffset>5472430</wp:posOffset>
          </wp:positionH>
          <wp:positionV relativeFrom="page">
            <wp:posOffset>591820</wp:posOffset>
          </wp:positionV>
          <wp:extent cx="1245870" cy="308610"/>
          <wp:effectExtent l="0" t="0" r="0" b="0"/>
          <wp:wrapNone/>
          <wp:docPr id="10" name="Picture 10"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9C6D" w14:textId="77777777" w:rsidR="0036774B" w:rsidRPr="00D140FA" w:rsidRDefault="0036774B" w:rsidP="0005437E">
    <w:pPr>
      <w:pStyle w:val="Header"/>
      <w:spacing w:line="320" w:lineRule="exact"/>
      <w:jc w:val="right"/>
      <w:rPr>
        <w:color w:val="0033A0"/>
        <w:sz w:val="22"/>
        <w:szCs w:val="22"/>
      </w:rPr>
    </w:pPr>
    <w:r w:rsidRPr="00D140FA">
      <w:rPr>
        <w:noProof/>
      </w:rPr>
      <w:drawing>
        <wp:anchor distT="0" distB="0" distL="114300" distR="114300" simplePos="0" relativeHeight="251658242" behindDoc="0" locked="0" layoutInCell="1" allowOverlap="1" wp14:anchorId="03853193" wp14:editId="27CB81A9">
          <wp:simplePos x="0" y="0"/>
          <wp:positionH relativeFrom="page">
            <wp:posOffset>5377180</wp:posOffset>
          </wp:positionH>
          <wp:positionV relativeFrom="page">
            <wp:posOffset>659765</wp:posOffset>
          </wp:positionV>
          <wp:extent cx="1245870" cy="308610"/>
          <wp:effectExtent l="0" t="0" r="0" b="0"/>
          <wp:wrapNone/>
          <wp:docPr id="11" name="Picture 11"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07C961" w14:textId="77777777" w:rsidR="0036774B" w:rsidRPr="00D140FA" w:rsidRDefault="0036774B" w:rsidP="00415EEB">
    <w:pPr>
      <w:pStyle w:val="Header"/>
      <w:tabs>
        <w:tab w:val="left" w:pos="9257"/>
      </w:tabs>
      <w:rPr>
        <w:color w:val="55585A"/>
        <w:sz w:val="24"/>
      </w:rPr>
    </w:pPr>
    <w:r w:rsidRPr="00D140FA">
      <w:rPr>
        <w:color w:val="55585A"/>
        <w:sz w:val="24"/>
      </w:rPr>
      <w:tab/>
    </w:r>
    <w:r w:rsidRPr="00D140FA">
      <w:rPr>
        <w:color w:val="55585A"/>
        <w:sz w:val="24"/>
      </w:rPr>
      <w:tab/>
    </w:r>
    <w:r w:rsidRPr="00D140FA">
      <w:rPr>
        <w:color w:val="55585A"/>
        <w:sz w:val="24"/>
      </w:rPr>
      <w:tab/>
    </w:r>
    <w:r w:rsidRPr="00D140FA">
      <w:rPr>
        <w:color w:val="55585A"/>
        <w:sz w:val="24"/>
      </w:rPr>
      <w:tab/>
    </w:r>
  </w:p>
  <w:p w14:paraId="5FC56886" w14:textId="77777777" w:rsidR="0036774B" w:rsidRPr="00D140FA" w:rsidRDefault="0036774B">
    <w:pPr>
      <w:pStyle w:val="Header"/>
    </w:pPr>
  </w:p>
  <w:p w14:paraId="3347D82A" w14:textId="77777777" w:rsidR="0036774B" w:rsidRPr="00D140FA" w:rsidRDefault="0036774B">
    <w:pPr>
      <w:pStyle w:val="Header"/>
    </w:pPr>
  </w:p>
  <w:p w14:paraId="663C83EB" w14:textId="77777777" w:rsidR="0036774B" w:rsidRPr="00D140FA" w:rsidRDefault="003677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0D15" w14:textId="77777777" w:rsidR="0036774B" w:rsidRPr="00D140FA" w:rsidRDefault="0036774B">
    <w:pPr>
      <w:pStyle w:val="Header"/>
    </w:pPr>
    <w:r w:rsidRPr="00D140FA">
      <w:rPr>
        <w:noProof/>
      </w:rPr>
      <w:drawing>
        <wp:anchor distT="0" distB="0" distL="114300" distR="114300" simplePos="0" relativeHeight="251658244" behindDoc="0" locked="0" layoutInCell="1" allowOverlap="1" wp14:anchorId="1803AA2B" wp14:editId="5FA3F0C3">
          <wp:simplePos x="0" y="0"/>
          <wp:positionH relativeFrom="page">
            <wp:posOffset>8333105</wp:posOffset>
          </wp:positionH>
          <wp:positionV relativeFrom="page">
            <wp:posOffset>591820</wp:posOffset>
          </wp:positionV>
          <wp:extent cx="1245870" cy="308610"/>
          <wp:effectExtent l="0" t="0" r="0" b="0"/>
          <wp:wrapNone/>
          <wp:docPr id="420" name="Picture 420"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48239" w14:textId="77777777" w:rsidR="0036774B" w:rsidRPr="00D140FA" w:rsidRDefault="0036774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1C24" w14:textId="77777777" w:rsidR="0036774B" w:rsidRPr="00D140FA" w:rsidRDefault="0036774B" w:rsidP="0005437E">
    <w:pPr>
      <w:pStyle w:val="Header"/>
      <w:spacing w:line="320" w:lineRule="exact"/>
      <w:jc w:val="right"/>
      <w:rPr>
        <w:color w:val="0033A0"/>
        <w:sz w:val="22"/>
        <w:szCs w:val="22"/>
      </w:rPr>
    </w:pPr>
    <w:r w:rsidRPr="00D140FA">
      <w:rPr>
        <w:noProof/>
      </w:rPr>
      <w:drawing>
        <wp:anchor distT="0" distB="0" distL="114300" distR="114300" simplePos="0" relativeHeight="251658243" behindDoc="0" locked="0" layoutInCell="1" allowOverlap="1" wp14:anchorId="2D54FA15" wp14:editId="300ABD9D">
          <wp:simplePos x="0" y="0"/>
          <wp:positionH relativeFrom="page">
            <wp:posOffset>7870999</wp:posOffset>
          </wp:positionH>
          <wp:positionV relativeFrom="page">
            <wp:posOffset>659765</wp:posOffset>
          </wp:positionV>
          <wp:extent cx="1245870" cy="308610"/>
          <wp:effectExtent l="0" t="0" r="0" b="0"/>
          <wp:wrapNone/>
          <wp:docPr id="421" name="Picture 421" descr="INREV_logo 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REV_logo z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1245870" cy="308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B4AED" w14:textId="77777777" w:rsidR="0036774B" w:rsidRPr="00D140FA" w:rsidRDefault="0036774B" w:rsidP="00415EEB">
    <w:pPr>
      <w:pStyle w:val="Header"/>
      <w:tabs>
        <w:tab w:val="left" w:pos="9257"/>
      </w:tabs>
      <w:rPr>
        <w:color w:val="55585A"/>
        <w:sz w:val="24"/>
      </w:rPr>
    </w:pPr>
    <w:r w:rsidRPr="00D140FA">
      <w:rPr>
        <w:color w:val="55585A"/>
        <w:sz w:val="24"/>
      </w:rPr>
      <w:tab/>
    </w:r>
    <w:r w:rsidRPr="00D140FA">
      <w:rPr>
        <w:color w:val="55585A"/>
        <w:sz w:val="24"/>
      </w:rPr>
      <w:tab/>
    </w:r>
    <w:r w:rsidRPr="00D140FA">
      <w:rPr>
        <w:color w:val="55585A"/>
        <w:sz w:val="24"/>
      </w:rPr>
      <w:tab/>
    </w:r>
    <w:r w:rsidRPr="00D140FA">
      <w:rPr>
        <w:color w:val="55585A"/>
        <w:sz w:val="24"/>
      </w:rPr>
      <w:tab/>
    </w:r>
  </w:p>
  <w:p w14:paraId="4BF62244" w14:textId="77777777" w:rsidR="0036774B" w:rsidRPr="00D140FA" w:rsidRDefault="0036774B">
    <w:pPr>
      <w:pStyle w:val="Header"/>
    </w:pPr>
  </w:p>
  <w:p w14:paraId="3C8D5F13" w14:textId="77777777" w:rsidR="0036774B" w:rsidRPr="00D140FA" w:rsidRDefault="0036774B">
    <w:pPr>
      <w:pStyle w:val="Header"/>
    </w:pPr>
  </w:p>
  <w:p w14:paraId="1685239D" w14:textId="77777777" w:rsidR="0036774B" w:rsidRPr="00D140FA" w:rsidRDefault="0036774B">
    <w:pPr>
      <w:pStyle w:val="Header"/>
    </w:pPr>
  </w:p>
  <w:p w14:paraId="0CB3EAFF" w14:textId="77777777" w:rsidR="0036774B" w:rsidRPr="00D140FA" w:rsidRDefault="003677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896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E261E1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3F8B7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289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F8253B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962B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1CE1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4829C0"/>
    <w:lvl w:ilvl="0">
      <w:start w:val="1"/>
      <w:numFmt w:val="bullet"/>
      <w:pStyle w:val="ListBullet2"/>
      <w:lvlText w:val="-"/>
      <w:lvlJc w:val="left"/>
      <w:pPr>
        <w:tabs>
          <w:tab w:val="num" w:pos="623"/>
        </w:tabs>
        <w:ind w:left="623" w:hanging="340"/>
      </w:pPr>
      <w:rPr>
        <w:rFonts w:ascii="9999999" w:hAnsi="9999999" w:cs="Courier New" w:hint="default"/>
      </w:rPr>
    </w:lvl>
  </w:abstractNum>
  <w:abstractNum w:abstractNumId="8" w15:restartNumberingAfterBreak="0">
    <w:nsid w:val="FFFFFF88"/>
    <w:multiLevelType w:val="singleLevel"/>
    <w:tmpl w:val="01241D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26E2ECA"/>
    <w:lvl w:ilvl="0">
      <w:start w:val="1"/>
      <w:numFmt w:val="bullet"/>
      <w:pStyle w:val="ListBullet"/>
      <w:lvlText w:val="•"/>
      <w:lvlJc w:val="left"/>
      <w:pPr>
        <w:tabs>
          <w:tab w:val="num" w:pos="340"/>
        </w:tabs>
        <w:ind w:left="340" w:hanging="340"/>
      </w:pPr>
      <w:rPr>
        <w:rFonts w:ascii="Arial" w:hAnsi="Arial" w:cs="Arial" w:hint="default"/>
        <w:sz w:val="24"/>
      </w:rPr>
    </w:lvl>
  </w:abstractNum>
  <w:abstractNum w:abstractNumId="10" w15:restartNumberingAfterBreak="0">
    <w:nsid w:val="0258298D"/>
    <w:multiLevelType w:val="multilevel"/>
    <w:tmpl w:val="A664E9AE"/>
    <w:lvl w:ilvl="0">
      <w:start w:val="1"/>
      <w:numFmt w:val="none"/>
      <w:lvlText w:val="4.2.1"/>
      <w:lvlJc w:val="left"/>
      <w:pPr>
        <w:ind w:left="768" w:hanging="768"/>
      </w:pPr>
      <w:rPr>
        <w:rFonts w:hint="default"/>
      </w:rPr>
    </w:lvl>
    <w:lvl w:ilvl="1">
      <w:start w:val="1"/>
      <w:numFmt w:val="none"/>
      <w:lvlText w:val="4.2"/>
      <w:lvlJc w:val="left"/>
      <w:pPr>
        <w:ind w:left="768" w:hanging="768"/>
      </w:pPr>
      <w:rPr>
        <w:rFonts w:hint="default"/>
      </w:rPr>
    </w:lvl>
    <w:lvl w:ilvl="2">
      <w:start w:val="1"/>
      <w:numFmt w:val="none"/>
      <w:lvlText w:val="4.2.1"/>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AE718B"/>
    <w:multiLevelType w:val="multilevel"/>
    <w:tmpl w:val="E3A4A8E4"/>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none"/>
      <w:lvlText w:val="4.7.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3EB6AD9"/>
    <w:multiLevelType w:val="multilevel"/>
    <w:tmpl w:val="86ACDBDC"/>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87C21D3"/>
    <w:multiLevelType w:val="multilevel"/>
    <w:tmpl w:val="45EE301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6"/>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2A07A9"/>
    <w:multiLevelType w:val="multilevel"/>
    <w:tmpl w:val="0CA6A2C6"/>
    <w:lvl w:ilvl="0">
      <w:start w:val="1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CC63943"/>
    <w:multiLevelType w:val="hybridMultilevel"/>
    <w:tmpl w:val="31FABD26"/>
    <w:lvl w:ilvl="0" w:tplc="67D26F52">
      <w:start w:val="1"/>
      <w:numFmt w:val="lowerRoman"/>
      <w:lvlText w:val="%1)"/>
      <w:lvlJc w:val="left"/>
      <w:pPr>
        <w:ind w:left="1488" w:hanging="720"/>
      </w:pPr>
      <w:rPr>
        <w:rFonts w:hint="default"/>
      </w:rPr>
    </w:lvl>
    <w:lvl w:ilvl="1" w:tplc="04130019" w:tentative="1">
      <w:start w:val="1"/>
      <w:numFmt w:val="lowerLetter"/>
      <w:lvlText w:val="%2."/>
      <w:lvlJc w:val="left"/>
      <w:pPr>
        <w:ind w:left="1848" w:hanging="360"/>
      </w:pPr>
    </w:lvl>
    <w:lvl w:ilvl="2" w:tplc="0413001B" w:tentative="1">
      <w:start w:val="1"/>
      <w:numFmt w:val="lowerRoman"/>
      <w:lvlText w:val="%3."/>
      <w:lvlJc w:val="right"/>
      <w:pPr>
        <w:ind w:left="2568" w:hanging="180"/>
      </w:pPr>
    </w:lvl>
    <w:lvl w:ilvl="3" w:tplc="0413000F" w:tentative="1">
      <w:start w:val="1"/>
      <w:numFmt w:val="decimal"/>
      <w:lvlText w:val="%4."/>
      <w:lvlJc w:val="left"/>
      <w:pPr>
        <w:ind w:left="3288" w:hanging="360"/>
      </w:pPr>
    </w:lvl>
    <w:lvl w:ilvl="4" w:tplc="04130019" w:tentative="1">
      <w:start w:val="1"/>
      <w:numFmt w:val="lowerLetter"/>
      <w:lvlText w:val="%5."/>
      <w:lvlJc w:val="left"/>
      <w:pPr>
        <w:ind w:left="4008" w:hanging="360"/>
      </w:pPr>
    </w:lvl>
    <w:lvl w:ilvl="5" w:tplc="0413001B" w:tentative="1">
      <w:start w:val="1"/>
      <w:numFmt w:val="lowerRoman"/>
      <w:lvlText w:val="%6."/>
      <w:lvlJc w:val="right"/>
      <w:pPr>
        <w:ind w:left="4728" w:hanging="180"/>
      </w:pPr>
    </w:lvl>
    <w:lvl w:ilvl="6" w:tplc="0413000F" w:tentative="1">
      <w:start w:val="1"/>
      <w:numFmt w:val="decimal"/>
      <w:lvlText w:val="%7."/>
      <w:lvlJc w:val="left"/>
      <w:pPr>
        <w:ind w:left="5448" w:hanging="360"/>
      </w:pPr>
    </w:lvl>
    <w:lvl w:ilvl="7" w:tplc="04130019" w:tentative="1">
      <w:start w:val="1"/>
      <w:numFmt w:val="lowerLetter"/>
      <w:lvlText w:val="%8."/>
      <w:lvlJc w:val="left"/>
      <w:pPr>
        <w:ind w:left="6168" w:hanging="360"/>
      </w:pPr>
    </w:lvl>
    <w:lvl w:ilvl="8" w:tplc="0413001B" w:tentative="1">
      <w:start w:val="1"/>
      <w:numFmt w:val="lowerRoman"/>
      <w:lvlText w:val="%9."/>
      <w:lvlJc w:val="right"/>
      <w:pPr>
        <w:ind w:left="6888" w:hanging="180"/>
      </w:pPr>
    </w:lvl>
  </w:abstractNum>
  <w:abstractNum w:abstractNumId="16" w15:restartNumberingAfterBreak="0">
    <w:nsid w:val="0D8D1072"/>
    <w:multiLevelType w:val="hybridMultilevel"/>
    <w:tmpl w:val="439C4AF0"/>
    <w:lvl w:ilvl="0" w:tplc="93F4A296">
      <w:start w:val="1"/>
      <w:numFmt w:val="bullet"/>
      <w:lvlText w:val=""/>
      <w:lvlJc w:val="left"/>
      <w:pPr>
        <w:ind w:left="1440" w:hanging="360"/>
      </w:pPr>
      <w:rPr>
        <w:rFonts w:ascii="Symbol" w:hAnsi="Symbol" w:hint="default"/>
        <w:u w:color="ED7D31" w:themeColor="accent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0DA47590"/>
    <w:multiLevelType w:val="multilevel"/>
    <w:tmpl w:val="04090023"/>
    <w:styleLink w:val="ArticleSection"/>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04D061C"/>
    <w:multiLevelType w:val="multilevel"/>
    <w:tmpl w:val="5EB0DF98"/>
    <w:lvl w:ilvl="0">
      <w:start w:val="10"/>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117F6A69"/>
    <w:multiLevelType w:val="hybridMultilevel"/>
    <w:tmpl w:val="2486939E"/>
    <w:lvl w:ilvl="0" w:tplc="7F706F78">
      <w:start w:val="4"/>
      <w:numFmt w:val="decimal"/>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99019F"/>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4E549F0"/>
    <w:multiLevelType w:val="hybridMultilevel"/>
    <w:tmpl w:val="934A13B6"/>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22" w15:restartNumberingAfterBreak="0">
    <w:nsid w:val="15701EC9"/>
    <w:multiLevelType w:val="multilevel"/>
    <w:tmpl w:val="4814A6CA"/>
    <w:lvl w:ilvl="0">
      <w:start w:val="1"/>
      <w:numFmt w:val="decimal"/>
      <w:lvlText w:val="%1"/>
      <w:lvlJc w:val="left"/>
      <w:pPr>
        <w:ind w:left="768" w:hanging="768"/>
      </w:pPr>
      <w:rPr>
        <w:rFonts w:hint="default"/>
      </w:rPr>
    </w:lvl>
    <w:lvl w:ilvl="1">
      <w:start w:val="1"/>
      <w:numFmt w:val="decimal"/>
      <w:lvlText w:val="%1.%2"/>
      <w:lvlJc w:val="left"/>
      <w:pPr>
        <w:ind w:left="768" w:hanging="768"/>
      </w:pPr>
      <w:rPr>
        <w:rFonts w:ascii="Arial" w:hAnsi="Arial" w:cs="Arial" w:hint="default"/>
        <w:sz w:val="20"/>
        <w:szCs w:val="20"/>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5755D67"/>
    <w:multiLevelType w:val="multilevel"/>
    <w:tmpl w:val="7B48DA66"/>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5C9031F"/>
    <w:multiLevelType w:val="multilevel"/>
    <w:tmpl w:val="8E642FB6"/>
    <w:lvl w:ilvl="0">
      <w:start w:val="10"/>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66A2619"/>
    <w:multiLevelType w:val="hybridMultilevel"/>
    <w:tmpl w:val="45588DA4"/>
    <w:lvl w:ilvl="0" w:tplc="04130001">
      <w:start w:val="1"/>
      <w:numFmt w:val="bullet"/>
      <w:lvlText w:val=""/>
      <w:lvlJc w:val="left"/>
      <w:pPr>
        <w:ind w:left="3337"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168B7A3C"/>
    <w:multiLevelType w:val="multilevel"/>
    <w:tmpl w:val="371A5124"/>
    <w:lvl w:ilvl="0">
      <w:start w:val="12"/>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76B1952"/>
    <w:multiLevelType w:val="multilevel"/>
    <w:tmpl w:val="E4982CF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182A27F2"/>
    <w:multiLevelType w:val="multilevel"/>
    <w:tmpl w:val="4F7830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89F4162"/>
    <w:multiLevelType w:val="multilevel"/>
    <w:tmpl w:val="5F42C6B0"/>
    <w:lvl w:ilvl="0">
      <w:start w:val="11"/>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96204CE"/>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9C42D32"/>
    <w:multiLevelType w:val="multilevel"/>
    <w:tmpl w:val="91968A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E705FB0"/>
    <w:multiLevelType w:val="multilevel"/>
    <w:tmpl w:val="4B126826"/>
    <w:lvl w:ilvl="0">
      <w:start w:val="2"/>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4633257"/>
    <w:multiLevelType w:val="multilevel"/>
    <w:tmpl w:val="C716165A"/>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258100E6"/>
    <w:multiLevelType w:val="multilevel"/>
    <w:tmpl w:val="E6249640"/>
    <w:lvl w:ilvl="0">
      <w:start w:val="9"/>
      <w:numFmt w:val="decimal"/>
      <w:lvlText w:val="%1"/>
      <w:lvlJc w:val="left"/>
      <w:pPr>
        <w:ind w:left="360" w:hanging="360"/>
      </w:pPr>
      <w:rPr>
        <w:rFonts w:hint="default"/>
      </w:rPr>
    </w:lvl>
    <w:lvl w:ilvl="1">
      <w:start w:val="1"/>
      <w:numFmt w:val="none"/>
      <w:lvlText w:val="12.1"/>
      <w:lvlJc w:val="left"/>
      <w:pPr>
        <w:ind w:left="360" w:hanging="360"/>
      </w:pPr>
      <w:rPr>
        <w:rFonts w:hint="default"/>
      </w:rPr>
    </w:lvl>
    <w:lvl w:ilvl="2">
      <w:start w:val="1"/>
      <w:numFmt w:val="none"/>
      <w:lvlText w:val="8.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864C21"/>
    <w:multiLevelType w:val="multilevel"/>
    <w:tmpl w:val="EEEC7D6E"/>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9B769C"/>
    <w:multiLevelType w:val="multilevel"/>
    <w:tmpl w:val="548C0A94"/>
    <w:lvl w:ilvl="0">
      <w:start w:val="10"/>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2"/>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B481775"/>
    <w:multiLevelType w:val="multilevel"/>
    <w:tmpl w:val="A1C235C6"/>
    <w:lvl w:ilvl="0">
      <w:start w:val="9"/>
      <w:numFmt w:val="decimal"/>
      <w:lvlText w:val="%1"/>
      <w:lvlJc w:val="left"/>
      <w:pPr>
        <w:ind w:left="360" w:hanging="360"/>
      </w:pPr>
      <w:rPr>
        <w:rFonts w:hint="default"/>
      </w:rPr>
    </w:lvl>
    <w:lvl w:ilvl="1">
      <w:start w:val="1"/>
      <w:numFmt w:val="none"/>
      <w:lvlText w:val="12.2"/>
      <w:lvlJc w:val="left"/>
      <w:pPr>
        <w:ind w:left="360" w:hanging="360"/>
      </w:pPr>
      <w:rPr>
        <w:rFonts w:hint="default"/>
      </w:rPr>
    </w:lvl>
    <w:lvl w:ilvl="2">
      <w:start w:val="1"/>
      <w:numFmt w:val="none"/>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DE61B66"/>
    <w:multiLevelType w:val="multilevel"/>
    <w:tmpl w:val="A0B01F1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2F564175"/>
    <w:multiLevelType w:val="multilevel"/>
    <w:tmpl w:val="6298F22E"/>
    <w:lvl w:ilvl="0">
      <w:start w:val="9"/>
      <w:numFmt w:val="decimal"/>
      <w:lvlText w:val="%1"/>
      <w:lvlJc w:val="left"/>
      <w:pPr>
        <w:ind w:left="360" w:hanging="360"/>
      </w:pPr>
      <w:rPr>
        <w:rFonts w:hint="default"/>
      </w:rPr>
    </w:lvl>
    <w:lvl w:ilvl="1">
      <w:start w:val="1"/>
      <w:numFmt w:val="none"/>
      <w:lvlText w:val="12.3"/>
      <w:lvlJc w:val="left"/>
      <w:pPr>
        <w:ind w:left="360" w:hanging="360"/>
      </w:pPr>
      <w:rPr>
        <w:rFonts w:hint="default"/>
      </w:rPr>
    </w:lvl>
    <w:lvl w:ilvl="2">
      <w:start w:val="1"/>
      <w:numFmt w:val="none"/>
      <w:lvlText w:val="12.1.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06A05CC"/>
    <w:multiLevelType w:val="hybridMultilevel"/>
    <w:tmpl w:val="2CF889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11D4F8E"/>
    <w:multiLevelType w:val="multilevel"/>
    <w:tmpl w:val="05C49D72"/>
    <w:lvl w:ilvl="0">
      <w:start w:val="1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13D26B9"/>
    <w:multiLevelType w:val="multilevel"/>
    <w:tmpl w:val="0409001D"/>
    <w:styleLink w:val="Style5"/>
    <w:lvl w:ilvl="0">
      <w:start w:val="2"/>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28E2EAA"/>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9884444"/>
    <w:multiLevelType w:val="hybridMultilevel"/>
    <w:tmpl w:val="5CF8F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14F3565"/>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22F48CE"/>
    <w:multiLevelType w:val="multilevel"/>
    <w:tmpl w:val="8E9C5FB8"/>
    <w:lvl w:ilvl="0">
      <w:start w:val="1"/>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24A4BF2"/>
    <w:multiLevelType w:val="hybridMultilevel"/>
    <w:tmpl w:val="4B7062C0"/>
    <w:lvl w:ilvl="0" w:tplc="027A735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554708F"/>
    <w:multiLevelType w:val="multilevel"/>
    <w:tmpl w:val="887EAF76"/>
    <w:styleLink w:val="Style1"/>
    <w:lvl w:ilvl="0">
      <w:start w:val="2"/>
      <w:numFmt w:val="decimal"/>
      <w:lvlText w:val="%1"/>
      <w:lvlJc w:val="left"/>
      <w:pPr>
        <w:ind w:left="450" w:hanging="450"/>
      </w:pPr>
      <w:rPr>
        <w:rFonts w:hint="default"/>
      </w:rPr>
    </w:lvl>
    <w:lvl w:ilvl="1">
      <w:start w:val="1"/>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45BF785A"/>
    <w:multiLevelType w:val="hybridMultilevel"/>
    <w:tmpl w:val="B782AA0A"/>
    <w:lvl w:ilvl="0" w:tplc="030E8E9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620000C"/>
    <w:multiLevelType w:val="hybridMultilevel"/>
    <w:tmpl w:val="8C168F42"/>
    <w:lvl w:ilvl="0" w:tplc="04090019">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51" w15:restartNumberingAfterBreak="0">
    <w:nsid w:val="49D95134"/>
    <w:multiLevelType w:val="hybridMultilevel"/>
    <w:tmpl w:val="F6D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2D42BF"/>
    <w:multiLevelType w:val="hybridMultilevel"/>
    <w:tmpl w:val="A4746FEE"/>
    <w:lvl w:ilvl="0" w:tplc="1ECE076A">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B803656"/>
    <w:multiLevelType w:val="hybridMultilevel"/>
    <w:tmpl w:val="5D6EC926"/>
    <w:lvl w:ilvl="0" w:tplc="93F4A296">
      <w:start w:val="1"/>
      <w:numFmt w:val="bullet"/>
      <w:lvlText w:val=""/>
      <w:lvlJc w:val="left"/>
      <w:pPr>
        <w:ind w:left="1440" w:hanging="360"/>
      </w:pPr>
      <w:rPr>
        <w:rFonts w:ascii="Symbol" w:hAnsi="Symbol" w:hint="default"/>
        <w:u w:color="ED7D31" w:themeColor="accent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4BA94CF8"/>
    <w:multiLevelType w:val="multilevel"/>
    <w:tmpl w:val="2F4A7D08"/>
    <w:lvl w:ilvl="0">
      <w:start w:val="2"/>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D061B6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50202B83"/>
    <w:multiLevelType w:val="multilevel"/>
    <w:tmpl w:val="22AA5736"/>
    <w:lvl w:ilvl="0">
      <w:start w:val="9"/>
      <w:numFmt w:val="decimal"/>
      <w:lvlText w:val="%1"/>
      <w:lvlJc w:val="left"/>
      <w:pPr>
        <w:ind w:left="360" w:hanging="360"/>
      </w:pPr>
      <w:rPr>
        <w:rFonts w:hint="default"/>
      </w:rPr>
    </w:lvl>
    <w:lvl w:ilvl="1">
      <w:start w:val="1"/>
      <w:numFmt w:val="none"/>
      <w:lvlText w:val="12.5"/>
      <w:lvlJc w:val="left"/>
      <w:pPr>
        <w:ind w:left="360" w:hanging="360"/>
      </w:pPr>
      <w:rPr>
        <w:rFonts w:hint="default"/>
      </w:rPr>
    </w:lvl>
    <w:lvl w:ilvl="2">
      <w:start w:val="1"/>
      <w:numFmt w:val="none"/>
      <w:lvlText w:val="12.4.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33B477A"/>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53BE72A5"/>
    <w:multiLevelType w:val="hybridMultilevel"/>
    <w:tmpl w:val="C3B0A9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4532C2E"/>
    <w:multiLevelType w:val="multilevel"/>
    <w:tmpl w:val="0BDEB15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45A41C2"/>
    <w:multiLevelType w:val="multilevel"/>
    <w:tmpl w:val="F2FA1D7C"/>
    <w:styleLink w:val="Style2"/>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5"/>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5833820"/>
    <w:multiLevelType w:val="hybridMultilevel"/>
    <w:tmpl w:val="DD1A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591D75DB"/>
    <w:multiLevelType w:val="hybridMultilevel"/>
    <w:tmpl w:val="4D1E039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5A52387E"/>
    <w:multiLevelType w:val="multilevel"/>
    <w:tmpl w:val="CF3A9A66"/>
    <w:lvl w:ilvl="0">
      <w:start w:val="9"/>
      <w:numFmt w:val="decimal"/>
      <w:lvlText w:val="%1"/>
      <w:lvlJc w:val="left"/>
      <w:pPr>
        <w:ind w:left="360" w:hanging="360"/>
      </w:pPr>
      <w:rPr>
        <w:rFonts w:hint="default"/>
      </w:rPr>
    </w:lvl>
    <w:lvl w:ilvl="1">
      <w:start w:val="1"/>
      <w:numFmt w:val="none"/>
      <w:lvlText w:val="12.4"/>
      <w:lvlJc w:val="left"/>
      <w:pPr>
        <w:ind w:left="360" w:hanging="360"/>
      </w:pPr>
      <w:rPr>
        <w:rFonts w:hint="default"/>
      </w:rPr>
    </w:lvl>
    <w:lvl w:ilvl="2">
      <w:start w:val="1"/>
      <w:numFmt w:val="none"/>
      <w:lvlText w:val="12.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BF3535A"/>
    <w:multiLevelType w:val="multilevel"/>
    <w:tmpl w:val="A3D6F8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C502B85"/>
    <w:multiLevelType w:val="multilevel"/>
    <w:tmpl w:val="EA88ED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C5D2810"/>
    <w:multiLevelType w:val="multilevel"/>
    <w:tmpl w:val="47A4DA42"/>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D6B2131"/>
    <w:multiLevelType w:val="multilevel"/>
    <w:tmpl w:val="405EA74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E855686"/>
    <w:multiLevelType w:val="multilevel"/>
    <w:tmpl w:val="91968A0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0C23930"/>
    <w:multiLevelType w:val="multilevel"/>
    <w:tmpl w:val="FF34FB54"/>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0" w15:restartNumberingAfterBreak="0">
    <w:nsid w:val="634E6D80"/>
    <w:multiLevelType w:val="hybridMultilevel"/>
    <w:tmpl w:val="810C4484"/>
    <w:lvl w:ilvl="0" w:tplc="837E1276">
      <w:start w:val="1"/>
      <w:numFmt w:val="decimal"/>
      <w:lvlText w:val="%1."/>
      <w:lvlJc w:val="left"/>
      <w:pPr>
        <w:ind w:left="360" w:hanging="360"/>
      </w:pPr>
      <w:rPr>
        <w:rFonts w:hint="default"/>
      </w:rPr>
    </w:lvl>
    <w:lvl w:ilvl="1" w:tplc="E10C2FBC">
      <w:start w:val="1"/>
      <w:numFmt w:val="decimal"/>
      <w:lvlText w:val="%2."/>
      <w:lvlJc w:val="left"/>
      <w:pPr>
        <w:ind w:left="1080" w:hanging="360"/>
      </w:pPr>
      <w:rPr>
        <w:rFonts w:hint="default"/>
      </w:rPr>
    </w:lvl>
    <w:lvl w:ilvl="2" w:tplc="1ECE076A">
      <w:numFmt w:val="bullet"/>
      <w:lvlText w:val="-"/>
      <w:lvlJc w:val="left"/>
      <w:pPr>
        <w:ind w:left="2295" w:hanging="675"/>
      </w:pPr>
      <w:rPr>
        <w:rFonts w:ascii="Arial" w:eastAsia="Times New Roman" w:hAnsi="Arial" w:cs="Aria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4026892"/>
    <w:multiLevelType w:val="multilevel"/>
    <w:tmpl w:val="F2FA1D7C"/>
    <w:styleLink w:val="Style3"/>
    <w:lvl w:ilvl="0">
      <w:start w:val="1"/>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4AD1719"/>
    <w:multiLevelType w:val="multilevel"/>
    <w:tmpl w:val="9ED03890"/>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6B27708"/>
    <w:multiLevelType w:val="multilevel"/>
    <w:tmpl w:val="9ED03890"/>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7433D38"/>
    <w:multiLevelType w:val="hybridMultilevel"/>
    <w:tmpl w:val="1760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7A31C7C"/>
    <w:multiLevelType w:val="hybridMultilevel"/>
    <w:tmpl w:val="F77E2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A691D0F"/>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CE85E0A"/>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E0920F8"/>
    <w:multiLevelType w:val="multilevel"/>
    <w:tmpl w:val="32123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EB85B50"/>
    <w:multiLevelType w:val="hybridMultilevel"/>
    <w:tmpl w:val="AF2809CA"/>
    <w:lvl w:ilvl="0" w:tplc="1ECE076A">
      <w:numFmt w:val="bullet"/>
      <w:lvlText w:val="-"/>
      <w:lvlJc w:val="left"/>
      <w:pPr>
        <w:ind w:left="216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70C515F8"/>
    <w:multiLevelType w:val="hybridMultilevel"/>
    <w:tmpl w:val="217C1E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1" w15:restartNumberingAfterBreak="0">
    <w:nsid w:val="712B51BA"/>
    <w:multiLevelType w:val="hybridMultilevel"/>
    <w:tmpl w:val="24F2DC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740B1394"/>
    <w:multiLevelType w:val="hybridMultilevel"/>
    <w:tmpl w:val="7D58133C"/>
    <w:lvl w:ilvl="0" w:tplc="93F4A296">
      <w:start w:val="1"/>
      <w:numFmt w:val="bullet"/>
      <w:lvlText w:val=""/>
      <w:lvlJc w:val="left"/>
      <w:pPr>
        <w:ind w:left="720" w:hanging="360"/>
      </w:pPr>
      <w:rPr>
        <w:rFonts w:ascii="Symbol" w:hAnsi="Symbol" w:hint="default"/>
        <w:u w:color="ED7D31"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47C09BB"/>
    <w:multiLevelType w:val="hybridMultilevel"/>
    <w:tmpl w:val="ED88026A"/>
    <w:lvl w:ilvl="0" w:tplc="93F4A296">
      <w:start w:val="1"/>
      <w:numFmt w:val="bullet"/>
      <w:lvlText w:val=""/>
      <w:lvlJc w:val="left"/>
      <w:pPr>
        <w:ind w:left="1440" w:hanging="360"/>
      </w:pPr>
      <w:rPr>
        <w:rFonts w:ascii="Symbol" w:hAnsi="Symbol" w:hint="default"/>
        <w:u w:color="ED7D31" w:themeColor="accent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4" w15:restartNumberingAfterBreak="0">
    <w:nsid w:val="752156DB"/>
    <w:multiLevelType w:val="multilevel"/>
    <w:tmpl w:val="5D40B3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65C6A4C"/>
    <w:multiLevelType w:val="multilevel"/>
    <w:tmpl w:val="7B12BEFA"/>
    <w:lvl w:ilvl="0">
      <w:start w:val="12"/>
      <w:numFmt w:val="decimal"/>
      <w:lvlText w:val="%1"/>
      <w:lvlJc w:val="left"/>
      <w:pPr>
        <w:ind w:left="560" w:hanging="560"/>
      </w:pPr>
      <w:rPr>
        <w:rFonts w:hint="default"/>
      </w:rPr>
    </w:lvl>
    <w:lvl w:ilvl="1">
      <w:start w:val="5"/>
      <w:numFmt w:val="decimal"/>
      <w:lvlText w:val="%1.%2"/>
      <w:lvlJc w:val="left"/>
      <w:pPr>
        <w:ind w:left="560" w:hanging="5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6E45F9A"/>
    <w:multiLevelType w:val="hybridMultilevel"/>
    <w:tmpl w:val="CB0AF4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8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7AE1283"/>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8120D73"/>
    <w:multiLevelType w:val="multilevel"/>
    <w:tmpl w:val="F2FA1D7C"/>
    <w:styleLink w:val="Style4"/>
    <w:lvl w:ilvl="0">
      <w:start w:val="2"/>
      <w:numFmt w:val="decimal"/>
      <w:lvlText w:val="%1"/>
      <w:lvlJc w:val="left"/>
      <w:pPr>
        <w:ind w:left="768" w:hanging="768"/>
      </w:pPr>
      <w:rPr>
        <w:rFonts w:hint="default"/>
      </w:rPr>
    </w:lvl>
    <w:lvl w:ilvl="1">
      <w:start w:val="1"/>
      <w:numFmt w:val="decimal"/>
      <w:lvlText w:val="%1.%2"/>
      <w:lvlJc w:val="left"/>
      <w:pPr>
        <w:ind w:left="768" w:hanging="768"/>
      </w:pPr>
      <w:rPr>
        <w:rFonts w:hint="default"/>
      </w:rPr>
    </w:lvl>
    <w:lvl w:ilvl="2">
      <w:start w:val="1"/>
      <w:numFmt w:val="decimal"/>
      <w:lvlText w:val="%1.%2.%3"/>
      <w:lvlJc w:val="left"/>
      <w:pPr>
        <w:ind w:left="768" w:hanging="768"/>
      </w:pPr>
      <w:rPr>
        <w:rFonts w:hint="default"/>
      </w:rPr>
    </w:lvl>
    <w:lvl w:ilvl="3">
      <w:start w:val="1"/>
      <w:numFmt w:val="decimal"/>
      <w:lvlText w:val="%1.%2.%3.%4"/>
      <w:lvlJc w:val="left"/>
      <w:pPr>
        <w:ind w:left="768" w:hanging="768"/>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C261DB8"/>
    <w:multiLevelType w:val="multilevel"/>
    <w:tmpl w:val="32123B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E2F19D8"/>
    <w:multiLevelType w:val="multilevel"/>
    <w:tmpl w:val="BF744F32"/>
    <w:lvl w:ilvl="0">
      <w:start w:val="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EA3175B"/>
    <w:multiLevelType w:val="multilevel"/>
    <w:tmpl w:val="41F4B4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F424DFE"/>
    <w:multiLevelType w:val="multilevel"/>
    <w:tmpl w:val="9C6C600C"/>
    <w:lvl w:ilvl="0">
      <w:start w:val="12"/>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F8F5328"/>
    <w:multiLevelType w:val="multilevel"/>
    <w:tmpl w:val="EA2E8630"/>
    <w:lvl w:ilvl="0">
      <w:start w:val="4"/>
      <w:numFmt w:val="decimal"/>
      <w:lvlText w:val="%1."/>
      <w:lvlJc w:val="left"/>
      <w:pPr>
        <w:ind w:left="510" w:hanging="510"/>
      </w:pPr>
      <w:rPr>
        <w:rFonts w:hint="default"/>
      </w:rPr>
    </w:lvl>
    <w:lvl w:ilvl="1">
      <w:start w:val="2"/>
      <w:numFmt w:val="decimal"/>
      <w:lvlText w:val="%1.%2."/>
      <w:lvlJc w:val="left"/>
      <w:pPr>
        <w:ind w:left="894" w:hanging="51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num w:numId="1" w16cid:durableId="1066535543">
    <w:abstractNumId w:val="57"/>
  </w:num>
  <w:num w:numId="2" w16cid:durableId="1905797346">
    <w:abstractNumId w:val="55"/>
  </w:num>
  <w:num w:numId="3" w16cid:durableId="174660514">
    <w:abstractNumId w:val="17"/>
  </w:num>
  <w:num w:numId="4" w16cid:durableId="2118671709">
    <w:abstractNumId w:val="9"/>
  </w:num>
  <w:num w:numId="5" w16cid:durableId="799806293">
    <w:abstractNumId w:val="7"/>
  </w:num>
  <w:num w:numId="6" w16cid:durableId="2001544052">
    <w:abstractNumId w:val="6"/>
  </w:num>
  <w:num w:numId="7" w16cid:durableId="1679498547">
    <w:abstractNumId w:val="5"/>
  </w:num>
  <w:num w:numId="8" w16cid:durableId="314339176">
    <w:abstractNumId w:val="4"/>
  </w:num>
  <w:num w:numId="9" w16cid:durableId="1016535950">
    <w:abstractNumId w:val="8"/>
  </w:num>
  <w:num w:numId="10" w16cid:durableId="1858154711">
    <w:abstractNumId w:val="3"/>
  </w:num>
  <w:num w:numId="11" w16cid:durableId="155078091">
    <w:abstractNumId w:val="2"/>
  </w:num>
  <w:num w:numId="12" w16cid:durableId="1556891049">
    <w:abstractNumId w:val="1"/>
  </w:num>
  <w:num w:numId="13" w16cid:durableId="505244854">
    <w:abstractNumId w:val="0"/>
  </w:num>
  <w:num w:numId="14" w16cid:durableId="1116943507">
    <w:abstractNumId w:val="22"/>
  </w:num>
  <w:num w:numId="15" w16cid:durableId="1198542738">
    <w:abstractNumId w:val="74"/>
  </w:num>
  <w:num w:numId="16" w16cid:durableId="1823765396">
    <w:abstractNumId w:val="25"/>
  </w:num>
  <w:num w:numId="17" w16cid:durableId="1641153767">
    <w:abstractNumId w:val="47"/>
  </w:num>
  <w:num w:numId="18" w16cid:durableId="1003438958">
    <w:abstractNumId w:val="50"/>
  </w:num>
  <w:num w:numId="19" w16cid:durableId="1916470096">
    <w:abstractNumId w:val="32"/>
  </w:num>
  <w:num w:numId="20" w16cid:durableId="2018071049">
    <w:abstractNumId w:val="12"/>
  </w:num>
  <w:num w:numId="21" w16cid:durableId="770204790">
    <w:abstractNumId w:val="49"/>
  </w:num>
  <w:num w:numId="22" w16cid:durableId="1090082762">
    <w:abstractNumId w:val="15"/>
  </w:num>
  <w:num w:numId="23" w16cid:durableId="2081976280">
    <w:abstractNumId w:val="54"/>
  </w:num>
  <w:num w:numId="24" w16cid:durableId="1740590167">
    <w:abstractNumId w:val="48"/>
  </w:num>
  <w:num w:numId="25" w16cid:durableId="1610972526">
    <w:abstractNumId w:val="60"/>
  </w:num>
  <w:num w:numId="26" w16cid:durableId="1719619812">
    <w:abstractNumId w:val="71"/>
  </w:num>
  <w:num w:numId="27" w16cid:durableId="959647554">
    <w:abstractNumId w:val="88"/>
  </w:num>
  <w:num w:numId="28" w16cid:durableId="2052149297">
    <w:abstractNumId w:val="42"/>
  </w:num>
  <w:num w:numId="29" w16cid:durableId="854419672">
    <w:abstractNumId w:val="11"/>
  </w:num>
  <w:num w:numId="30" w16cid:durableId="2031490274">
    <w:abstractNumId w:val="38"/>
  </w:num>
  <w:num w:numId="31" w16cid:durableId="1615793530">
    <w:abstractNumId w:val="35"/>
  </w:num>
  <w:num w:numId="32" w16cid:durableId="1332489891">
    <w:abstractNumId w:val="66"/>
  </w:num>
  <w:num w:numId="33" w16cid:durableId="1301643207">
    <w:abstractNumId w:val="46"/>
  </w:num>
  <w:num w:numId="34" w16cid:durableId="325477052">
    <w:abstractNumId w:val="59"/>
  </w:num>
  <w:num w:numId="35" w16cid:durableId="1031102529">
    <w:abstractNumId w:val="72"/>
  </w:num>
  <w:num w:numId="36" w16cid:durableId="844632341">
    <w:abstractNumId w:val="23"/>
  </w:num>
  <w:num w:numId="37" w16cid:durableId="2130511538">
    <w:abstractNumId w:val="67"/>
  </w:num>
  <w:num w:numId="38" w16cid:durableId="500193732">
    <w:abstractNumId w:val="10"/>
  </w:num>
  <w:num w:numId="39" w16cid:durableId="1090195014">
    <w:abstractNumId w:val="93"/>
  </w:num>
  <w:num w:numId="40" w16cid:durableId="1867255465">
    <w:abstractNumId w:val="70"/>
  </w:num>
  <w:num w:numId="41" w16cid:durableId="763845252">
    <w:abstractNumId w:val="28"/>
  </w:num>
  <w:num w:numId="42" w16cid:durableId="872183815">
    <w:abstractNumId w:val="91"/>
  </w:num>
  <w:num w:numId="43" w16cid:durableId="638340932">
    <w:abstractNumId w:val="33"/>
  </w:num>
  <w:num w:numId="44" w16cid:durableId="644089766">
    <w:abstractNumId w:val="27"/>
  </w:num>
  <w:num w:numId="45" w16cid:durableId="541290121">
    <w:abstractNumId w:val="45"/>
  </w:num>
  <w:num w:numId="46" w16cid:durableId="1953130805">
    <w:abstractNumId w:val="78"/>
  </w:num>
  <w:num w:numId="47" w16cid:durableId="243414505">
    <w:abstractNumId w:val="73"/>
  </w:num>
  <w:num w:numId="48" w16cid:durableId="621109130">
    <w:abstractNumId w:val="81"/>
  </w:num>
  <w:num w:numId="49" w16cid:durableId="961231045">
    <w:abstractNumId w:val="18"/>
  </w:num>
  <w:num w:numId="50" w16cid:durableId="870649113">
    <w:abstractNumId w:val="30"/>
  </w:num>
  <w:num w:numId="51" w16cid:durableId="232396813">
    <w:abstractNumId w:val="76"/>
  </w:num>
  <w:num w:numId="52" w16cid:durableId="1779910448">
    <w:abstractNumId w:val="64"/>
  </w:num>
  <w:num w:numId="53" w16cid:durableId="1179466174">
    <w:abstractNumId w:val="87"/>
  </w:num>
  <w:num w:numId="54" w16cid:durableId="1498040065">
    <w:abstractNumId w:val="34"/>
  </w:num>
  <w:num w:numId="55" w16cid:durableId="1898474557">
    <w:abstractNumId w:val="37"/>
  </w:num>
  <w:num w:numId="56" w16cid:durableId="422922769">
    <w:abstractNumId w:val="14"/>
  </w:num>
  <w:num w:numId="57" w16cid:durableId="1329557068">
    <w:abstractNumId w:val="39"/>
  </w:num>
  <w:num w:numId="58" w16cid:durableId="70393778">
    <w:abstractNumId w:val="92"/>
  </w:num>
  <w:num w:numId="59" w16cid:durableId="732393294">
    <w:abstractNumId w:val="63"/>
  </w:num>
  <w:num w:numId="60" w16cid:durableId="767118074">
    <w:abstractNumId w:val="26"/>
  </w:num>
  <w:num w:numId="61" w16cid:durableId="1347899902">
    <w:abstractNumId w:val="56"/>
  </w:num>
  <w:num w:numId="62" w16cid:durableId="655114572">
    <w:abstractNumId w:val="85"/>
  </w:num>
  <w:num w:numId="63" w16cid:durableId="1105004760">
    <w:abstractNumId w:val="89"/>
  </w:num>
  <w:num w:numId="64" w16cid:durableId="2105950270">
    <w:abstractNumId w:val="52"/>
  </w:num>
  <w:num w:numId="65" w16cid:durableId="414517767">
    <w:abstractNumId w:val="80"/>
  </w:num>
  <w:num w:numId="66" w16cid:durableId="1960330489">
    <w:abstractNumId w:val="51"/>
  </w:num>
  <w:num w:numId="67" w16cid:durableId="1513952424">
    <w:abstractNumId w:val="41"/>
  </w:num>
  <w:num w:numId="68" w16cid:durableId="799960481">
    <w:abstractNumId w:val="36"/>
  </w:num>
  <w:num w:numId="69" w16cid:durableId="1861700805">
    <w:abstractNumId w:val="84"/>
  </w:num>
  <w:num w:numId="70" w16cid:durableId="1804807000">
    <w:abstractNumId w:val="29"/>
  </w:num>
  <w:num w:numId="71" w16cid:durableId="1823279370">
    <w:abstractNumId w:val="79"/>
  </w:num>
  <w:num w:numId="72" w16cid:durableId="1029263209">
    <w:abstractNumId w:val="40"/>
  </w:num>
  <w:num w:numId="73" w16cid:durableId="187529376">
    <w:abstractNumId w:val="82"/>
  </w:num>
  <w:num w:numId="74" w16cid:durableId="1891961164">
    <w:abstractNumId w:val="53"/>
  </w:num>
  <w:num w:numId="75" w16cid:durableId="2142184793">
    <w:abstractNumId w:val="83"/>
  </w:num>
  <w:num w:numId="76" w16cid:durableId="323169059">
    <w:abstractNumId w:val="16"/>
  </w:num>
  <w:num w:numId="77" w16cid:durableId="150369940">
    <w:abstractNumId w:val="61"/>
  </w:num>
  <w:num w:numId="78" w16cid:durableId="1827352427">
    <w:abstractNumId w:val="86"/>
  </w:num>
  <w:num w:numId="79" w16cid:durableId="1719547780">
    <w:abstractNumId w:val="19"/>
  </w:num>
  <w:num w:numId="80" w16cid:durableId="1843929800">
    <w:abstractNumId w:val="24"/>
  </w:num>
  <w:num w:numId="81" w16cid:durableId="1959143873">
    <w:abstractNumId w:val="20"/>
  </w:num>
  <w:num w:numId="82" w16cid:durableId="1527720353">
    <w:abstractNumId w:val="43"/>
  </w:num>
  <w:num w:numId="83" w16cid:durableId="667294781">
    <w:abstractNumId w:val="90"/>
  </w:num>
  <w:num w:numId="84" w16cid:durableId="217323691">
    <w:abstractNumId w:val="21"/>
  </w:num>
  <w:num w:numId="85" w16cid:durableId="1376271311">
    <w:abstractNumId w:val="44"/>
  </w:num>
  <w:num w:numId="86" w16cid:durableId="2105687990">
    <w:abstractNumId w:val="77"/>
  </w:num>
  <w:num w:numId="87" w16cid:durableId="1175195440">
    <w:abstractNumId w:val="75"/>
  </w:num>
  <w:num w:numId="88" w16cid:durableId="1075665180">
    <w:abstractNumId w:val="69"/>
  </w:num>
  <w:num w:numId="89" w16cid:durableId="1004432192">
    <w:abstractNumId w:val="58"/>
  </w:num>
  <w:num w:numId="90" w16cid:durableId="2114933921">
    <w:abstractNumId w:val="62"/>
  </w:num>
  <w:num w:numId="91" w16cid:durableId="909537474">
    <w:abstractNumId w:val="13"/>
  </w:num>
  <w:num w:numId="92" w16cid:durableId="658966198">
    <w:abstractNumId w:val="31"/>
  </w:num>
  <w:num w:numId="93" w16cid:durableId="1419402244">
    <w:abstractNumId w:val="68"/>
  </w:num>
  <w:num w:numId="94" w16cid:durableId="744839823">
    <w:abstractNumId w:val="6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comments" w:enforcement="1" w:cryptProviderType="rsaAES" w:cryptAlgorithmClass="hash" w:cryptAlgorithmType="typeAny" w:cryptAlgorithmSid="14" w:cryptSpinCount="100000" w:hash="boyR/ruvUZA36h65F6kKMuJ0TL+KwKCZsk3d0NmeCsB7v0zM7027HMBy3p7xWJKtLFUBkybyeyKSTFjVWv1sFA==" w:salt="5h9pYJDIOL19MExoALWMEA=="/>
  <w:defaultTabStop w:val="720"/>
  <w:hyphenationZone w:val="425"/>
  <w:drawingGridHorizontalSpacing w:val="120"/>
  <w:displayHorizontalDrawingGridEvery w:val="2"/>
  <w:displayVerticalDrawingGridEvery w:val="2"/>
  <w:characterSpacingControl w:val="doNotCompress"/>
  <w:hdrShapeDefaults>
    <o:shapedefaults v:ext="edit" spidmax="2050">
      <o:colormru v:ext="edit" colors="#1654a3,#59cbe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M2sTQwMLGwsLQ0NzZW0lEKTi0uzszPAykwtKwFAFP5yagtAAAA"/>
  </w:docVars>
  <w:rsids>
    <w:rsidRoot w:val="00F6774D"/>
    <w:rsid w:val="00000119"/>
    <w:rsid w:val="00000156"/>
    <w:rsid w:val="00000680"/>
    <w:rsid w:val="0000105D"/>
    <w:rsid w:val="0000158B"/>
    <w:rsid w:val="00001C0E"/>
    <w:rsid w:val="0000220C"/>
    <w:rsid w:val="0000230B"/>
    <w:rsid w:val="0000292E"/>
    <w:rsid w:val="000029A2"/>
    <w:rsid w:val="00002B58"/>
    <w:rsid w:val="000036DA"/>
    <w:rsid w:val="00003F04"/>
    <w:rsid w:val="000041F9"/>
    <w:rsid w:val="00004843"/>
    <w:rsid w:val="00004C77"/>
    <w:rsid w:val="00004DD1"/>
    <w:rsid w:val="000050AC"/>
    <w:rsid w:val="0000520C"/>
    <w:rsid w:val="00005228"/>
    <w:rsid w:val="00005771"/>
    <w:rsid w:val="00005A89"/>
    <w:rsid w:val="00005C67"/>
    <w:rsid w:val="00005E04"/>
    <w:rsid w:val="0000634E"/>
    <w:rsid w:val="00006B42"/>
    <w:rsid w:val="0000782B"/>
    <w:rsid w:val="000079B0"/>
    <w:rsid w:val="00007B48"/>
    <w:rsid w:val="00007D99"/>
    <w:rsid w:val="000103FB"/>
    <w:rsid w:val="000115F6"/>
    <w:rsid w:val="00011891"/>
    <w:rsid w:val="00011925"/>
    <w:rsid w:val="00011B94"/>
    <w:rsid w:val="00011F59"/>
    <w:rsid w:val="000123CC"/>
    <w:rsid w:val="0001272F"/>
    <w:rsid w:val="00012816"/>
    <w:rsid w:val="00012946"/>
    <w:rsid w:val="00013D0A"/>
    <w:rsid w:val="00014155"/>
    <w:rsid w:val="000145A2"/>
    <w:rsid w:val="000145FD"/>
    <w:rsid w:val="0001476C"/>
    <w:rsid w:val="00014A6A"/>
    <w:rsid w:val="00014C96"/>
    <w:rsid w:val="00014F05"/>
    <w:rsid w:val="00014F77"/>
    <w:rsid w:val="00015327"/>
    <w:rsid w:val="0001625F"/>
    <w:rsid w:val="0001707B"/>
    <w:rsid w:val="00017874"/>
    <w:rsid w:val="00017A4C"/>
    <w:rsid w:val="00017F26"/>
    <w:rsid w:val="00020109"/>
    <w:rsid w:val="00020648"/>
    <w:rsid w:val="00020887"/>
    <w:rsid w:val="00020E52"/>
    <w:rsid w:val="00021442"/>
    <w:rsid w:val="0002200F"/>
    <w:rsid w:val="00022C59"/>
    <w:rsid w:val="00022C7D"/>
    <w:rsid w:val="000237F7"/>
    <w:rsid w:val="00023A69"/>
    <w:rsid w:val="00023D47"/>
    <w:rsid w:val="0002467A"/>
    <w:rsid w:val="00024D54"/>
    <w:rsid w:val="00024E75"/>
    <w:rsid w:val="00024F47"/>
    <w:rsid w:val="00025C74"/>
    <w:rsid w:val="00025E5D"/>
    <w:rsid w:val="00025F05"/>
    <w:rsid w:val="00027243"/>
    <w:rsid w:val="0002759E"/>
    <w:rsid w:val="000277D5"/>
    <w:rsid w:val="000300B6"/>
    <w:rsid w:val="0003071A"/>
    <w:rsid w:val="000307FE"/>
    <w:rsid w:val="0003087B"/>
    <w:rsid w:val="00030C85"/>
    <w:rsid w:val="00030FDB"/>
    <w:rsid w:val="0003114E"/>
    <w:rsid w:val="00031154"/>
    <w:rsid w:val="000311D1"/>
    <w:rsid w:val="000314EF"/>
    <w:rsid w:val="00031E55"/>
    <w:rsid w:val="00032635"/>
    <w:rsid w:val="00032864"/>
    <w:rsid w:val="00032B46"/>
    <w:rsid w:val="00032D44"/>
    <w:rsid w:val="00032F57"/>
    <w:rsid w:val="00033476"/>
    <w:rsid w:val="00033ECC"/>
    <w:rsid w:val="0003451A"/>
    <w:rsid w:val="000345FC"/>
    <w:rsid w:val="0003487C"/>
    <w:rsid w:val="00034DEF"/>
    <w:rsid w:val="00034FB9"/>
    <w:rsid w:val="000358B9"/>
    <w:rsid w:val="00035B66"/>
    <w:rsid w:val="00035EAF"/>
    <w:rsid w:val="0003634E"/>
    <w:rsid w:val="00036474"/>
    <w:rsid w:val="00036987"/>
    <w:rsid w:val="00037059"/>
    <w:rsid w:val="0003731E"/>
    <w:rsid w:val="00037B40"/>
    <w:rsid w:val="00037F00"/>
    <w:rsid w:val="0004003A"/>
    <w:rsid w:val="00040722"/>
    <w:rsid w:val="000409ED"/>
    <w:rsid w:val="00041097"/>
    <w:rsid w:val="000412B0"/>
    <w:rsid w:val="0004137D"/>
    <w:rsid w:val="00041524"/>
    <w:rsid w:val="00041FDE"/>
    <w:rsid w:val="000421DE"/>
    <w:rsid w:val="0004223E"/>
    <w:rsid w:val="000429D4"/>
    <w:rsid w:val="000431A4"/>
    <w:rsid w:val="000431EF"/>
    <w:rsid w:val="000438E4"/>
    <w:rsid w:val="00043ED9"/>
    <w:rsid w:val="00044090"/>
    <w:rsid w:val="0004484F"/>
    <w:rsid w:val="000449CC"/>
    <w:rsid w:val="000452FB"/>
    <w:rsid w:val="0004549C"/>
    <w:rsid w:val="00045B84"/>
    <w:rsid w:val="00045E1E"/>
    <w:rsid w:val="00046260"/>
    <w:rsid w:val="000465D0"/>
    <w:rsid w:val="00046A8E"/>
    <w:rsid w:val="000474F9"/>
    <w:rsid w:val="000476FE"/>
    <w:rsid w:val="00047802"/>
    <w:rsid w:val="000478CB"/>
    <w:rsid w:val="00047AE1"/>
    <w:rsid w:val="00047D06"/>
    <w:rsid w:val="0005009B"/>
    <w:rsid w:val="000504CE"/>
    <w:rsid w:val="000505E1"/>
    <w:rsid w:val="000516E7"/>
    <w:rsid w:val="00051B57"/>
    <w:rsid w:val="00051C62"/>
    <w:rsid w:val="00051D4E"/>
    <w:rsid w:val="000522FC"/>
    <w:rsid w:val="0005232A"/>
    <w:rsid w:val="000523E1"/>
    <w:rsid w:val="00052C89"/>
    <w:rsid w:val="0005308B"/>
    <w:rsid w:val="000537B8"/>
    <w:rsid w:val="00053C80"/>
    <w:rsid w:val="00054050"/>
    <w:rsid w:val="00054143"/>
    <w:rsid w:val="0005421B"/>
    <w:rsid w:val="0005437E"/>
    <w:rsid w:val="00054A45"/>
    <w:rsid w:val="00054B6D"/>
    <w:rsid w:val="00054B84"/>
    <w:rsid w:val="00054DD1"/>
    <w:rsid w:val="000552F1"/>
    <w:rsid w:val="00055956"/>
    <w:rsid w:val="00055997"/>
    <w:rsid w:val="00056045"/>
    <w:rsid w:val="00056071"/>
    <w:rsid w:val="0005630F"/>
    <w:rsid w:val="00056614"/>
    <w:rsid w:val="00056A1D"/>
    <w:rsid w:val="00060070"/>
    <w:rsid w:val="0006095A"/>
    <w:rsid w:val="00060E72"/>
    <w:rsid w:val="00061568"/>
    <w:rsid w:val="0006232D"/>
    <w:rsid w:val="00062676"/>
    <w:rsid w:val="000627A7"/>
    <w:rsid w:val="00062F2E"/>
    <w:rsid w:val="00063059"/>
    <w:rsid w:val="0006348A"/>
    <w:rsid w:val="00063636"/>
    <w:rsid w:val="0006392F"/>
    <w:rsid w:val="00064163"/>
    <w:rsid w:val="00064310"/>
    <w:rsid w:val="000643D7"/>
    <w:rsid w:val="00064592"/>
    <w:rsid w:val="0006581B"/>
    <w:rsid w:val="00065A39"/>
    <w:rsid w:val="00065BAE"/>
    <w:rsid w:val="00065C56"/>
    <w:rsid w:val="00065DC6"/>
    <w:rsid w:val="00066316"/>
    <w:rsid w:val="0006697D"/>
    <w:rsid w:val="00066C32"/>
    <w:rsid w:val="00067729"/>
    <w:rsid w:val="00067793"/>
    <w:rsid w:val="00067CE0"/>
    <w:rsid w:val="00067CF0"/>
    <w:rsid w:val="0007010D"/>
    <w:rsid w:val="000704EC"/>
    <w:rsid w:val="00070509"/>
    <w:rsid w:val="0007193E"/>
    <w:rsid w:val="00072345"/>
    <w:rsid w:val="000731DA"/>
    <w:rsid w:val="00073306"/>
    <w:rsid w:val="00073834"/>
    <w:rsid w:val="00074182"/>
    <w:rsid w:val="00074219"/>
    <w:rsid w:val="000746B0"/>
    <w:rsid w:val="00074DB9"/>
    <w:rsid w:val="0007504C"/>
    <w:rsid w:val="000752B0"/>
    <w:rsid w:val="0007573F"/>
    <w:rsid w:val="00075963"/>
    <w:rsid w:val="00075EC0"/>
    <w:rsid w:val="00075FD4"/>
    <w:rsid w:val="0007625A"/>
    <w:rsid w:val="0007645A"/>
    <w:rsid w:val="000765B1"/>
    <w:rsid w:val="00076629"/>
    <w:rsid w:val="000769A6"/>
    <w:rsid w:val="000771E7"/>
    <w:rsid w:val="00077E5F"/>
    <w:rsid w:val="0008006D"/>
    <w:rsid w:val="00081832"/>
    <w:rsid w:val="0008235F"/>
    <w:rsid w:val="00082A6D"/>
    <w:rsid w:val="00082DA3"/>
    <w:rsid w:val="00082E01"/>
    <w:rsid w:val="00082E1F"/>
    <w:rsid w:val="00083255"/>
    <w:rsid w:val="00083280"/>
    <w:rsid w:val="000836D5"/>
    <w:rsid w:val="0008434A"/>
    <w:rsid w:val="000846CD"/>
    <w:rsid w:val="000848E3"/>
    <w:rsid w:val="00084CE6"/>
    <w:rsid w:val="0008508A"/>
    <w:rsid w:val="00085296"/>
    <w:rsid w:val="000858F2"/>
    <w:rsid w:val="00085D75"/>
    <w:rsid w:val="00085E2E"/>
    <w:rsid w:val="00086DF9"/>
    <w:rsid w:val="00086E58"/>
    <w:rsid w:val="000873CD"/>
    <w:rsid w:val="000876A2"/>
    <w:rsid w:val="00087B77"/>
    <w:rsid w:val="00090781"/>
    <w:rsid w:val="00090DB3"/>
    <w:rsid w:val="00090FFD"/>
    <w:rsid w:val="0009108D"/>
    <w:rsid w:val="000910AC"/>
    <w:rsid w:val="000910E1"/>
    <w:rsid w:val="00091407"/>
    <w:rsid w:val="00091463"/>
    <w:rsid w:val="00091FEF"/>
    <w:rsid w:val="00092550"/>
    <w:rsid w:val="00092ADA"/>
    <w:rsid w:val="00092BE7"/>
    <w:rsid w:val="00092C85"/>
    <w:rsid w:val="00092C93"/>
    <w:rsid w:val="00092F74"/>
    <w:rsid w:val="000934F3"/>
    <w:rsid w:val="00093ACF"/>
    <w:rsid w:val="00093AD5"/>
    <w:rsid w:val="000956C3"/>
    <w:rsid w:val="0009589D"/>
    <w:rsid w:val="0009599B"/>
    <w:rsid w:val="00095AB4"/>
    <w:rsid w:val="00095ABF"/>
    <w:rsid w:val="00095AF9"/>
    <w:rsid w:val="0009671D"/>
    <w:rsid w:val="00097927"/>
    <w:rsid w:val="00097C52"/>
    <w:rsid w:val="00097F5B"/>
    <w:rsid w:val="000A003B"/>
    <w:rsid w:val="000A0485"/>
    <w:rsid w:val="000A05D0"/>
    <w:rsid w:val="000A08F0"/>
    <w:rsid w:val="000A0B9B"/>
    <w:rsid w:val="000A0F3E"/>
    <w:rsid w:val="000A1109"/>
    <w:rsid w:val="000A1825"/>
    <w:rsid w:val="000A1A38"/>
    <w:rsid w:val="000A224F"/>
    <w:rsid w:val="000A2926"/>
    <w:rsid w:val="000A29B6"/>
    <w:rsid w:val="000A2BCC"/>
    <w:rsid w:val="000A2D34"/>
    <w:rsid w:val="000A3C3B"/>
    <w:rsid w:val="000A416B"/>
    <w:rsid w:val="000A4561"/>
    <w:rsid w:val="000A4717"/>
    <w:rsid w:val="000A47DC"/>
    <w:rsid w:val="000A4F84"/>
    <w:rsid w:val="000A521C"/>
    <w:rsid w:val="000A54C0"/>
    <w:rsid w:val="000A6B92"/>
    <w:rsid w:val="000A7045"/>
    <w:rsid w:val="000B027C"/>
    <w:rsid w:val="000B1604"/>
    <w:rsid w:val="000B1731"/>
    <w:rsid w:val="000B1C1C"/>
    <w:rsid w:val="000B2106"/>
    <w:rsid w:val="000B21B8"/>
    <w:rsid w:val="000B26F4"/>
    <w:rsid w:val="000B2871"/>
    <w:rsid w:val="000B38BE"/>
    <w:rsid w:val="000B4099"/>
    <w:rsid w:val="000B4D2D"/>
    <w:rsid w:val="000B4DA4"/>
    <w:rsid w:val="000B4E94"/>
    <w:rsid w:val="000B4EEF"/>
    <w:rsid w:val="000B4F53"/>
    <w:rsid w:val="000B5369"/>
    <w:rsid w:val="000B5514"/>
    <w:rsid w:val="000B5908"/>
    <w:rsid w:val="000B6221"/>
    <w:rsid w:val="000B63F4"/>
    <w:rsid w:val="000B66BE"/>
    <w:rsid w:val="000B67FC"/>
    <w:rsid w:val="000B794F"/>
    <w:rsid w:val="000C02AF"/>
    <w:rsid w:val="000C0379"/>
    <w:rsid w:val="000C1020"/>
    <w:rsid w:val="000C1150"/>
    <w:rsid w:val="000C159D"/>
    <w:rsid w:val="000C177E"/>
    <w:rsid w:val="000C235D"/>
    <w:rsid w:val="000C41FA"/>
    <w:rsid w:val="000C4B26"/>
    <w:rsid w:val="000C4F42"/>
    <w:rsid w:val="000C51B7"/>
    <w:rsid w:val="000C5839"/>
    <w:rsid w:val="000C5F44"/>
    <w:rsid w:val="000C6CD3"/>
    <w:rsid w:val="000C7765"/>
    <w:rsid w:val="000C7977"/>
    <w:rsid w:val="000D0211"/>
    <w:rsid w:val="000D0642"/>
    <w:rsid w:val="000D09B5"/>
    <w:rsid w:val="000D0A5D"/>
    <w:rsid w:val="000D0E71"/>
    <w:rsid w:val="000D10AA"/>
    <w:rsid w:val="000D1220"/>
    <w:rsid w:val="000D179C"/>
    <w:rsid w:val="000D1DCB"/>
    <w:rsid w:val="000D1E67"/>
    <w:rsid w:val="000D2DFF"/>
    <w:rsid w:val="000D33EB"/>
    <w:rsid w:val="000D3670"/>
    <w:rsid w:val="000D3D04"/>
    <w:rsid w:val="000D3E27"/>
    <w:rsid w:val="000D4083"/>
    <w:rsid w:val="000D46C8"/>
    <w:rsid w:val="000D4CDA"/>
    <w:rsid w:val="000D4D2E"/>
    <w:rsid w:val="000D4D2F"/>
    <w:rsid w:val="000D4F45"/>
    <w:rsid w:val="000D5533"/>
    <w:rsid w:val="000D5A4A"/>
    <w:rsid w:val="000D5F20"/>
    <w:rsid w:val="000D6030"/>
    <w:rsid w:val="000D6243"/>
    <w:rsid w:val="000D6290"/>
    <w:rsid w:val="000D65AA"/>
    <w:rsid w:val="000D6C58"/>
    <w:rsid w:val="000D7014"/>
    <w:rsid w:val="000D788A"/>
    <w:rsid w:val="000E0081"/>
    <w:rsid w:val="000E03E8"/>
    <w:rsid w:val="000E061B"/>
    <w:rsid w:val="000E0CF2"/>
    <w:rsid w:val="000E0D54"/>
    <w:rsid w:val="000E13B8"/>
    <w:rsid w:val="000E15C2"/>
    <w:rsid w:val="000E1757"/>
    <w:rsid w:val="000E1C06"/>
    <w:rsid w:val="000E1D4B"/>
    <w:rsid w:val="000E1E23"/>
    <w:rsid w:val="000E2095"/>
    <w:rsid w:val="000E23EF"/>
    <w:rsid w:val="000E2A00"/>
    <w:rsid w:val="000E4126"/>
    <w:rsid w:val="000E4705"/>
    <w:rsid w:val="000E4792"/>
    <w:rsid w:val="000E4FFE"/>
    <w:rsid w:val="000E53BF"/>
    <w:rsid w:val="000E55D9"/>
    <w:rsid w:val="000E5771"/>
    <w:rsid w:val="000E5986"/>
    <w:rsid w:val="000E5C5F"/>
    <w:rsid w:val="000E5CDA"/>
    <w:rsid w:val="000E5F86"/>
    <w:rsid w:val="000E6184"/>
    <w:rsid w:val="000E64EB"/>
    <w:rsid w:val="000E6874"/>
    <w:rsid w:val="000E6C8E"/>
    <w:rsid w:val="000E700B"/>
    <w:rsid w:val="000E7893"/>
    <w:rsid w:val="000E7933"/>
    <w:rsid w:val="000E7A6F"/>
    <w:rsid w:val="000E7DA2"/>
    <w:rsid w:val="000F009B"/>
    <w:rsid w:val="000F0FF4"/>
    <w:rsid w:val="000F134E"/>
    <w:rsid w:val="000F15D2"/>
    <w:rsid w:val="000F20FF"/>
    <w:rsid w:val="000F23A8"/>
    <w:rsid w:val="000F3310"/>
    <w:rsid w:val="000F3A44"/>
    <w:rsid w:val="000F3EA5"/>
    <w:rsid w:val="000F40C9"/>
    <w:rsid w:val="000F4CC3"/>
    <w:rsid w:val="000F54BE"/>
    <w:rsid w:val="000F55D2"/>
    <w:rsid w:val="000F56F9"/>
    <w:rsid w:val="000F60B9"/>
    <w:rsid w:val="000F64DD"/>
    <w:rsid w:val="000F69AA"/>
    <w:rsid w:val="000F70B4"/>
    <w:rsid w:val="000F72C2"/>
    <w:rsid w:val="000F74FD"/>
    <w:rsid w:val="000F7B6E"/>
    <w:rsid w:val="000F7F12"/>
    <w:rsid w:val="000F7F7F"/>
    <w:rsid w:val="001002CC"/>
    <w:rsid w:val="001008CB"/>
    <w:rsid w:val="00100C15"/>
    <w:rsid w:val="00100CDA"/>
    <w:rsid w:val="001012F9"/>
    <w:rsid w:val="001018F2"/>
    <w:rsid w:val="00101C25"/>
    <w:rsid w:val="00101DD5"/>
    <w:rsid w:val="00101EC5"/>
    <w:rsid w:val="00102256"/>
    <w:rsid w:val="001023A1"/>
    <w:rsid w:val="00103362"/>
    <w:rsid w:val="001037D9"/>
    <w:rsid w:val="001038A7"/>
    <w:rsid w:val="001039DF"/>
    <w:rsid w:val="00103B9A"/>
    <w:rsid w:val="00103C60"/>
    <w:rsid w:val="00103D50"/>
    <w:rsid w:val="00103EAA"/>
    <w:rsid w:val="001041A1"/>
    <w:rsid w:val="00104255"/>
    <w:rsid w:val="001046B4"/>
    <w:rsid w:val="00104ACF"/>
    <w:rsid w:val="001050B8"/>
    <w:rsid w:val="001053EB"/>
    <w:rsid w:val="00105F55"/>
    <w:rsid w:val="0010654A"/>
    <w:rsid w:val="00106659"/>
    <w:rsid w:val="00106706"/>
    <w:rsid w:val="0010680F"/>
    <w:rsid w:val="00106946"/>
    <w:rsid w:val="00106BF5"/>
    <w:rsid w:val="00106ED7"/>
    <w:rsid w:val="00106F08"/>
    <w:rsid w:val="0010745A"/>
    <w:rsid w:val="00107BCA"/>
    <w:rsid w:val="00107E08"/>
    <w:rsid w:val="001103EB"/>
    <w:rsid w:val="0011061F"/>
    <w:rsid w:val="00110E60"/>
    <w:rsid w:val="001110C9"/>
    <w:rsid w:val="001116B1"/>
    <w:rsid w:val="00112097"/>
    <w:rsid w:val="00112806"/>
    <w:rsid w:val="00113ABB"/>
    <w:rsid w:val="00113EA9"/>
    <w:rsid w:val="001140CA"/>
    <w:rsid w:val="00114556"/>
    <w:rsid w:val="0011491B"/>
    <w:rsid w:val="0011499A"/>
    <w:rsid w:val="00115952"/>
    <w:rsid w:val="00115EF9"/>
    <w:rsid w:val="00115F45"/>
    <w:rsid w:val="00116894"/>
    <w:rsid w:val="00116DCF"/>
    <w:rsid w:val="00116E18"/>
    <w:rsid w:val="00117068"/>
    <w:rsid w:val="00117139"/>
    <w:rsid w:val="001172A8"/>
    <w:rsid w:val="0011794D"/>
    <w:rsid w:val="00117C4A"/>
    <w:rsid w:val="0012077D"/>
    <w:rsid w:val="001210C1"/>
    <w:rsid w:val="00121264"/>
    <w:rsid w:val="00121C1C"/>
    <w:rsid w:val="00121E0F"/>
    <w:rsid w:val="00121E86"/>
    <w:rsid w:val="0012215C"/>
    <w:rsid w:val="00122198"/>
    <w:rsid w:val="001225A4"/>
    <w:rsid w:val="00122978"/>
    <w:rsid w:val="00122C30"/>
    <w:rsid w:val="001235C8"/>
    <w:rsid w:val="0012480F"/>
    <w:rsid w:val="001249C3"/>
    <w:rsid w:val="00124CB7"/>
    <w:rsid w:val="0012661D"/>
    <w:rsid w:val="00126845"/>
    <w:rsid w:val="001268A6"/>
    <w:rsid w:val="001268AC"/>
    <w:rsid w:val="00126A64"/>
    <w:rsid w:val="00127E50"/>
    <w:rsid w:val="001300CF"/>
    <w:rsid w:val="00130288"/>
    <w:rsid w:val="001308F6"/>
    <w:rsid w:val="00130A81"/>
    <w:rsid w:val="00130C7D"/>
    <w:rsid w:val="00130D82"/>
    <w:rsid w:val="001315D2"/>
    <w:rsid w:val="001316DE"/>
    <w:rsid w:val="00131A8B"/>
    <w:rsid w:val="00131DAD"/>
    <w:rsid w:val="0013297F"/>
    <w:rsid w:val="00132C2D"/>
    <w:rsid w:val="00132DF5"/>
    <w:rsid w:val="00132E89"/>
    <w:rsid w:val="00133EF8"/>
    <w:rsid w:val="00133F2F"/>
    <w:rsid w:val="00133F3E"/>
    <w:rsid w:val="00134086"/>
    <w:rsid w:val="00134872"/>
    <w:rsid w:val="00134C2C"/>
    <w:rsid w:val="00134CF1"/>
    <w:rsid w:val="00134D85"/>
    <w:rsid w:val="00134E55"/>
    <w:rsid w:val="0013552F"/>
    <w:rsid w:val="00135819"/>
    <w:rsid w:val="00135BE3"/>
    <w:rsid w:val="00135E23"/>
    <w:rsid w:val="00135E71"/>
    <w:rsid w:val="00136750"/>
    <w:rsid w:val="00136C2C"/>
    <w:rsid w:val="00136C42"/>
    <w:rsid w:val="00136D70"/>
    <w:rsid w:val="00136ECB"/>
    <w:rsid w:val="001371AF"/>
    <w:rsid w:val="00137383"/>
    <w:rsid w:val="00137DED"/>
    <w:rsid w:val="00140003"/>
    <w:rsid w:val="00140432"/>
    <w:rsid w:val="001407F9"/>
    <w:rsid w:val="001409D4"/>
    <w:rsid w:val="00140EFC"/>
    <w:rsid w:val="00141035"/>
    <w:rsid w:val="001410E7"/>
    <w:rsid w:val="001411A2"/>
    <w:rsid w:val="001412EE"/>
    <w:rsid w:val="00141698"/>
    <w:rsid w:val="00141AD4"/>
    <w:rsid w:val="00141BE0"/>
    <w:rsid w:val="00141ECE"/>
    <w:rsid w:val="00141ED4"/>
    <w:rsid w:val="00141F75"/>
    <w:rsid w:val="00142E98"/>
    <w:rsid w:val="001436AA"/>
    <w:rsid w:val="00143DC8"/>
    <w:rsid w:val="00144521"/>
    <w:rsid w:val="00144558"/>
    <w:rsid w:val="00144688"/>
    <w:rsid w:val="00144AE2"/>
    <w:rsid w:val="00144D31"/>
    <w:rsid w:val="0014569A"/>
    <w:rsid w:val="00145AB6"/>
    <w:rsid w:val="00145ECC"/>
    <w:rsid w:val="0014664A"/>
    <w:rsid w:val="00146676"/>
    <w:rsid w:val="0014677E"/>
    <w:rsid w:val="0014751B"/>
    <w:rsid w:val="0014776B"/>
    <w:rsid w:val="00147810"/>
    <w:rsid w:val="00147934"/>
    <w:rsid w:val="00147A5C"/>
    <w:rsid w:val="00147A7E"/>
    <w:rsid w:val="00147AF8"/>
    <w:rsid w:val="00147B72"/>
    <w:rsid w:val="00150145"/>
    <w:rsid w:val="001505F3"/>
    <w:rsid w:val="00150DFC"/>
    <w:rsid w:val="00151A2C"/>
    <w:rsid w:val="00151BA2"/>
    <w:rsid w:val="00151BEC"/>
    <w:rsid w:val="00151D5E"/>
    <w:rsid w:val="00151E02"/>
    <w:rsid w:val="001526D8"/>
    <w:rsid w:val="00152A73"/>
    <w:rsid w:val="00152D4E"/>
    <w:rsid w:val="00155383"/>
    <w:rsid w:val="00156657"/>
    <w:rsid w:val="0015696A"/>
    <w:rsid w:val="00156FC7"/>
    <w:rsid w:val="001570A1"/>
    <w:rsid w:val="001571C2"/>
    <w:rsid w:val="0015783F"/>
    <w:rsid w:val="001579DD"/>
    <w:rsid w:val="001602A0"/>
    <w:rsid w:val="001602CA"/>
    <w:rsid w:val="00160C01"/>
    <w:rsid w:val="00160CF1"/>
    <w:rsid w:val="0016120A"/>
    <w:rsid w:val="001613A3"/>
    <w:rsid w:val="001616E4"/>
    <w:rsid w:val="00161912"/>
    <w:rsid w:val="00162228"/>
    <w:rsid w:val="00162A56"/>
    <w:rsid w:val="00163449"/>
    <w:rsid w:val="00163B52"/>
    <w:rsid w:val="00163D2F"/>
    <w:rsid w:val="001643A0"/>
    <w:rsid w:val="00164838"/>
    <w:rsid w:val="001648FA"/>
    <w:rsid w:val="00164F52"/>
    <w:rsid w:val="00165896"/>
    <w:rsid w:val="0016592D"/>
    <w:rsid w:val="00165A1A"/>
    <w:rsid w:val="00165A9D"/>
    <w:rsid w:val="00165ED9"/>
    <w:rsid w:val="00166043"/>
    <w:rsid w:val="0016630B"/>
    <w:rsid w:val="0016633D"/>
    <w:rsid w:val="001664B8"/>
    <w:rsid w:val="001666C6"/>
    <w:rsid w:val="00166D97"/>
    <w:rsid w:val="00166FE1"/>
    <w:rsid w:val="00167363"/>
    <w:rsid w:val="00167382"/>
    <w:rsid w:val="00167C8F"/>
    <w:rsid w:val="001709F3"/>
    <w:rsid w:val="001716CE"/>
    <w:rsid w:val="00171CCE"/>
    <w:rsid w:val="00171D06"/>
    <w:rsid w:val="00172024"/>
    <w:rsid w:val="001722D5"/>
    <w:rsid w:val="001728C9"/>
    <w:rsid w:val="001739AA"/>
    <w:rsid w:val="00173D1C"/>
    <w:rsid w:val="001742F0"/>
    <w:rsid w:val="0017485E"/>
    <w:rsid w:val="00174B40"/>
    <w:rsid w:val="00174E62"/>
    <w:rsid w:val="00175373"/>
    <w:rsid w:val="00175E8A"/>
    <w:rsid w:val="00175FF1"/>
    <w:rsid w:val="0017615A"/>
    <w:rsid w:val="00176164"/>
    <w:rsid w:val="001762CE"/>
    <w:rsid w:val="00176CB2"/>
    <w:rsid w:val="00176D6D"/>
    <w:rsid w:val="00177486"/>
    <w:rsid w:val="001779CF"/>
    <w:rsid w:val="0018010E"/>
    <w:rsid w:val="001801E0"/>
    <w:rsid w:val="00180505"/>
    <w:rsid w:val="00180947"/>
    <w:rsid w:val="00180A8C"/>
    <w:rsid w:val="00180C30"/>
    <w:rsid w:val="001810DA"/>
    <w:rsid w:val="00181348"/>
    <w:rsid w:val="0018140A"/>
    <w:rsid w:val="00181AAE"/>
    <w:rsid w:val="00182210"/>
    <w:rsid w:val="001824C5"/>
    <w:rsid w:val="00182CD6"/>
    <w:rsid w:val="00182D55"/>
    <w:rsid w:val="00183526"/>
    <w:rsid w:val="00183A8B"/>
    <w:rsid w:val="00183C6E"/>
    <w:rsid w:val="00183C96"/>
    <w:rsid w:val="001847B1"/>
    <w:rsid w:val="00184B3A"/>
    <w:rsid w:val="001850A0"/>
    <w:rsid w:val="001851B1"/>
    <w:rsid w:val="001854A6"/>
    <w:rsid w:val="001858C4"/>
    <w:rsid w:val="001862F6"/>
    <w:rsid w:val="00186671"/>
    <w:rsid w:val="0018721B"/>
    <w:rsid w:val="00187534"/>
    <w:rsid w:val="00187875"/>
    <w:rsid w:val="00187884"/>
    <w:rsid w:val="00187D8B"/>
    <w:rsid w:val="001900E7"/>
    <w:rsid w:val="0019076D"/>
    <w:rsid w:val="00190D37"/>
    <w:rsid w:val="0019196C"/>
    <w:rsid w:val="00191C03"/>
    <w:rsid w:val="00191D82"/>
    <w:rsid w:val="00191FA7"/>
    <w:rsid w:val="00191FEC"/>
    <w:rsid w:val="00192B33"/>
    <w:rsid w:val="00192B81"/>
    <w:rsid w:val="00192CBF"/>
    <w:rsid w:val="001932B8"/>
    <w:rsid w:val="0019371D"/>
    <w:rsid w:val="00193ADB"/>
    <w:rsid w:val="00193D24"/>
    <w:rsid w:val="00193F4B"/>
    <w:rsid w:val="001945EA"/>
    <w:rsid w:val="0019460A"/>
    <w:rsid w:val="001948CB"/>
    <w:rsid w:val="00194B70"/>
    <w:rsid w:val="00195051"/>
    <w:rsid w:val="001952FC"/>
    <w:rsid w:val="0019531D"/>
    <w:rsid w:val="00195EFF"/>
    <w:rsid w:val="001960FD"/>
    <w:rsid w:val="001A0001"/>
    <w:rsid w:val="001A1716"/>
    <w:rsid w:val="001A1875"/>
    <w:rsid w:val="001A18AE"/>
    <w:rsid w:val="001A1D08"/>
    <w:rsid w:val="001A1FE9"/>
    <w:rsid w:val="001A2094"/>
    <w:rsid w:val="001A2479"/>
    <w:rsid w:val="001A2B2A"/>
    <w:rsid w:val="001A35D0"/>
    <w:rsid w:val="001A36E6"/>
    <w:rsid w:val="001A36F5"/>
    <w:rsid w:val="001A4AF5"/>
    <w:rsid w:val="001A4BDB"/>
    <w:rsid w:val="001A4D4B"/>
    <w:rsid w:val="001A4DB6"/>
    <w:rsid w:val="001A5049"/>
    <w:rsid w:val="001A5270"/>
    <w:rsid w:val="001A52DC"/>
    <w:rsid w:val="001A5716"/>
    <w:rsid w:val="001A5A52"/>
    <w:rsid w:val="001A5F94"/>
    <w:rsid w:val="001A5FCF"/>
    <w:rsid w:val="001A704B"/>
    <w:rsid w:val="001A78BF"/>
    <w:rsid w:val="001A790C"/>
    <w:rsid w:val="001A79B4"/>
    <w:rsid w:val="001A7A7D"/>
    <w:rsid w:val="001B0382"/>
    <w:rsid w:val="001B08F1"/>
    <w:rsid w:val="001B0990"/>
    <w:rsid w:val="001B0EE7"/>
    <w:rsid w:val="001B18A0"/>
    <w:rsid w:val="001B1A83"/>
    <w:rsid w:val="001B1B54"/>
    <w:rsid w:val="001B1FB4"/>
    <w:rsid w:val="001B2C45"/>
    <w:rsid w:val="001B2DF7"/>
    <w:rsid w:val="001B2EE3"/>
    <w:rsid w:val="001B30C2"/>
    <w:rsid w:val="001B31FA"/>
    <w:rsid w:val="001B320F"/>
    <w:rsid w:val="001B32B0"/>
    <w:rsid w:val="001B3E2E"/>
    <w:rsid w:val="001B3F26"/>
    <w:rsid w:val="001B3FC7"/>
    <w:rsid w:val="001B43BF"/>
    <w:rsid w:val="001B491E"/>
    <w:rsid w:val="001B4C5D"/>
    <w:rsid w:val="001B4C7E"/>
    <w:rsid w:val="001B518C"/>
    <w:rsid w:val="001B54ED"/>
    <w:rsid w:val="001B5848"/>
    <w:rsid w:val="001B5A09"/>
    <w:rsid w:val="001B5AE5"/>
    <w:rsid w:val="001B61C8"/>
    <w:rsid w:val="001B61F6"/>
    <w:rsid w:val="001B6515"/>
    <w:rsid w:val="001B6EE1"/>
    <w:rsid w:val="001B728B"/>
    <w:rsid w:val="001B7629"/>
    <w:rsid w:val="001B7A0B"/>
    <w:rsid w:val="001C0047"/>
    <w:rsid w:val="001C0073"/>
    <w:rsid w:val="001C077E"/>
    <w:rsid w:val="001C0D5D"/>
    <w:rsid w:val="001C1F38"/>
    <w:rsid w:val="001C2208"/>
    <w:rsid w:val="001C2CE9"/>
    <w:rsid w:val="001C301C"/>
    <w:rsid w:val="001C3396"/>
    <w:rsid w:val="001C33FC"/>
    <w:rsid w:val="001C33FF"/>
    <w:rsid w:val="001C3792"/>
    <w:rsid w:val="001C3DFF"/>
    <w:rsid w:val="001C44AB"/>
    <w:rsid w:val="001C4DB1"/>
    <w:rsid w:val="001C4FFD"/>
    <w:rsid w:val="001C5497"/>
    <w:rsid w:val="001C6163"/>
    <w:rsid w:val="001C6197"/>
    <w:rsid w:val="001C68DC"/>
    <w:rsid w:val="001C69FB"/>
    <w:rsid w:val="001C6C74"/>
    <w:rsid w:val="001C71CA"/>
    <w:rsid w:val="001C7DAC"/>
    <w:rsid w:val="001D0724"/>
    <w:rsid w:val="001D0AA1"/>
    <w:rsid w:val="001D0AF7"/>
    <w:rsid w:val="001D0E98"/>
    <w:rsid w:val="001D137B"/>
    <w:rsid w:val="001D1D64"/>
    <w:rsid w:val="001D204F"/>
    <w:rsid w:val="001D2063"/>
    <w:rsid w:val="001D20A7"/>
    <w:rsid w:val="001D2561"/>
    <w:rsid w:val="001D2679"/>
    <w:rsid w:val="001D26E6"/>
    <w:rsid w:val="001D2F0A"/>
    <w:rsid w:val="001D3687"/>
    <w:rsid w:val="001D387E"/>
    <w:rsid w:val="001D388F"/>
    <w:rsid w:val="001D40BC"/>
    <w:rsid w:val="001D4113"/>
    <w:rsid w:val="001D4642"/>
    <w:rsid w:val="001D4EDF"/>
    <w:rsid w:val="001D4FCA"/>
    <w:rsid w:val="001D5239"/>
    <w:rsid w:val="001D557F"/>
    <w:rsid w:val="001D592D"/>
    <w:rsid w:val="001D62D5"/>
    <w:rsid w:val="001D67AB"/>
    <w:rsid w:val="001D6B03"/>
    <w:rsid w:val="001D7039"/>
    <w:rsid w:val="001D74CF"/>
    <w:rsid w:val="001D7D8B"/>
    <w:rsid w:val="001D7E82"/>
    <w:rsid w:val="001D7F1B"/>
    <w:rsid w:val="001E10FA"/>
    <w:rsid w:val="001E14CF"/>
    <w:rsid w:val="001E1830"/>
    <w:rsid w:val="001E1D17"/>
    <w:rsid w:val="001E1E2A"/>
    <w:rsid w:val="001E254E"/>
    <w:rsid w:val="001E26DF"/>
    <w:rsid w:val="001E2A67"/>
    <w:rsid w:val="001E2AC3"/>
    <w:rsid w:val="001E2B67"/>
    <w:rsid w:val="001E3007"/>
    <w:rsid w:val="001E3135"/>
    <w:rsid w:val="001E3488"/>
    <w:rsid w:val="001E349A"/>
    <w:rsid w:val="001E3844"/>
    <w:rsid w:val="001E3E02"/>
    <w:rsid w:val="001E40E4"/>
    <w:rsid w:val="001E47E7"/>
    <w:rsid w:val="001E4B1F"/>
    <w:rsid w:val="001E4EC6"/>
    <w:rsid w:val="001E6761"/>
    <w:rsid w:val="001E68BD"/>
    <w:rsid w:val="001E6AB4"/>
    <w:rsid w:val="001E7762"/>
    <w:rsid w:val="001F0416"/>
    <w:rsid w:val="001F07EF"/>
    <w:rsid w:val="001F098B"/>
    <w:rsid w:val="001F0B9C"/>
    <w:rsid w:val="001F140B"/>
    <w:rsid w:val="001F15D1"/>
    <w:rsid w:val="001F166E"/>
    <w:rsid w:val="001F1BC4"/>
    <w:rsid w:val="001F215B"/>
    <w:rsid w:val="001F230F"/>
    <w:rsid w:val="001F241E"/>
    <w:rsid w:val="001F374D"/>
    <w:rsid w:val="001F3C82"/>
    <w:rsid w:val="001F3FC1"/>
    <w:rsid w:val="001F4164"/>
    <w:rsid w:val="001F4597"/>
    <w:rsid w:val="001F473C"/>
    <w:rsid w:val="001F48AB"/>
    <w:rsid w:val="001F4AD0"/>
    <w:rsid w:val="001F4B6D"/>
    <w:rsid w:val="001F4B95"/>
    <w:rsid w:val="001F4F5D"/>
    <w:rsid w:val="001F5E13"/>
    <w:rsid w:val="001F62AF"/>
    <w:rsid w:val="001F661E"/>
    <w:rsid w:val="001F68EA"/>
    <w:rsid w:val="001F6906"/>
    <w:rsid w:val="001F6943"/>
    <w:rsid w:val="001F69DC"/>
    <w:rsid w:val="001F6B3E"/>
    <w:rsid w:val="001F707A"/>
    <w:rsid w:val="001F7186"/>
    <w:rsid w:val="001F72AF"/>
    <w:rsid w:val="001F74CE"/>
    <w:rsid w:val="00200444"/>
    <w:rsid w:val="0020055E"/>
    <w:rsid w:val="00200F65"/>
    <w:rsid w:val="002015BE"/>
    <w:rsid w:val="0020163D"/>
    <w:rsid w:val="00201994"/>
    <w:rsid w:val="002019EE"/>
    <w:rsid w:val="00201FFC"/>
    <w:rsid w:val="00202002"/>
    <w:rsid w:val="0020272A"/>
    <w:rsid w:val="00202760"/>
    <w:rsid w:val="00202942"/>
    <w:rsid w:val="00202B92"/>
    <w:rsid w:val="002030C4"/>
    <w:rsid w:val="0020316B"/>
    <w:rsid w:val="00203401"/>
    <w:rsid w:val="00203B9D"/>
    <w:rsid w:val="00203F39"/>
    <w:rsid w:val="00204125"/>
    <w:rsid w:val="002046E2"/>
    <w:rsid w:val="00204BED"/>
    <w:rsid w:val="0020555C"/>
    <w:rsid w:val="00205FEB"/>
    <w:rsid w:val="00206AF2"/>
    <w:rsid w:val="00207125"/>
    <w:rsid w:val="00207959"/>
    <w:rsid w:val="00207C04"/>
    <w:rsid w:val="002106C1"/>
    <w:rsid w:val="002107B2"/>
    <w:rsid w:val="002107E5"/>
    <w:rsid w:val="00210C1B"/>
    <w:rsid w:val="00210CD8"/>
    <w:rsid w:val="00211222"/>
    <w:rsid w:val="002119AB"/>
    <w:rsid w:val="002122BF"/>
    <w:rsid w:val="002123AF"/>
    <w:rsid w:val="00212963"/>
    <w:rsid w:val="00212DEC"/>
    <w:rsid w:val="0021307D"/>
    <w:rsid w:val="002136E4"/>
    <w:rsid w:val="00213702"/>
    <w:rsid w:val="00213EBF"/>
    <w:rsid w:val="00214F22"/>
    <w:rsid w:val="00214F3C"/>
    <w:rsid w:val="00215052"/>
    <w:rsid w:val="002151C2"/>
    <w:rsid w:val="00215374"/>
    <w:rsid w:val="00215AD3"/>
    <w:rsid w:val="00215B22"/>
    <w:rsid w:val="00215B3F"/>
    <w:rsid w:val="00215E98"/>
    <w:rsid w:val="00216200"/>
    <w:rsid w:val="00216A93"/>
    <w:rsid w:val="00216AA4"/>
    <w:rsid w:val="00216D9D"/>
    <w:rsid w:val="00216DC3"/>
    <w:rsid w:val="002170B1"/>
    <w:rsid w:val="002174F6"/>
    <w:rsid w:val="00220169"/>
    <w:rsid w:val="00220279"/>
    <w:rsid w:val="002202EB"/>
    <w:rsid w:val="00220AAF"/>
    <w:rsid w:val="00220DB6"/>
    <w:rsid w:val="00221591"/>
    <w:rsid w:val="002219F2"/>
    <w:rsid w:val="00221F3F"/>
    <w:rsid w:val="0022245F"/>
    <w:rsid w:val="00222917"/>
    <w:rsid w:val="00222DE7"/>
    <w:rsid w:val="00223506"/>
    <w:rsid w:val="00223F31"/>
    <w:rsid w:val="002244D3"/>
    <w:rsid w:val="00224CC5"/>
    <w:rsid w:val="00225625"/>
    <w:rsid w:val="0022587E"/>
    <w:rsid w:val="00225947"/>
    <w:rsid w:val="00226263"/>
    <w:rsid w:val="00227D72"/>
    <w:rsid w:val="00230083"/>
    <w:rsid w:val="0023075A"/>
    <w:rsid w:val="0023095D"/>
    <w:rsid w:val="00230CCC"/>
    <w:rsid w:val="00230E37"/>
    <w:rsid w:val="00230EBB"/>
    <w:rsid w:val="0023143D"/>
    <w:rsid w:val="002315E3"/>
    <w:rsid w:val="002321CA"/>
    <w:rsid w:val="00232294"/>
    <w:rsid w:val="00232BFF"/>
    <w:rsid w:val="00232EF8"/>
    <w:rsid w:val="00233A1B"/>
    <w:rsid w:val="00233B34"/>
    <w:rsid w:val="002345B4"/>
    <w:rsid w:val="002346DF"/>
    <w:rsid w:val="00234962"/>
    <w:rsid w:val="00234A4D"/>
    <w:rsid w:val="00234F4E"/>
    <w:rsid w:val="002354BF"/>
    <w:rsid w:val="00235634"/>
    <w:rsid w:val="00235674"/>
    <w:rsid w:val="00235A89"/>
    <w:rsid w:val="00235D9C"/>
    <w:rsid w:val="0023614E"/>
    <w:rsid w:val="0023636E"/>
    <w:rsid w:val="0023665C"/>
    <w:rsid w:val="00236F89"/>
    <w:rsid w:val="002376B5"/>
    <w:rsid w:val="00237708"/>
    <w:rsid w:val="00237A2E"/>
    <w:rsid w:val="00240483"/>
    <w:rsid w:val="002408AA"/>
    <w:rsid w:val="00240BDB"/>
    <w:rsid w:val="002412EE"/>
    <w:rsid w:val="0024139A"/>
    <w:rsid w:val="00241F72"/>
    <w:rsid w:val="00242388"/>
    <w:rsid w:val="0024239A"/>
    <w:rsid w:val="0024245E"/>
    <w:rsid w:val="00242762"/>
    <w:rsid w:val="002428F9"/>
    <w:rsid w:val="00242D33"/>
    <w:rsid w:val="00242F2A"/>
    <w:rsid w:val="0024312C"/>
    <w:rsid w:val="002433CE"/>
    <w:rsid w:val="0024343D"/>
    <w:rsid w:val="002437B5"/>
    <w:rsid w:val="00243F51"/>
    <w:rsid w:val="002441B9"/>
    <w:rsid w:val="002444FD"/>
    <w:rsid w:val="00244962"/>
    <w:rsid w:val="00244A0B"/>
    <w:rsid w:val="00244F91"/>
    <w:rsid w:val="002451E1"/>
    <w:rsid w:val="00245D45"/>
    <w:rsid w:val="00246307"/>
    <w:rsid w:val="00246BD6"/>
    <w:rsid w:val="00246D61"/>
    <w:rsid w:val="00246FD9"/>
    <w:rsid w:val="0024796A"/>
    <w:rsid w:val="00247BFB"/>
    <w:rsid w:val="00250360"/>
    <w:rsid w:val="002506ED"/>
    <w:rsid w:val="0025075E"/>
    <w:rsid w:val="00250D44"/>
    <w:rsid w:val="002516F4"/>
    <w:rsid w:val="00252772"/>
    <w:rsid w:val="002527AF"/>
    <w:rsid w:val="00252A58"/>
    <w:rsid w:val="002530F3"/>
    <w:rsid w:val="002531EB"/>
    <w:rsid w:val="002534AB"/>
    <w:rsid w:val="002534B1"/>
    <w:rsid w:val="002534F9"/>
    <w:rsid w:val="00253942"/>
    <w:rsid w:val="00253B43"/>
    <w:rsid w:val="00253C29"/>
    <w:rsid w:val="00253D37"/>
    <w:rsid w:val="00254B5A"/>
    <w:rsid w:val="002550CF"/>
    <w:rsid w:val="0025574E"/>
    <w:rsid w:val="002560E4"/>
    <w:rsid w:val="00256137"/>
    <w:rsid w:val="00256C3B"/>
    <w:rsid w:val="00256ED4"/>
    <w:rsid w:val="00256F67"/>
    <w:rsid w:val="00257B8F"/>
    <w:rsid w:val="00257C4F"/>
    <w:rsid w:val="00257FE4"/>
    <w:rsid w:val="0026063A"/>
    <w:rsid w:val="00260E2C"/>
    <w:rsid w:val="00261534"/>
    <w:rsid w:val="00261A86"/>
    <w:rsid w:val="00261CC3"/>
    <w:rsid w:val="00261CEE"/>
    <w:rsid w:val="00261FEA"/>
    <w:rsid w:val="00262535"/>
    <w:rsid w:val="00262A0E"/>
    <w:rsid w:val="00262BF5"/>
    <w:rsid w:val="00262CD6"/>
    <w:rsid w:val="00262F41"/>
    <w:rsid w:val="00262FA0"/>
    <w:rsid w:val="0026304D"/>
    <w:rsid w:val="0026309F"/>
    <w:rsid w:val="00263345"/>
    <w:rsid w:val="0026380D"/>
    <w:rsid w:val="00263DDB"/>
    <w:rsid w:val="002640A5"/>
    <w:rsid w:val="00264612"/>
    <w:rsid w:val="002646F1"/>
    <w:rsid w:val="00264C86"/>
    <w:rsid w:val="00264CF0"/>
    <w:rsid w:val="002666FD"/>
    <w:rsid w:val="00266708"/>
    <w:rsid w:val="0026678D"/>
    <w:rsid w:val="002677AF"/>
    <w:rsid w:val="0027033F"/>
    <w:rsid w:val="00270820"/>
    <w:rsid w:val="0027089C"/>
    <w:rsid w:val="002709D4"/>
    <w:rsid w:val="00270E05"/>
    <w:rsid w:val="00271273"/>
    <w:rsid w:val="002716A0"/>
    <w:rsid w:val="00272A3A"/>
    <w:rsid w:val="00272C64"/>
    <w:rsid w:val="00272C85"/>
    <w:rsid w:val="002734E9"/>
    <w:rsid w:val="00273531"/>
    <w:rsid w:val="00273A19"/>
    <w:rsid w:val="0027492B"/>
    <w:rsid w:val="00274DCC"/>
    <w:rsid w:val="002751A2"/>
    <w:rsid w:val="00275ACE"/>
    <w:rsid w:val="00275E2E"/>
    <w:rsid w:val="0027652A"/>
    <w:rsid w:val="00276945"/>
    <w:rsid w:val="00276D0D"/>
    <w:rsid w:val="002770AB"/>
    <w:rsid w:val="002777AB"/>
    <w:rsid w:val="0028030C"/>
    <w:rsid w:val="00280D79"/>
    <w:rsid w:val="00281030"/>
    <w:rsid w:val="002811E4"/>
    <w:rsid w:val="002816C9"/>
    <w:rsid w:val="00281B07"/>
    <w:rsid w:val="00281C81"/>
    <w:rsid w:val="00282BEE"/>
    <w:rsid w:val="002832F6"/>
    <w:rsid w:val="002834B3"/>
    <w:rsid w:val="00283B22"/>
    <w:rsid w:val="00284301"/>
    <w:rsid w:val="002845B3"/>
    <w:rsid w:val="002849C2"/>
    <w:rsid w:val="00284A58"/>
    <w:rsid w:val="00285048"/>
    <w:rsid w:val="0028586F"/>
    <w:rsid w:val="00286425"/>
    <w:rsid w:val="00286855"/>
    <w:rsid w:val="0028687E"/>
    <w:rsid w:val="002869FD"/>
    <w:rsid w:val="00286BC4"/>
    <w:rsid w:val="00286E36"/>
    <w:rsid w:val="0028739A"/>
    <w:rsid w:val="00287AA2"/>
    <w:rsid w:val="00287BB2"/>
    <w:rsid w:val="0029003D"/>
    <w:rsid w:val="00290253"/>
    <w:rsid w:val="0029044D"/>
    <w:rsid w:val="00290492"/>
    <w:rsid w:val="002905EA"/>
    <w:rsid w:val="00290846"/>
    <w:rsid w:val="002909C8"/>
    <w:rsid w:val="002909FB"/>
    <w:rsid w:val="00291297"/>
    <w:rsid w:val="0029157B"/>
    <w:rsid w:val="002924EC"/>
    <w:rsid w:val="002929BC"/>
    <w:rsid w:val="00292E12"/>
    <w:rsid w:val="002930A2"/>
    <w:rsid w:val="00293202"/>
    <w:rsid w:val="0029322C"/>
    <w:rsid w:val="00293C2F"/>
    <w:rsid w:val="0029453C"/>
    <w:rsid w:val="002954A1"/>
    <w:rsid w:val="00295C56"/>
    <w:rsid w:val="00295C75"/>
    <w:rsid w:val="00295E5D"/>
    <w:rsid w:val="002968C4"/>
    <w:rsid w:val="002976F5"/>
    <w:rsid w:val="002A09C5"/>
    <w:rsid w:val="002A151B"/>
    <w:rsid w:val="002A186B"/>
    <w:rsid w:val="002A1E6A"/>
    <w:rsid w:val="002A288D"/>
    <w:rsid w:val="002A2930"/>
    <w:rsid w:val="002A2C7B"/>
    <w:rsid w:val="002A3004"/>
    <w:rsid w:val="002A3237"/>
    <w:rsid w:val="002A35E0"/>
    <w:rsid w:val="002A3989"/>
    <w:rsid w:val="002A425F"/>
    <w:rsid w:val="002A50C7"/>
    <w:rsid w:val="002A5448"/>
    <w:rsid w:val="002A56A3"/>
    <w:rsid w:val="002A5DCE"/>
    <w:rsid w:val="002A609D"/>
    <w:rsid w:val="002A627F"/>
    <w:rsid w:val="002A6622"/>
    <w:rsid w:val="002A6655"/>
    <w:rsid w:val="002A6BD2"/>
    <w:rsid w:val="002A6D6F"/>
    <w:rsid w:val="002A70D6"/>
    <w:rsid w:val="002A721D"/>
    <w:rsid w:val="002A7227"/>
    <w:rsid w:val="002A7389"/>
    <w:rsid w:val="002B049C"/>
    <w:rsid w:val="002B0CDF"/>
    <w:rsid w:val="002B0E50"/>
    <w:rsid w:val="002B0E60"/>
    <w:rsid w:val="002B14D2"/>
    <w:rsid w:val="002B1A30"/>
    <w:rsid w:val="002B1ABD"/>
    <w:rsid w:val="002B2B9B"/>
    <w:rsid w:val="002B3273"/>
    <w:rsid w:val="002B334B"/>
    <w:rsid w:val="002B34E8"/>
    <w:rsid w:val="002B3521"/>
    <w:rsid w:val="002B39B9"/>
    <w:rsid w:val="002B3C16"/>
    <w:rsid w:val="002B3E7B"/>
    <w:rsid w:val="002B4A9A"/>
    <w:rsid w:val="002B558B"/>
    <w:rsid w:val="002B57F7"/>
    <w:rsid w:val="002B581F"/>
    <w:rsid w:val="002B6185"/>
    <w:rsid w:val="002B633E"/>
    <w:rsid w:val="002B6375"/>
    <w:rsid w:val="002B642F"/>
    <w:rsid w:val="002B6A32"/>
    <w:rsid w:val="002B6D19"/>
    <w:rsid w:val="002B78ED"/>
    <w:rsid w:val="002B7A9B"/>
    <w:rsid w:val="002C00E8"/>
    <w:rsid w:val="002C015E"/>
    <w:rsid w:val="002C07B3"/>
    <w:rsid w:val="002C0DB9"/>
    <w:rsid w:val="002C0EDD"/>
    <w:rsid w:val="002C1576"/>
    <w:rsid w:val="002C1716"/>
    <w:rsid w:val="002C1C07"/>
    <w:rsid w:val="002C1CA8"/>
    <w:rsid w:val="002C203B"/>
    <w:rsid w:val="002C20B9"/>
    <w:rsid w:val="002C26DB"/>
    <w:rsid w:val="002C29CE"/>
    <w:rsid w:val="002C2AAA"/>
    <w:rsid w:val="002C2B53"/>
    <w:rsid w:val="002C2C5B"/>
    <w:rsid w:val="002C3F9C"/>
    <w:rsid w:val="002C453A"/>
    <w:rsid w:val="002C4FA8"/>
    <w:rsid w:val="002C5789"/>
    <w:rsid w:val="002C6042"/>
    <w:rsid w:val="002C7106"/>
    <w:rsid w:val="002C76B0"/>
    <w:rsid w:val="002C7B2E"/>
    <w:rsid w:val="002D063F"/>
    <w:rsid w:val="002D0A49"/>
    <w:rsid w:val="002D0D24"/>
    <w:rsid w:val="002D0E8F"/>
    <w:rsid w:val="002D129C"/>
    <w:rsid w:val="002D14EB"/>
    <w:rsid w:val="002D1724"/>
    <w:rsid w:val="002D17EC"/>
    <w:rsid w:val="002D1A99"/>
    <w:rsid w:val="002D1BF0"/>
    <w:rsid w:val="002D2287"/>
    <w:rsid w:val="002D28BB"/>
    <w:rsid w:val="002D3D8F"/>
    <w:rsid w:val="002D3D9C"/>
    <w:rsid w:val="002D3DDB"/>
    <w:rsid w:val="002D45BF"/>
    <w:rsid w:val="002D49B5"/>
    <w:rsid w:val="002D4D0E"/>
    <w:rsid w:val="002D5651"/>
    <w:rsid w:val="002D58DC"/>
    <w:rsid w:val="002D59DF"/>
    <w:rsid w:val="002D720F"/>
    <w:rsid w:val="002D74DA"/>
    <w:rsid w:val="002D785C"/>
    <w:rsid w:val="002D78C5"/>
    <w:rsid w:val="002D7A22"/>
    <w:rsid w:val="002E07FB"/>
    <w:rsid w:val="002E08D0"/>
    <w:rsid w:val="002E10BF"/>
    <w:rsid w:val="002E1B2E"/>
    <w:rsid w:val="002E259C"/>
    <w:rsid w:val="002E26BA"/>
    <w:rsid w:val="002E2DD5"/>
    <w:rsid w:val="002E319E"/>
    <w:rsid w:val="002E32F6"/>
    <w:rsid w:val="002E3A2E"/>
    <w:rsid w:val="002E3C15"/>
    <w:rsid w:val="002E3EEF"/>
    <w:rsid w:val="002E3F82"/>
    <w:rsid w:val="002E42A4"/>
    <w:rsid w:val="002E44B6"/>
    <w:rsid w:val="002E4572"/>
    <w:rsid w:val="002E45ED"/>
    <w:rsid w:val="002E4720"/>
    <w:rsid w:val="002E5373"/>
    <w:rsid w:val="002E5DF5"/>
    <w:rsid w:val="002E685C"/>
    <w:rsid w:val="002E6D5A"/>
    <w:rsid w:val="002E6DD0"/>
    <w:rsid w:val="002E737F"/>
    <w:rsid w:val="002E78FA"/>
    <w:rsid w:val="002E7C85"/>
    <w:rsid w:val="002F082B"/>
    <w:rsid w:val="002F0866"/>
    <w:rsid w:val="002F1123"/>
    <w:rsid w:val="002F1844"/>
    <w:rsid w:val="002F1EC0"/>
    <w:rsid w:val="002F22B0"/>
    <w:rsid w:val="002F23E6"/>
    <w:rsid w:val="002F2912"/>
    <w:rsid w:val="002F29EA"/>
    <w:rsid w:val="002F315F"/>
    <w:rsid w:val="002F3604"/>
    <w:rsid w:val="002F3A20"/>
    <w:rsid w:val="002F3EEC"/>
    <w:rsid w:val="002F406D"/>
    <w:rsid w:val="002F4114"/>
    <w:rsid w:val="002F41F6"/>
    <w:rsid w:val="002F448E"/>
    <w:rsid w:val="002F4D03"/>
    <w:rsid w:val="002F61F2"/>
    <w:rsid w:val="002F6339"/>
    <w:rsid w:val="002F640A"/>
    <w:rsid w:val="002F658D"/>
    <w:rsid w:val="002F6C3D"/>
    <w:rsid w:val="002F70D2"/>
    <w:rsid w:val="002F714D"/>
    <w:rsid w:val="002F76FE"/>
    <w:rsid w:val="002F7888"/>
    <w:rsid w:val="00300047"/>
    <w:rsid w:val="003009F7"/>
    <w:rsid w:val="00300CB0"/>
    <w:rsid w:val="0030124F"/>
    <w:rsid w:val="003015A6"/>
    <w:rsid w:val="00301A76"/>
    <w:rsid w:val="00301BDD"/>
    <w:rsid w:val="00301C70"/>
    <w:rsid w:val="00301F5E"/>
    <w:rsid w:val="003020C9"/>
    <w:rsid w:val="003022C4"/>
    <w:rsid w:val="0030235D"/>
    <w:rsid w:val="00302DBB"/>
    <w:rsid w:val="00302F88"/>
    <w:rsid w:val="00303A7A"/>
    <w:rsid w:val="00303DA0"/>
    <w:rsid w:val="003040A3"/>
    <w:rsid w:val="00304235"/>
    <w:rsid w:val="003044A6"/>
    <w:rsid w:val="00304753"/>
    <w:rsid w:val="003050A3"/>
    <w:rsid w:val="003053EE"/>
    <w:rsid w:val="0030545F"/>
    <w:rsid w:val="00305B82"/>
    <w:rsid w:val="003067A6"/>
    <w:rsid w:val="003068AE"/>
    <w:rsid w:val="003069BB"/>
    <w:rsid w:val="00307124"/>
    <w:rsid w:val="00307526"/>
    <w:rsid w:val="00307640"/>
    <w:rsid w:val="00307C00"/>
    <w:rsid w:val="00310431"/>
    <w:rsid w:val="003106DB"/>
    <w:rsid w:val="00311900"/>
    <w:rsid w:val="003120D6"/>
    <w:rsid w:val="0031268A"/>
    <w:rsid w:val="00313053"/>
    <w:rsid w:val="003134DC"/>
    <w:rsid w:val="0031424C"/>
    <w:rsid w:val="003145B8"/>
    <w:rsid w:val="0031468F"/>
    <w:rsid w:val="00315D4C"/>
    <w:rsid w:val="00315E3E"/>
    <w:rsid w:val="003160CF"/>
    <w:rsid w:val="0031635D"/>
    <w:rsid w:val="00316880"/>
    <w:rsid w:val="003169CF"/>
    <w:rsid w:val="00317095"/>
    <w:rsid w:val="003170F8"/>
    <w:rsid w:val="003176A2"/>
    <w:rsid w:val="003177A2"/>
    <w:rsid w:val="00317B2B"/>
    <w:rsid w:val="0032011E"/>
    <w:rsid w:val="00322874"/>
    <w:rsid w:val="00323B5A"/>
    <w:rsid w:val="003242AD"/>
    <w:rsid w:val="00324671"/>
    <w:rsid w:val="003247A6"/>
    <w:rsid w:val="00324989"/>
    <w:rsid w:val="00324D7B"/>
    <w:rsid w:val="003254C7"/>
    <w:rsid w:val="003255FD"/>
    <w:rsid w:val="00325706"/>
    <w:rsid w:val="00325720"/>
    <w:rsid w:val="0032598D"/>
    <w:rsid w:val="00325C79"/>
    <w:rsid w:val="00325E5C"/>
    <w:rsid w:val="0032678A"/>
    <w:rsid w:val="00326CAF"/>
    <w:rsid w:val="0032705E"/>
    <w:rsid w:val="00327776"/>
    <w:rsid w:val="003278BA"/>
    <w:rsid w:val="00327E19"/>
    <w:rsid w:val="00327EC2"/>
    <w:rsid w:val="00330EF8"/>
    <w:rsid w:val="003314C9"/>
    <w:rsid w:val="00332252"/>
    <w:rsid w:val="00332600"/>
    <w:rsid w:val="00332A30"/>
    <w:rsid w:val="00333A27"/>
    <w:rsid w:val="00333A73"/>
    <w:rsid w:val="00334887"/>
    <w:rsid w:val="003349EF"/>
    <w:rsid w:val="00334ABB"/>
    <w:rsid w:val="00334B28"/>
    <w:rsid w:val="00334BAF"/>
    <w:rsid w:val="00334BB0"/>
    <w:rsid w:val="003357F1"/>
    <w:rsid w:val="00335A36"/>
    <w:rsid w:val="00335A49"/>
    <w:rsid w:val="00335FB9"/>
    <w:rsid w:val="00336137"/>
    <w:rsid w:val="00336BAE"/>
    <w:rsid w:val="00336E8D"/>
    <w:rsid w:val="003373A0"/>
    <w:rsid w:val="0033781D"/>
    <w:rsid w:val="00337B5A"/>
    <w:rsid w:val="00337BC6"/>
    <w:rsid w:val="00337C93"/>
    <w:rsid w:val="003402AA"/>
    <w:rsid w:val="0034034D"/>
    <w:rsid w:val="003406F8"/>
    <w:rsid w:val="00340849"/>
    <w:rsid w:val="00340D98"/>
    <w:rsid w:val="00340FAE"/>
    <w:rsid w:val="003412B8"/>
    <w:rsid w:val="003413E3"/>
    <w:rsid w:val="0034150F"/>
    <w:rsid w:val="0034169E"/>
    <w:rsid w:val="00341863"/>
    <w:rsid w:val="0034203B"/>
    <w:rsid w:val="00342537"/>
    <w:rsid w:val="003428B4"/>
    <w:rsid w:val="0034466E"/>
    <w:rsid w:val="003447D9"/>
    <w:rsid w:val="00344B32"/>
    <w:rsid w:val="00344CA5"/>
    <w:rsid w:val="00344FA3"/>
    <w:rsid w:val="003451DA"/>
    <w:rsid w:val="003451F0"/>
    <w:rsid w:val="00345F95"/>
    <w:rsid w:val="00346461"/>
    <w:rsid w:val="003466FC"/>
    <w:rsid w:val="00346704"/>
    <w:rsid w:val="00346791"/>
    <w:rsid w:val="003467C4"/>
    <w:rsid w:val="0034687A"/>
    <w:rsid w:val="00346D4B"/>
    <w:rsid w:val="00347014"/>
    <w:rsid w:val="0034757A"/>
    <w:rsid w:val="003478F2"/>
    <w:rsid w:val="00347BC7"/>
    <w:rsid w:val="0035001C"/>
    <w:rsid w:val="003502D9"/>
    <w:rsid w:val="0035081F"/>
    <w:rsid w:val="00350971"/>
    <w:rsid w:val="003519FA"/>
    <w:rsid w:val="00351C55"/>
    <w:rsid w:val="00352621"/>
    <w:rsid w:val="003527DC"/>
    <w:rsid w:val="00352E11"/>
    <w:rsid w:val="003533D8"/>
    <w:rsid w:val="0035343A"/>
    <w:rsid w:val="0035368E"/>
    <w:rsid w:val="0035384D"/>
    <w:rsid w:val="00354912"/>
    <w:rsid w:val="00354E49"/>
    <w:rsid w:val="00355634"/>
    <w:rsid w:val="003557B6"/>
    <w:rsid w:val="0035603B"/>
    <w:rsid w:val="00356758"/>
    <w:rsid w:val="00356969"/>
    <w:rsid w:val="0035775E"/>
    <w:rsid w:val="00357815"/>
    <w:rsid w:val="00357BD7"/>
    <w:rsid w:val="00360A70"/>
    <w:rsid w:val="00360E7E"/>
    <w:rsid w:val="00361181"/>
    <w:rsid w:val="00361C4F"/>
    <w:rsid w:val="003621DE"/>
    <w:rsid w:val="003624B5"/>
    <w:rsid w:val="00362BCF"/>
    <w:rsid w:val="003631D2"/>
    <w:rsid w:val="003638D4"/>
    <w:rsid w:val="003638E8"/>
    <w:rsid w:val="00363A5A"/>
    <w:rsid w:val="00363B2D"/>
    <w:rsid w:val="00364433"/>
    <w:rsid w:val="003645E8"/>
    <w:rsid w:val="003649CF"/>
    <w:rsid w:val="0036598A"/>
    <w:rsid w:val="00365C17"/>
    <w:rsid w:val="00365CDB"/>
    <w:rsid w:val="003663E8"/>
    <w:rsid w:val="0036690B"/>
    <w:rsid w:val="00366B67"/>
    <w:rsid w:val="00366D2C"/>
    <w:rsid w:val="0036746C"/>
    <w:rsid w:val="003675BD"/>
    <w:rsid w:val="003676D9"/>
    <w:rsid w:val="0036774B"/>
    <w:rsid w:val="00370064"/>
    <w:rsid w:val="00370A7D"/>
    <w:rsid w:val="00371034"/>
    <w:rsid w:val="003711BF"/>
    <w:rsid w:val="0037127A"/>
    <w:rsid w:val="00371539"/>
    <w:rsid w:val="00372472"/>
    <w:rsid w:val="003725A1"/>
    <w:rsid w:val="00372B37"/>
    <w:rsid w:val="00372CC3"/>
    <w:rsid w:val="00372CD9"/>
    <w:rsid w:val="00373363"/>
    <w:rsid w:val="00373BE0"/>
    <w:rsid w:val="00373D37"/>
    <w:rsid w:val="00374026"/>
    <w:rsid w:val="0037402E"/>
    <w:rsid w:val="0037413B"/>
    <w:rsid w:val="003742CD"/>
    <w:rsid w:val="00374CC0"/>
    <w:rsid w:val="00374E1B"/>
    <w:rsid w:val="00375CFA"/>
    <w:rsid w:val="00376659"/>
    <w:rsid w:val="00376F4E"/>
    <w:rsid w:val="003777BE"/>
    <w:rsid w:val="0037798C"/>
    <w:rsid w:val="003800E7"/>
    <w:rsid w:val="0038015D"/>
    <w:rsid w:val="00380C53"/>
    <w:rsid w:val="003818D4"/>
    <w:rsid w:val="00381B7E"/>
    <w:rsid w:val="003822A5"/>
    <w:rsid w:val="0038256D"/>
    <w:rsid w:val="00382573"/>
    <w:rsid w:val="00383264"/>
    <w:rsid w:val="00384606"/>
    <w:rsid w:val="003856F7"/>
    <w:rsid w:val="00385B6B"/>
    <w:rsid w:val="00385B99"/>
    <w:rsid w:val="0038603A"/>
    <w:rsid w:val="003861A0"/>
    <w:rsid w:val="003870EA"/>
    <w:rsid w:val="003879D6"/>
    <w:rsid w:val="00387B03"/>
    <w:rsid w:val="00387E79"/>
    <w:rsid w:val="00390390"/>
    <w:rsid w:val="003903F0"/>
    <w:rsid w:val="00390B2B"/>
    <w:rsid w:val="00391061"/>
    <w:rsid w:val="0039108C"/>
    <w:rsid w:val="00391D75"/>
    <w:rsid w:val="003924FC"/>
    <w:rsid w:val="00393720"/>
    <w:rsid w:val="003938C2"/>
    <w:rsid w:val="0039474A"/>
    <w:rsid w:val="00394805"/>
    <w:rsid w:val="003948BF"/>
    <w:rsid w:val="00394B93"/>
    <w:rsid w:val="00394BA9"/>
    <w:rsid w:val="00394BF1"/>
    <w:rsid w:val="00394CDD"/>
    <w:rsid w:val="003950A3"/>
    <w:rsid w:val="003953EB"/>
    <w:rsid w:val="0039556E"/>
    <w:rsid w:val="00395618"/>
    <w:rsid w:val="00396206"/>
    <w:rsid w:val="00396356"/>
    <w:rsid w:val="00396699"/>
    <w:rsid w:val="00396E98"/>
    <w:rsid w:val="00397246"/>
    <w:rsid w:val="00397279"/>
    <w:rsid w:val="003974AD"/>
    <w:rsid w:val="003977D9"/>
    <w:rsid w:val="003977E3"/>
    <w:rsid w:val="00397A03"/>
    <w:rsid w:val="003A0FEF"/>
    <w:rsid w:val="003A11F7"/>
    <w:rsid w:val="003A1758"/>
    <w:rsid w:val="003A1E3B"/>
    <w:rsid w:val="003A2088"/>
    <w:rsid w:val="003A2A0A"/>
    <w:rsid w:val="003A2AAA"/>
    <w:rsid w:val="003A3355"/>
    <w:rsid w:val="003A4247"/>
    <w:rsid w:val="003A4893"/>
    <w:rsid w:val="003A4937"/>
    <w:rsid w:val="003A5168"/>
    <w:rsid w:val="003A55A1"/>
    <w:rsid w:val="003A5A16"/>
    <w:rsid w:val="003A670D"/>
    <w:rsid w:val="003A67A6"/>
    <w:rsid w:val="003A684C"/>
    <w:rsid w:val="003A6DAD"/>
    <w:rsid w:val="003A7188"/>
    <w:rsid w:val="003A7314"/>
    <w:rsid w:val="003A7689"/>
    <w:rsid w:val="003A7857"/>
    <w:rsid w:val="003A7AC6"/>
    <w:rsid w:val="003A7D60"/>
    <w:rsid w:val="003B09C2"/>
    <w:rsid w:val="003B0A14"/>
    <w:rsid w:val="003B0CBE"/>
    <w:rsid w:val="003B1632"/>
    <w:rsid w:val="003B1AAB"/>
    <w:rsid w:val="003B1EA4"/>
    <w:rsid w:val="003B2236"/>
    <w:rsid w:val="003B228D"/>
    <w:rsid w:val="003B279D"/>
    <w:rsid w:val="003B2C5F"/>
    <w:rsid w:val="003B2CEF"/>
    <w:rsid w:val="003B3044"/>
    <w:rsid w:val="003B370B"/>
    <w:rsid w:val="003B3B81"/>
    <w:rsid w:val="003B3E22"/>
    <w:rsid w:val="003B3E45"/>
    <w:rsid w:val="003B43E6"/>
    <w:rsid w:val="003B51CC"/>
    <w:rsid w:val="003B52C4"/>
    <w:rsid w:val="003B5497"/>
    <w:rsid w:val="003B55C6"/>
    <w:rsid w:val="003B57CB"/>
    <w:rsid w:val="003B57D9"/>
    <w:rsid w:val="003B5A50"/>
    <w:rsid w:val="003B5C21"/>
    <w:rsid w:val="003B61B1"/>
    <w:rsid w:val="003B68B6"/>
    <w:rsid w:val="003B6F5A"/>
    <w:rsid w:val="003B73DA"/>
    <w:rsid w:val="003B7548"/>
    <w:rsid w:val="003B7B86"/>
    <w:rsid w:val="003B7CEF"/>
    <w:rsid w:val="003C0193"/>
    <w:rsid w:val="003C040C"/>
    <w:rsid w:val="003C0472"/>
    <w:rsid w:val="003C07FC"/>
    <w:rsid w:val="003C0B2D"/>
    <w:rsid w:val="003C0DC6"/>
    <w:rsid w:val="003C0DFD"/>
    <w:rsid w:val="003C17BE"/>
    <w:rsid w:val="003C183E"/>
    <w:rsid w:val="003C1979"/>
    <w:rsid w:val="003C2608"/>
    <w:rsid w:val="003C274E"/>
    <w:rsid w:val="003C2A03"/>
    <w:rsid w:val="003C2E3A"/>
    <w:rsid w:val="003C2FA6"/>
    <w:rsid w:val="003C3148"/>
    <w:rsid w:val="003C317D"/>
    <w:rsid w:val="003C3350"/>
    <w:rsid w:val="003C3898"/>
    <w:rsid w:val="003C38BE"/>
    <w:rsid w:val="003C3DED"/>
    <w:rsid w:val="003C3EDA"/>
    <w:rsid w:val="003C4270"/>
    <w:rsid w:val="003C4313"/>
    <w:rsid w:val="003C441F"/>
    <w:rsid w:val="003C4888"/>
    <w:rsid w:val="003C50B9"/>
    <w:rsid w:val="003C562F"/>
    <w:rsid w:val="003C594E"/>
    <w:rsid w:val="003C5DFD"/>
    <w:rsid w:val="003C5E99"/>
    <w:rsid w:val="003C624C"/>
    <w:rsid w:val="003C6685"/>
    <w:rsid w:val="003C6A8C"/>
    <w:rsid w:val="003C6FDC"/>
    <w:rsid w:val="003C7464"/>
    <w:rsid w:val="003C7639"/>
    <w:rsid w:val="003C765B"/>
    <w:rsid w:val="003C771C"/>
    <w:rsid w:val="003C7C5E"/>
    <w:rsid w:val="003D0ECD"/>
    <w:rsid w:val="003D0EF7"/>
    <w:rsid w:val="003D193D"/>
    <w:rsid w:val="003D19BA"/>
    <w:rsid w:val="003D1A76"/>
    <w:rsid w:val="003D2275"/>
    <w:rsid w:val="003D26C3"/>
    <w:rsid w:val="003D281C"/>
    <w:rsid w:val="003D2995"/>
    <w:rsid w:val="003D2B88"/>
    <w:rsid w:val="003D2EC3"/>
    <w:rsid w:val="003D3150"/>
    <w:rsid w:val="003D4070"/>
    <w:rsid w:val="003D43D4"/>
    <w:rsid w:val="003D476D"/>
    <w:rsid w:val="003D479C"/>
    <w:rsid w:val="003D4C65"/>
    <w:rsid w:val="003D4E63"/>
    <w:rsid w:val="003D5067"/>
    <w:rsid w:val="003D57FE"/>
    <w:rsid w:val="003D5C13"/>
    <w:rsid w:val="003D5CB0"/>
    <w:rsid w:val="003D5E22"/>
    <w:rsid w:val="003D5F53"/>
    <w:rsid w:val="003D6413"/>
    <w:rsid w:val="003D6D66"/>
    <w:rsid w:val="003D77AD"/>
    <w:rsid w:val="003D7A2A"/>
    <w:rsid w:val="003E0637"/>
    <w:rsid w:val="003E096A"/>
    <w:rsid w:val="003E0E63"/>
    <w:rsid w:val="003E14DF"/>
    <w:rsid w:val="003E18CA"/>
    <w:rsid w:val="003E1961"/>
    <w:rsid w:val="003E19AF"/>
    <w:rsid w:val="003E1D49"/>
    <w:rsid w:val="003E1E8F"/>
    <w:rsid w:val="003E2629"/>
    <w:rsid w:val="003E33EE"/>
    <w:rsid w:val="003E39C9"/>
    <w:rsid w:val="003E3B3A"/>
    <w:rsid w:val="003E3E84"/>
    <w:rsid w:val="003E3EE3"/>
    <w:rsid w:val="003E3F0F"/>
    <w:rsid w:val="003E3FE7"/>
    <w:rsid w:val="003E415D"/>
    <w:rsid w:val="003E4C70"/>
    <w:rsid w:val="003E4D60"/>
    <w:rsid w:val="003E528A"/>
    <w:rsid w:val="003E554A"/>
    <w:rsid w:val="003E5C3F"/>
    <w:rsid w:val="003E6091"/>
    <w:rsid w:val="003E6284"/>
    <w:rsid w:val="003E6A1D"/>
    <w:rsid w:val="003E6B19"/>
    <w:rsid w:val="003E713A"/>
    <w:rsid w:val="003E743C"/>
    <w:rsid w:val="003E752B"/>
    <w:rsid w:val="003E771E"/>
    <w:rsid w:val="003F0064"/>
    <w:rsid w:val="003F0246"/>
    <w:rsid w:val="003F0864"/>
    <w:rsid w:val="003F0E21"/>
    <w:rsid w:val="003F1140"/>
    <w:rsid w:val="003F1484"/>
    <w:rsid w:val="003F2167"/>
    <w:rsid w:val="003F382D"/>
    <w:rsid w:val="003F3E19"/>
    <w:rsid w:val="003F4475"/>
    <w:rsid w:val="003F46F0"/>
    <w:rsid w:val="003F4A47"/>
    <w:rsid w:val="003F4DD4"/>
    <w:rsid w:val="003F54B4"/>
    <w:rsid w:val="003F5533"/>
    <w:rsid w:val="003F55CE"/>
    <w:rsid w:val="003F5BD7"/>
    <w:rsid w:val="003F5D8B"/>
    <w:rsid w:val="003F5F35"/>
    <w:rsid w:val="003F6709"/>
    <w:rsid w:val="003F6937"/>
    <w:rsid w:val="003F6B31"/>
    <w:rsid w:val="003F6B5E"/>
    <w:rsid w:val="003F6D3C"/>
    <w:rsid w:val="003F7317"/>
    <w:rsid w:val="003F75D7"/>
    <w:rsid w:val="003F761C"/>
    <w:rsid w:val="003F7764"/>
    <w:rsid w:val="003F7E65"/>
    <w:rsid w:val="00400275"/>
    <w:rsid w:val="004005E7"/>
    <w:rsid w:val="00400A8B"/>
    <w:rsid w:val="00400C5E"/>
    <w:rsid w:val="00400FDB"/>
    <w:rsid w:val="00401198"/>
    <w:rsid w:val="004012A1"/>
    <w:rsid w:val="004012D0"/>
    <w:rsid w:val="004014C8"/>
    <w:rsid w:val="00401FDD"/>
    <w:rsid w:val="00402105"/>
    <w:rsid w:val="004021DA"/>
    <w:rsid w:val="00402278"/>
    <w:rsid w:val="00402333"/>
    <w:rsid w:val="004026A8"/>
    <w:rsid w:val="0040277F"/>
    <w:rsid w:val="00402A31"/>
    <w:rsid w:val="004033A3"/>
    <w:rsid w:val="004034E8"/>
    <w:rsid w:val="00403545"/>
    <w:rsid w:val="004035AA"/>
    <w:rsid w:val="0040379D"/>
    <w:rsid w:val="00403C66"/>
    <w:rsid w:val="00403CDD"/>
    <w:rsid w:val="004041D0"/>
    <w:rsid w:val="004044ED"/>
    <w:rsid w:val="00404945"/>
    <w:rsid w:val="00404AEC"/>
    <w:rsid w:val="00404BCE"/>
    <w:rsid w:val="00404D12"/>
    <w:rsid w:val="00404ECA"/>
    <w:rsid w:val="00404F99"/>
    <w:rsid w:val="00405033"/>
    <w:rsid w:val="004051C1"/>
    <w:rsid w:val="00405236"/>
    <w:rsid w:val="0040563D"/>
    <w:rsid w:val="00406032"/>
    <w:rsid w:val="004062B2"/>
    <w:rsid w:val="0040639E"/>
    <w:rsid w:val="004063E1"/>
    <w:rsid w:val="00406492"/>
    <w:rsid w:val="00406B34"/>
    <w:rsid w:val="00406D7D"/>
    <w:rsid w:val="00407273"/>
    <w:rsid w:val="00407470"/>
    <w:rsid w:val="0040755A"/>
    <w:rsid w:val="00407648"/>
    <w:rsid w:val="00407A4A"/>
    <w:rsid w:val="004106D5"/>
    <w:rsid w:val="004108C6"/>
    <w:rsid w:val="0041114F"/>
    <w:rsid w:val="004113F1"/>
    <w:rsid w:val="00411615"/>
    <w:rsid w:val="00411B6A"/>
    <w:rsid w:val="00411DEF"/>
    <w:rsid w:val="00411F0F"/>
    <w:rsid w:val="004120E6"/>
    <w:rsid w:val="00412998"/>
    <w:rsid w:val="00412D0F"/>
    <w:rsid w:val="0041319F"/>
    <w:rsid w:val="004135D6"/>
    <w:rsid w:val="004135FD"/>
    <w:rsid w:val="004137CD"/>
    <w:rsid w:val="0041383B"/>
    <w:rsid w:val="00413CE8"/>
    <w:rsid w:val="00413E0B"/>
    <w:rsid w:val="0041403E"/>
    <w:rsid w:val="00414868"/>
    <w:rsid w:val="0041517A"/>
    <w:rsid w:val="00415E2D"/>
    <w:rsid w:val="00415EEB"/>
    <w:rsid w:val="00415F38"/>
    <w:rsid w:val="00416182"/>
    <w:rsid w:val="00416466"/>
    <w:rsid w:val="004166B8"/>
    <w:rsid w:val="00416B8E"/>
    <w:rsid w:val="004174CB"/>
    <w:rsid w:val="004177CA"/>
    <w:rsid w:val="004179BD"/>
    <w:rsid w:val="00417E28"/>
    <w:rsid w:val="00420454"/>
    <w:rsid w:val="00420890"/>
    <w:rsid w:val="00421257"/>
    <w:rsid w:val="00421720"/>
    <w:rsid w:val="00421ED2"/>
    <w:rsid w:val="004220CE"/>
    <w:rsid w:val="004222CE"/>
    <w:rsid w:val="00422554"/>
    <w:rsid w:val="0042265B"/>
    <w:rsid w:val="00422C57"/>
    <w:rsid w:val="004232BC"/>
    <w:rsid w:val="004233FC"/>
    <w:rsid w:val="00423AD8"/>
    <w:rsid w:val="00423BF4"/>
    <w:rsid w:val="00423DCD"/>
    <w:rsid w:val="00423EB6"/>
    <w:rsid w:val="00424395"/>
    <w:rsid w:val="00424512"/>
    <w:rsid w:val="0042527D"/>
    <w:rsid w:val="00425385"/>
    <w:rsid w:val="0042595D"/>
    <w:rsid w:val="00425E20"/>
    <w:rsid w:val="00425E9F"/>
    <w:rsid w:val="00425ED6"/>
    <w:rsid w:val="004260E6"/>
    <w:rsid w:val="00426218"/>
    <w:rsid w:val="004266FC"/>
    <w:rsid w:val="004274B5"/>
    <w:rsid w:val="00427522"/>
    <w:rsid w:val="00427CF8"/>
    <w:rsid w:val="00427D4B"/>
    <w:rsid w:val="00430612"/>
    <w:rsid w:val="004309A9"/>
    <w:rsid w:val="00430A88"/>
    <w:rsid w:val="004310BE"/>
    <w:rsid w:val="004312DC"/>
    <w:rsid w:val="0043145A"/>
    <w:rsid w:val="004316DE"/>
    <w:rsid w:val="00432954"/>
    <w:rsid w:val="00432BBD"/>
    <w:rsid w:val="00432E45"/>
    <w:rsid w:val="0043368C"/>
    <w:rsid w:val="004339F3"/>
    <w:rsid w:val="00433F59"/>
    <w:rsid w:val="0043418C"/>
    <w:rsid w:val="0043429C"/>
    <w:rsid w:val="00435480"/>
    <w:rsid w:val="00435C09"/>
    <w:rsid w:val="00435CAA"/>
    <w:rsid w:val="0043686D"/>
    <w:rsid w:val="0043771F"/>
    <w:rsid w:val="00437DC1"/>
    <w:rsid w:val="0044006A"/>
    <w:rsid w:val="0044013E"/>
    <w:rsid w:val="0044038B"/>
    <w:rsid w:val="00441322"/>
    <w:rsid w:val="004419C9"/>
    <w:rsid w:val="00441CD5"/>
    <w:rsid w:val="0044233F"/>
    <w:rsid w:val="004427B6"/>
    <w:rsid w:val="004433F2"/>
    <w:rsid w:val="00443849"/>
    <w:rsid w:val="00443B8D"/>
    <w:rsid w:val="00443BF0"/>
    <w:rsid w:val="00443D79"/>
    <w:rsid w:val="0044488F"/>
    <w:rsid w:val="004449A5"/>
    <w:rsid w:val="00445531"/>
    <w:rsid w:val="00445AC1"/>
    <w:rsid w:val="00445B10"/>
    <w:rsid w:val="004464BE"/>
    <w:rsid w:val="00446D6F"/>
    <w:rsid w:val="00446EBF"/>
    <w:rsid w:val="00447AF3"/>
    <w:rsid w:val="00447BC6"/>
    <w:rsid w:val="00450330"/>
    <w:rsid w:val="004506EB"/>
    <w:rsid w:val="00450ECF"/>
    <w:rsid w:val="00451B2F"/>
    <w:rsid w:val="00451EAE"/>
    <w:rsid w:val="00452627"/>
    <w:rsid w:val="00452B00"/>
    <w:rsid w:val="00452C3A"/>
    <w:rsid w:val="0045308B"/>
    <w:rsid w:val="00453B48"/>
    <w:rsid w:val="004545BF"/>
    <w:rsid w:val="0045464F"/>
    <w:rsid w:val="00454741"/>
    <w:rsid w:val="004547D5"/>
    <w:rsid w:val="004547EF"/>
    <w:rsid w:val="00454CE8"/>
    <w:rsid w:val="00454D9A"/>
    <w:rsid w:val="004550A7"/>
    <w:rsid w:val="0045514E"/>
    <w:rsid w:val="00455497"/>
    <w:rsid w:val="00455B87"/>
    <w:rsid w:val="00455CB6"/>
    <w:rsid w:val="00456293"/>
    <w:rsid w:val="004566DD"/>
    <w:rsid w:val="004568A0"/>
    <w:rsid w:val="00456D2E"/>
    <w:rsid w:val="00457E23"/>
    <w:rsid w:val="004607BD"/>
    <w:rsid w:val="00460974"/>
    <w:rsid w:val="00460BFE"/>
    <w:rsid w:val="0046113F"/>
    <w:rsid w:val="004616F2"/>
    <w:rsid w:val="00461781"/>
    <w:rsid w:val="004623BE"/>
    <w:rsid w:val="00462D85"/>
    <w:rsid w:val="00462F35"/>
    <w:rsid w:val="00463196"/>
    <w:rsid w:val="004631B3"/>
    <w:rsid w:val="004636E9"/>
    <w:rsid w:val="00463958"/>
    <w:rsid w:val="004640C6"/>
    <w:rsid w:val="0046418E"/>
    <w:rsid w:val="00464384"/>
    <w:rsid w:val="00464DC5"/>
    <w:rsid w:val="00465079"/>
    <w:rsid w:val="0046511F"/>
    <w:rsid w:val="00465184"/>
    <w:rsid w:val="0046559E"/>
    <w:rsid w:val="0046576F"/>
    <w:rsid w:val="0046586B"/>
    <w:rsid w:val="00465AEC"/>
    <w:rsid w:val="00466594"/>
    <w:rsid w:val="00466B54"/>
    <w:rsid w:val="0047014A"/>
    <w:rsid w:val="0047067A"/>
    <w:rsid w:val="00470AE4"/>
    <w:rsid w:val="00470BAB"/>
    <w:rsid w:val="00471159"/>
    <w:rsid w:val="004713C1"/>
    <w:rsid w:val="0047188C"/>
    <w:rsid w:val="00471B1C"/>
    <w:rsid w:val="004721B9"/>
    <w:rsid w:val="004722AD"/>
    <w:rsid w:val="00472333"/>
    <w:rsid w:val="00472E77"/>
    <w:rsid w:val="00473340"/>
    <w:rsid w:val="004734D7"/>
    <w:rsid w:val="004734E7"/>
    <w:rsid w:val="00473E26"/>
    <w:rsid w:val="0047406A"/>
    <w:rsid w:val="00474B92"/>
    <w:rsid w:val="004755E7"/>
    <w:rsid w:val="004755F6"/>
    <w:rsid w:val="00475BAC"/>
    <w:rsid w:val="004762B6"/>
    <w:rsid w:val="00476797"/>
    <w:rsid w:val="00476A5E"/>
    <w:rsid w:val="00476B71"/>
    <w:rsid w:val="00476DD0"/>
    <w:rsid w:val="00476FD5"/>
    <w:rsid w:val="004770FE"/>
    <w:rsid w:val="004775B9"/>
    <w:rsid w:val="00477DC0"/>
    <w:rsid w:val="00477EA9"/>
    <w:rsid w:val="00480099"/>
    <w:rsid w:val="00480202"/>
    <w:rsid w:val="00480C24"/>
    <w:rsid w:val="00481036"/>
    <w:rsid w:val="00481CF1"/>
    <w:rsid w:val="00481F4C"/>
    <w:rsid w:val="004821A2"/>
    <w:rsid w:val="00482218"/>
    <w:rsid w:val="00482BAE"/>
    <w:rsid w:val="00482C8D"/>
    <w:rsid w:val="00482DF9"/>
    <w:rsid w:val="00482ECC"/>
    <w:rsid w:val="00483217"/>
    <w:rsid w:val="0048349C"/>
    <w:rsid w:val="00483AB4"/>
    <w:rsid w:val="00483CD1"/>
    <w:rsid w:val="00483CEB"/>
    <w:rsid w:val="00483E39"/>
    <w:rsid w:val="00484340"/>
    <w:rsid w:val="004844AD"/>
    <w:rsid w:val="004847DC"/>
    <w:rsid w:val="00484B09"/>
    <w:rsid w:val="0048542C"/>
    <w:rsid w:val="00485AB7"/>
    <w:rsid w:val="00485BE7"/>
    <w:rsid w:val="00485F48"/>
    <w:rsid w:val="0048631B"/>
    <w:rsid w:val="0048668A"/>
    <w:rsid w:val="004868FF"/>
    <w:rsid w:val="00486EC3"/>
    <w:rsid w:val="0048752E"/>
    <w:rsid w:val="00487608"/>
    <w:rsid w:val="00487B52"/>
    <w:rsid w:val="00487D27"/>
    <w:rsid w:val="00487FE4"/>
    <w:rsid w:val="00490141"/>
    <w:rsid w:val="004904C6"/>
    <w:rsid w:val="004905E5"/>
    <w:rsid w:val="00490FBD"/>
    <w:rsid w:val="00491250"/>
    <w:rsid w:val="0049131A"/>
    <w:rsid w:val="00491BE9"/>
    <w:rsid w:val="00492D2A"/>
    <w:rsid w:val="00493F81"/>
    <w:rsid w:val="0049401E"/>
    <w:rsid w:val="00494106"/>
    <w:rsid w:val="004944F7"/>
    <w:rsid w:val="004946D2"/>
    <w:rsid w:val="0049515A"/>
    <w:rsid w:val="0049517B"/>
    <w:rsid w:val="0049602D"/>
    <w:rsid w:val="00496F3B"/>
    <w:rsid w:val="004970FE"/>
    <w:rsid w:val="0049737B"/>
    <w:rsid w:val="00497B45"/>
    <w:rsid w:val="00497F37"/>
    <w:rsid w:val="004A0DCE"/>
    <w:rsid w:val="004A0E2E"/>
    <w:rsid w:val="004A0F78"/>
    <w:rsid w:val="004A1CA6"/>
    <w:rsid w:val="004A1F12"/>
    <w:rsid w:val="004A2027"/>
    <w:rsid w:val="004A238A"/>
    <w:rsid w:val="004A2E33"/>
    <w:rsid w:val="004A306D"/>
    <w:rsid w:val="004A3326"/>
    <w:rsid w:val="004A3654"/>
    <w:rsid w:val="004A375D"/>
    <w:rsid w:val="004A3E91"/>
    <w:rsid w:val="004A4485"/>
    <w:rsid w:val="004A4A69"/>
    <w:rsid w:val="004A5228"/>
    <w:rsid w:val="004A5BB4"/>
    <w:rsid w:val="004A6394"/>
    <w:rsid w:val="004A6570"/>
    <w:rsid w:val="004A6CDE"/>
    <w:rsid w:val="004A6D5B"/>
    <w:rsid w:val="004A6E65"/>
    <w:rsid w:val="004A7043"/>
    <w:rsid w:val="004A7A29"/>
    <w:rsid w:val="004A7F88"/>
    <w:rsid w:val="004A7FC2"/>
    <w:rsid w:val="004B010B"/>
    <w:rsid w:val="004B04C3"/>
    <w:rsid w:val="004B0A1D"/>
    <w:rsid w:val="004B131D"/>
    <w:rsid w:val="004B1CD7"/>
    <w:rsid w:val="004B1FC5"/>
    <w:rsid w:val="004B244C"/>
    <w:rsid w:val="004B2AD4"/>
    <w:rsid w:val="004B2DE7"/>
    <w:rsid w:val="004B2E46"/>
    <w:rsid w:val="004B342A"/>
    <w:rsid w:val="004B3A1E"/>
    <w:rsid w:val="004B3C75"/>
    <w:rsid w:val="004B4048"/>
    <w:rsid w:val="004B40EE"/>
    <w:rsid w:val="004B4E1B"/>
    <w:rsid w:val="004B4E62"/>
    <w:rsid w:val="004B548D"/>
    <w:rsid w:val="004B5839"/>
    <w:rsid w:val="004B60F0"/>
    <w:rsid w:val="004B6E48"/>
    <w:rsid w:val="004B7187"/>
    <w:rsid w:val="004B7550"/>
    <w:rsid w:val="004B7834"/>
    <w:rsid w:val="004B7B1D"/>
    <w:rsid w:val="004B7FD0"/>
    <w:rsid w:val="004C0065"/>
    <w:rsid w:val="004C0512"/>
    <w:rsid w:val="004C0B28"/>
    <w:rsid w:val="004C18D8"/>
    <w:rsid w:val="004C2524"/>
    <w:rsid w:val="004C27E7"/>
    <w:rsid w:val="004C2823"/>
    <w:rsid w:val="004C2AE5"/>
    <w:rsid w:val="004C2D22"/>
    <w:rsid w:val="004C3E08"/>
    <w:rsid w:val="004C3EAA"/>
    <w:rsid w:val="004C3F3F"/>
    <w:rsid w:val="004C3F4A"/>
    <w:rsid w:val="004C430A"/>
    <w:rsid w:val="004C481F"/>
    <w:rsid w:val="004C4A50"/>
    <w:rsid w:val="004C4D3D"/>
    <w:rsid w:val="004C4F44"/>
    <w:rsid w:val="004C52B8"/>
    <w:rsid w:val="004C5478"/>
    <w:rsid w:val="004C5785"/>
    <w:rsid w:val="004C5CE0"/>
    <w:rsid w:val="004C609E"/>
    <w:rsid w:val="004C6471"/>
    <w:rsid w:val="004C653A"/>
    <w:rsid w:val="004C6DB2"/>
    <w:rsid w:val="004C707C"/>
    <w:rsid w:val="004C741B"/>
    <w:rsid w:val="004C7788"/>
    <w:rsid w:val="004C7A81"/>
    <w:rsid w:val="004C7B3E"/>
    <w:rsid w:val="004D035B"/>
    <w:rsid w:val="004D04EF"/>
    <w:rsid w:val="004D0953"/>
    <w:rsid w:val="004D1B56"/>
    <w:rsid w:val="004D2481"/>
    <w:rsid w:val="004D2531"/>
    <w:rsid w:val="004D2DA4"/>
    <w:rsid w:val="004D3B09"/>
    <w:rsid w:val="004D45CA"/>
    <w:rsid w:val="004D4832"/>
    <w:rsid w:val="004D4909"/>
    <w:rsid w:val="004D5323"/>
    <w:rsid w:val="004D5805"/>
    <w:rsid w:val="004D5A97"/>
    <w:rsid w:val="004D5B4C"/>
    <w:rsid w:val="004D6A20"/>
    <w:rsid w:val="004D6B0E"/>
    <w:rsid w:val="004D6D17"/>
    <w:rsid w:val="004D70B5"/>
    <w:rsid w:val="004D7449"/>
    <w:rsid w:val="004D77B0"/>
    <w:rsid w:val="004D77C3"/>
    <w:rsid w:val="004D7A21"/>
    <w:rsid w:val="004D7DA8"/>
    <w:rsid w:val="004E06B0"/>
    <w:rsid w:val="004E13AA"/>
    <w:rsid w:val="004E174E"/>
    <w:rsid w:val="004E176D"/>
    <w:rsid w:val="004E2182"/>
    <w:rsid w:val="004E2351"/>
    <w:rsid w:val="004E240E"/>
    <w:rsid w:val="004E2812"/>
    <w:rsid w:val="004E2D68"/>
    <w:rsid w:val="004E3290"/>
    <w:rsid w:val="004E3560"/>
    <w:rsid w:val="004E3D94"/>
    <w:rsid w:val="004E3EA7"/>
    <w:rsid w:val="004E3F25"/>
    <w:rsid w:val="004E422C"/>
    <w:rsid w:val="004E4AF1"/>
    <w:rsid w:val="004E4E3C"/>
    <w:rsid w:val="004E4FA4"/>
    <w:rsid w:val="004E4FAC"/>
    <w:rsid w:val="004E53A0"/>
    <w:rsid w:val="004E5C71"/>
    <w:rsid w:val="004E5E20"/>
    <w:rsid w:val="004E66A9"/>
    <w:rsid w:val="004E69C5"/>
    <w:rsid w:val="004E7424"/>
    <w:rsid w:val="004E7BA8"/>
    <w:rsid w:val="004E7F3A"/>
    <w:rsid w:val="004F0310"/>
    <w:rsid w:val="004F0446"/>
    <w:rsid w:val="004F0680"/>
    <w:rsid w:val="004F0ED4"/>
    <w:rsid w:val="004F0F10"/>
    <w:rsid w:val="004F0FA5"/>
    <w:rsid w:val="004F1125"/>
    <w:rsid w:val="004F1352"/>
    <w:rsid w:val="004F23BF"/>
    <w:rsid w:val="004F242E"/>
    <w:rsid w:val="004F26B7"/>
    <w:rsid w:val="004F2F1D"/>
    <w:rsid w:val="004F34B3"/>
    <w:rsid w:val="004F35DF"/>
    <w:rsid w:val="004F3FF7"/>
    <w:rsid w:val="004F4112"/>
    <w:rsid w:val="004F4256"/>
    <w:rsid w:val="004F4447"/>
    <w:rsid w:val="004F4E1B"/>
    <w:rsid w:val="004F6115"/>
    <w:rsid w:val="004F6122"/>
    <w:rsid w:val="004F6302"/>
    <w:rsid w:val="004F6406"/>
    <w:rsid w:val="004F705C"/>
    <w:rsid w:val="004F70CA"/>
    <w:rsid w:val="004F715B"/>
    <w:rsid w:val="004F759E"/>
    <w:rsid w:val="004F7A4A"/>
    <w:rsid w:val="004F7E29"/>
    <w:rsid w:val="005002B1"/>
    <w:rsid w:val="00500C71"/>
    <w:rsid w:val="0050167A"/>
    <w:rsid w:val="005018C9"/>
    <w:rsid w:val="00502086"/>
    <w:rsid w:val="005025E7"/>
    <w:rsid w:val="005027BB"/>
    <w:rsid w:val="005029B9"/>
    <w:rsid w:val="00502DE7"/>
    <w:rsid w:val="0050309F"/>
    <w:rsid w:val="005037F4"/>
    <w:rsid w:val="00503EC1"/>
    <w:rsid w:val="00503F90"/>
    <w:rsid w:val="00504394"/>
    <w:rsid w:val="0050454D"/>
    <w:rsid w:val="005061C7"/>
    <w:rsid w:val="00506FD3"/>
    <w:rsid w:val="00507527"/>
    <w:rsid w:val="00510242"/>
    <w:rsid w:val="0051039A"/>
    <w:rsid w:val="005105ED"/>
    <w:rsid w:val="005108E4"/>
    <w:rsid w:val="00511023"/>
    <w:rsid w:val="0051178C"/>
    <w:rsid w:val="00511A42"/>
    <w:rsid w:val="005123EE"/>
    <w:rsid w:val="00512DAF"/>
    <w:rsid w:val="00512E7A"/>
    <w:rsid w:val="005132C9"/>
    <w:rsid w:val="0051364B"/>
    <w:rsid w:val="00513CDB"/>
    <w:rsid w:val="00514D20"/>
    <w:rsid w:val="00514E1B"/>
    <w:rsid w:val="00515350"/>
    <w:rsid w:val="00515426"/>
    <w:rsid w:val="005154FB"/>
    <w:rsid w:val="0051587C"/>
    <w:rsid w:val="00515932"/>
    <w:rsid w:val="005162DD"/>
    <w:rsid w:val="00516761"/>
    <w:rsid w:val="0051691D"/>
    <w:rsid w:val="005170F9"/>
    <w:rsid w:val="00517DAB"/>
    <w:rsid w:val="00520081"/>
    <w:rsid w:val="005205D6"/>
    <w:rsid w:val="00520EF0"/>
    <w:rsid w:val="005210FF"/>
    <w:rsid w:val="00521779"/>
    <w:rsid w:val="00521E81"/>
    <w:rsid w:val="005225FF"/>
    <w:rsid w:val="0052277D"/>
    <w:rsid w:val="005227EF"/>
    <w:rsid w:val="00522A3E"/>
    <w:rsid w:val="00522BE2"/>
    <w:rsid w:val="0052361A"/>
    <w:rsid w:val="005239B7"/>
    <w:rsid w:val="00523F93"/>
    <w:rsid w:val="005244F4"/>
    <w:rsid w:val="00524ACA"/>
    <w:rsid w:val="00524D18"/>
    <w:rsid w:val="00525078"/>
    <w:rsid w:val="00525546"/>
    <w:rsid w:val="005257EF"/>
    <w:rsid w:val="005257F0"/>
    <w:rsid w:val="00525884"/>
    <w:rsid w:val="00525BAC"/>
    <w:rsid w:val="00526287"/>
    <w:rsid w:val="0052633C"/>
    <w:rsid w:val="005263E1"/>
    <w:rsid w:val="005269E5"/>
    <w:rsid w:val="00526AF3"/>
    <w:rsid w:val="00526C5C"/>
    <w:rsid w:val="00526D99"/>
    <w:rsid w:val="00526E4F"/>
    <w:rsid w:val="00527375"/>
    <w:rsid w:val="00527C31"/>
    <w:rsid w:val="005301DE"/>
    <w:rsid w:val="00530B65"/>
    <w:rsid w:val="00531486"/>
    <w:rsid w:val="00531517"/>
    <w:rsid w:val="005325D4"/>
    <w:rsid w:val="005325EC"/>
    <w:rsid w:val="0053287F"/>
    <w:rsid w:val="00532E53"/>
    <w:rsid w:val="00532F1E"/>
    <w:rsid w:val="005330BB"/>
    <w:rsid w:val="005330FE"/>
    <w:rsid w:val="00533F54"/>
    <w:rsid w:val="005341E2"/>
    <w:rsid w:val="005346EA"/>
    <w:rsid w:val="005348D6"/>
    <w:rsid w:val="005348FC"/>
    <w:rsid w:val="00535485"/>
    <w:rsid w:val="005354BB"/>
    <w:rsid w:val="00535570"/>
    <w:rsid w:val="00536A83"/>
    <w:rsid w:val="00536BDD"/>
    <w:rsid w:val="005374B9"/>
    <w:rsid w:val="005378A8"/>
    <w:rsid w:val="00537F3D"/>
    <w:rsid w:val="00540221"/>
    <w:rsid w:val="00540833"/>
    <w:rsid w:val="0054097C"/>
    <w:rsid w:val="00540CE9"/>
    <w:rsid w:val="005412CD"/>
    <w:rsid w:val="005418CB"/>
    <w:rsid w:val="00541C18"/>
    <w:rsid w:val="0054261F"/>
    <w:rsid w:val="005434A1"/>
    <w:rsid w:val="00543657"/>
    <w:rsid w:val="00543958"/>
    <w:rsid w:val="00543B05"/>
    <w:rsid w:val="00543BB5"/>
    <w:rsid w:val="00543EF1"/>
    <w:rsid w:val="005441EA"/>
    <w:rsid w:val="0054429B"/>
    <w:rsid w:val="005445CF"/>
    <w:rsid w:val="005449A7"/>
    <w:rsid w:val="00544D6D"/>
    <w:rsid w:val="00544DF1"/>
    <w:rsid w:val="00545127"/>
    <w:rsid w:val="00545196"/>
    <w:rsid w:val="005452F6"/>
    <w:rsid w:val="0054534E"/>
    <w:rsid w:val="00546C0C"/>
    <w:rsid w:val="00546DC5"/>
    <w:rsid w:val="00546F98"/>
    <w:rsid w:val="0054734C"/>
    <w:rsid w:val="00547741"/>
    <w:rsid w:val="0054777F"/>
    <w:rsid w:val="00547A88"/>
    <w:rsid w:val="00547B4F"/>
    <w:rsid w:val="00550238"/>
    <w:rsid w:val="0055037D"/>
    <w:rsid w:val="00550B54"/>
    <w:rsid w:val="00550B62"/>
    <w:rsid w:val="0055145A"/>
    <w:rsid w:val="005522B3"/>
    <w:rsid w:val="00552874"/>
    <w:rsid w:val="00552B57"/>
    <w:rsid w:val="00553791"/>
    <w:rsid w:val="005538F6"/>
    <w:rsid w:val="005550A4"/>
    <w:rsid w:val="005553F1"/>
    <w:rsid w:val="00555528"/>
    <w:rsid w:val="00555BAA"/>
    <w:rsid w:val="00555C98"/>
    <w:rsid w:val="005563A4"/>
    <w:rsid w:val="00556766"/>
    <w:rsid w:val="00556EB5"/>
    <w:rsid w:val="005572E4"/>
    <w:rsid w:val="005575C1"/>
    <w:rsid w:val="00557EF9"/>
    <w:rsid w:val="00557F86"/>
    <w:rsid w:val="005601DA"/>
    <w:rsid w:val="005602F0"/>
    <w:rsid w:val="005606EF"/>
    <w:rsid w:val="00561057"/>
    <w:rsid w:val="0056105E"/>
    <w:rsid w:val="00561078"/>
    <w:rsid w:val="00561228"/>
    <w:rsid w:val="0056122C"/>
    <w:rsid w:val="00561562"/>
    <w:rsid w:val="00561C91"/>
    <w:rsid w:val="0056219C"/>
    <w:rsid w:val="005622AD"/>
    <w:rsid w:val="00562327"/>
    <w:rsid w:val="005624B3"/>
    <w:rsid w:val="00562C55"/>
    <w:rsid w:val="0056303B"/>
    <w:rsid w:val="005630CA"/>
    <w:rsid w:val="005635D1"/>
    <w:rsid w:val="005641F8"/>
    <w:rsid w:val="0056425B"/>
    <w:rsid w:val="0056438A"/>
    <w:rsid w:val="005645E0"/>
    <w:rsid w:val="00564725"/>
    <w:rsid w:val="00564B06"/>
    <w:rsid w:val="0056676A"/>
    <w:rsid w:val="00566D4E"/>
    <w:rsid w:val="00567E79"/>
    <w:rsid w:val="00567FC0"/>
    <w:rsid w:val="00570002"/>
    <w:rsid w:val="00570F57"/>
    <w:rsid w:val="0057140F"/>
    <w:rsid w:val="00572277"/>
    <w:rsid w:val="0057232E"/>
    <w:rsid w:val="00572591"/>
    <w:rsid w:val="00572FCC"/>
    <w:rsid w:val="005735B8"/>
    <w:rsid w:val="005738E7"/>
    <w:rsid w:val="00573AB1"/>
    <w:rsid w:val="0057410F"/>
    <w:rsid w:val="005742A6"/>
    <w:rsid w:val="00574FDC"/>
    <w:rsid w:val="00576957"/>
    <w:rsid w:val="00576BD9"/>
    <w:rsid w:val="0057702D"/>
    <w:rsid w:val="005771A0"/>
    <w:rsid w:val="0057742F"/>
    <w:rsid w:val="00577E0E"/>
    <w:rsid w:val="00577FB7"/>
    <w:rsid w:val="00580619"/>
    <w:rsid w:val="0058095C"/>
    <w:rsid w:val="00580B46"/>
    <w:rsid w:val="00580F0C"/>
    <w:rsid w:val="00581781"/>
    <w:rsid w:val="005817C3"/>
    <w:rsid w:val="00581A84"/>
    <w:rsid w:val="0058248F"/>
    <w:rsid w:val="00582781"/>
    <w:rsid w:val="005828FE"/>
    <w:rsid w:val="00583910"/>
    <w:rsid w:val="00583BA2"/>
    <w:rsid w:val="00583F2E"/>
    <w:rsid w:val="00584129"/>
    <w:rsid w:val="005843D9"/>
    <w:rsid w:val="00584678"/>
    <w:rsid w:val="00584989"/>
    <w:rsid w:val="00584D46"/>
    <w:rsid w:val="00584EB1"/>
    <w:rsid w:val="00584EC8"/>
    <w:rsid w:val="00584F2A"/>
    <w:rsid w:val="005850D6"/>
    <w:rsid w:val="005854F5"/>
    <w:rsid w:val="005857E0"/>
    <w:rsid w:val="00585CDF"/>
    <w:rsid w:val="00585EDD"/>
    <w:rsid w:val="00585F4D"/>
    <w:rsid w:val="0058643E"/>
    <w:rsid w:val="00586862"/>
    <w:rsid w:val="00586C28"/>
    <w:rsid w:val="00587921"/>
    <w:rsid w:val="00587A92"/>
    <w:rsid w:val="00587D2C"/>
    <w:rsid w:val="00587DAC"/>
    <w:rsid w:val="00590165"/>
    <w:rsid w:val="005901FF"/>
    <w:rsid w:val="005909CC"/>
    <w:rsid w:val="00590D2E"/>
    <w:rsid w:val="005919B1"/>
    <w:rsid w:val="00591FF5"/>
    <w:rsid w:val="00592084"/>
    <w:rsid w:val="00592C77"/>
    <w:rsid w:val="00592D5A"/>
    <w:rsid w:val="00592EE4"/>
    <w:rsid w:val="00593323"/>
    <w:rsid w:val="005934C2"/>
    <w:rsid w:val="00593665"/>
    <w:rsid w:val="00593846"/>
    <w:rsid w:val="005944BE"/>
    <w:rsid w:val="00594D04"/>
    <w:rsid w:val="00594FFD"/>
    <w:rsid w:val="005954AB"/>
    <w:rsid w:val="005954AC"/>
    <w:rsid w:val="005960B1"/>
    <w:rsid w:val="005965BA"/>
    <w:rsid w:val="0059663D"/>
    <w:rsid w:val="00596841"/>
    <w:rsid w:val="00596935"/>
    <w:rsid w:val="005975FB"/>
    <w:rsid w:val="005A016E"/>
    <w:rsid w:val="005A03B8"/>
    <w:rsid w:val="005A0CE2"/>
    <w:rsid w:val="005A1647"/>
    <w:rsid w:val="005A18F5"/>
    <w:rsid w:val="005A1A55"/>
    <w:rsid w:val="005A1F0D"/>
    <w:rsid w:val="005A2C15"/>
    <w:rsid w:val="005A2FAD"/>
    <w:rsid w:val="005A3232"/>
    <w:rsid w:val="005A34B0"/>
    <w:rsid w:val="005A35B1"/>
    <w:rsid w:val="005A4175"/>
    <w:rsid w:val="005A4474"/>
    <w:rsid w:val="005A47E7"/>
    <w:rsid w:val="005A49F5"/>
    <w:rsid w:val="005A5414"/>
    <w:rsid w:val="005A56B8"/>
    <w:rsid w:val="005A58A2"/>
    <w:rsid w:val="005A5BD5"/>
    <w:rsid w:val="005A5D3C"/>
    <w:rsid w:val="005A5E24"/>
    <w:rsid w:val="005A5EBF"/>
    <w:rsid w:val="005A60A9"/>
    <w:rsid w:val="005A612E"/>
    <w:rsid w:val="005A61AF"/>
    <w:rsid w:val="005A654E"/>
    <w:rsid w:val="005A67AA"/>
    <w:rsid w:val="005A6B2B"/>
    <w:rsid w:val="005A6BC7"/>
    <w:rsid w:val="005A6D39"/>
    <w:rsid w:val="005A6DAE"/>
    <w:rsid w:val="005A7252"/>
    <w:rsid w:val="005A7364"/>
    <w:rsid w:val="005A744F"/>
    <w:rsid w:val="005A7703"/>
    <w:rsid w:val="005A7904"/>
    <w:rsid w:val="005A7935"/>
    <w:rsid w:val="005A7E6B"/>
    <w:rsid w:val="005B0427"/>
    <w:rsid w:val="005B0591"/>
    <w:rsid w:val="005B05C0"/>
    <w:rsid w:val="005B079F"/>
    <w:rsid w:val="005B0EC5"/>
    <w:rsid w:val="005B1208"/>
    <w:rsid w:val="005B122C"/>
    <w:rsid w:val="005B123F"/>
    <w:rsid w:val="005B1A73"/>
    <w:rsid w:val="005B1C74"/>
    <w:rsid w:val="005B1DA3"/>
    <w:rsid w:val="005B22D7"/>
    <w:rsid w:val="005B2C5F"/>
    <w:rsid w:val="005B3067"/>
    <w:rsid w:val="005B397E"/>
    <w:rsid w:val="005B3C4E"/>
    <w:rsid w:val="005B3E44"/>
    <w:rsid w:val="005B411A"/>
    <w:rsid w:val="005B4135"/>
    <w:rsid w:val="005B4160"/>
    <w:rsid w:val="005B41F1"/>
    <w:rsid w:val="005B47F0"/>
    <w:rsid w:val="005B57EA"/>
    <w:rsid w:val="005B636C"/>
    <w:rsid w:val="005B668C"/>
    <w:rsid w:val="005B6A49"/>
    <w:rsid w:val="005B6CAB"/>
    <w:rsid w:val="005B6D44"/>
    <w:rsid w:val="005B6D8D"/>
    <w:rsid w:val="005B76E7"/>
    <w:rsid w:val="005B778C"/>
    <w:rsid w:val="005C0030"/>
    <w:rsid w:val="005C00B9"/>
    <w:rsid w:val="005C077B"/>
    <w:rsid w:val="005C0A26"/>
    <w:rsid w:val="005C0C0B"/>
    <w:rsid w:val="005C1143"/>
    <w:rsid w:val="005C2642"/>
    <w:rsid w:val="005C3081"/>
    <w:rsid w:val="005C368C"/>
    <w:rsid w:val="005C3699"/>
    <w:rsid w:val="005C3B8D"/>
    <w:rsid w:val="005C3F96"/>
    <w:rsid w:val="005C4139"/>
    <w:rsid w:val="005C4398"/>
    <w:rsid w:val="005C43A5"/>
    <w:rsid w:val="005C490D"/>
    <w:rsid w:val="005C5289"/>
    <w:rsid w:val="005C52F9"/>
    <w:rsid w:val="005C5627"/>
    <w:rsid w:val="005C57FB"/>
    <w:rsid w:val="005C59D1"/>
    <w:rsid w:val="005C5E32"/>
    <w:rsid w:val="005C68FF"/>
    <w:rsid w:val="005C7ABA"/>
    <w:rsid w:val="005D08A0"/>
    <w:rsid w:val="005D08BB"/>
    <w:rsid w:val="005D0B12"/>
    <w:rsid w:val="005D0E24"/>
    <w:rsid w:val="005D11AE"/>
    <w:rsid w:val="005D12FA"/>
    <w:rsid w:val="005D19D8"/>
    <w:rsid w:val="005D225F"/>
    <w:rsid w:val="005D25E9"/>
    <w:rsid w:val="005D28D4"/>
    <w:rsid w:val="005D2FD5"/>
    <w:rsid w:val="005D3202"/>
    <w:rsid w:val="005D3C68"/>
    <w:rsid w:val="005D3E95"/>
    <w:rsid w:val="005D3F6E"/>
    <w:rsid w:val="005D41F9"/>
    <w:rsid w:val="005D43FF"/>
    <w:rsid w:val="005D47CB"/>
    <w:rsid w:val="005D4E55"/>
    <w:rsid w:val="005D55FC"/>
    <w:rsid w:val="005D572C"/>
    <w:rsid w:val="005D5C73"/>
    <w:rsid w:val="005D6321"/>
    <w:rsid w:val="005D6537"/>
    <w:rsid w:val="005D6769"/>
    <w:rsid w:val="005D6D46"/>
    <w:rsid w:val="005D6E75"/>
    <w:rsid w:val="005D7FAB"/>
    <w:rsid w:val="005E0129"/>
    <w:rsid w:val="005E0D1F"/>
    <w:rsid w:val="005E1963"/>
    <w:rsid w:val="005E1B0A"/>
    <w:rsid w:val="005E1E67"/>
    <w:rsid w:val="005E3317"/>
    <w:rsid w:val="005E42EC"/>
    <w:rsid w:val="005E4DAF"/>
    <w:rsid w:val="005E507A"/>
    <w:rsid w:val="005E5197"/>
    <w:rsid w:val="005E52DD"/>
    <w:rsid w:val="005E5790"/>
    <w:rsid w:val="005E58C5"/>
    <w:rsid w:val="005E5AA4"/>
    <w:rsid w:val="005E5CF2"/>
    <w:rsid w:val="005E66BA"/>
    <w:rsid w:val="005E6ADE"/>
    <w:rsid w:val="005E6BD5"/>
    <w:rsid w:val="005E6F91"/>
    <w:rsid w:val="005E70E9"/>
    <w:rsid w:val="005E7383"/>
    <w:rsid w:val="005E7525"/>
    <w:rsid w:val="005E7619"/>
    <w:rsid w:val="005E78B4"/>
    <w:rsid w:val="005E7A8A"/>
    <w:rsid w:val="005E7ACC"/>
    <w:rsid w:val="005E7D72"/>
    <w:rsid w:val="005F027C"/>
    <w:rsid w:val="005F0415"/>
    <w:rsid w:val="005F06A9"/>
    <w:rsid w:val="005F0B02"/>
    <w:rsid w:val="005F0B37"/>
    <w:rsid w:val="005F0CB8"/>
    <w:rsid w:val="005F13FF"/>
    <w:rsid w:val="005F1690"/>
    <w:rsid w:val="005F1A91"/>
    <w:rsid w:val="005F27DD"/>
    <w:rsid w:val="005F2BCA"/>
    <w:rsid w:val="005F2CDA"/>
    <w:rsid w:val="005F2E2E"/>
    <w:rsid w:val="005F3191"/>
    <w:rsid w:val="005F3DC4"/>
    <w:rsid w:val="005F438B"/>
    <w:rsid w:val="005F4667"/>
    <w:rsid w:val="005F46F8"/>
    <w:rsid w:val="005F4B99"/>
    <w:rsid w:val="005F5128"/>
    <w:rsid w:val="005F5635"/>
    <w:rsid w:val="005F593D"/>
    <w:rsid w:val="005F5DBD"/>
    <w:rsid w:val="005F5F2F"/>
    <w:rsid w:val="005F6208"/>
    <w:rsid w:val="005F6335"/>
    <w:rsid w:val="005F6CFB"/>
    <w:rsid w:val="005F6E70"/>
    <w:rsid w:val="005F7049"/>
    <w:rsid w:val="005F70C8"/>
    <w:rsid w:val="005F7295"/>
    <w:rsid w:val="005F7664"/>
    <w:rsid w:val="005F7782"/>
    <w:rsid w:val="005F77E3"/>
    <w:rsid w:val="005F786E"/>
    <w:rsid w:val="005F7B80"/>
    <w:rsid w:val="00600383"/>
    <w:rsid w:val="00600AB1"/>
    <w:rsid w:val="00600CFC"/>
    <w:rsid w:val="00600E74"/>
    <w:rsid w:val="00600FDF"/>
    <w:rsid w:val="006011B0"/>
    <w:rsid w:val="00601299"/>
    <w:rsid w:val="006012AA"/>
    <w:rsid w:val="0060176B"/>
    <w:rsid w:val="00602569"/>
    <w:rsid w:val="00602C20"/>
    <w:rsid w:val="0060353B"/>
    <w:rsid w:val="00603B4E"/>
    <w:rsid w:val="00603F08"/>
    <w:rsid w:val="0060403F"/>
    <w:rsid w:val="0060435C"/>
    <w:rsid w:val="006043D4"/>
    <w:rsid w:val="006046C3"/>
    <w:rsid w:val="00605159"/>
    <w:rsid w:val="006053B3"/>
    <w:rsid w:val="00605590"/>
    <w:rsid w:val="006056C8"/>
    <w:rsid w:val="00605E42"/>
    <w:rsid w:val="0060612A"/>
    <w:rsid w:val="0060636B"/>
    <w:rsid w:val="00606744"/>
    <w:rsid w:val="00606D89"/>
    <w:rsid w:val="00606E06"/>
    <w:rsid w:val="006073D5"/>
    <w:rsid w:val="006079B0"/>
    <w:rsid w:val="00607CD7"/>
    <w:rsid w:val="00607D22"/>
    <w:rsid w:val="00607ED3"/>
    <w:rsid w:val="00607FDF"/>
    <w:rsid w:val="00610401"/>
    <w:rsid w:val="00610644"/>
    <w:rsid w:val="0061103D"/>
    <w:rsid w:val="006113D1"/>
    <w:rsid w:val="0061150F"/>
    <w:rsid w:val="0061197C"/>
    <w:rsid w:val="006122DB"/>
    <w:rsid w:val="0061269E"/>
    <w:rsid w:val="00613942"/>
    <w:rsid w:val="00613C98"/>
    <w:rsid w:val="00613CC3"/>
    <w:rsid w:val="00613E2C"/>
    <w:rsid w:val="0061417C"/>
    <w:rsid w:val="00614300"/>
    <w:rsid w:val="00614661"/>
    <w:rsid w:val="00615487"/>
    <w:rsid w:val="006156C8"/>
    <w:rsid w:val="006157E0"/>
    <w:rsid w:val="00616A14"/>
    <w:rsid w:val="00616A40"/>
    <w:rsid w:val="0061709F"/>
    <w:rsid w:val="006172ED"/>
    <w:rsid w:val="00617A29"/>
    <w:rsid w:val="00617B4A"/>
    <w:rsid w:val="00617B59"/>
    <w:rsid w:val="00617B6F"/>
    <w:rsid w:val="006202A3"/>
    <w:rsid w:val="006203B0"/>
    <w:rsid w:val="00620400"/>
    <w:rsid w:val="00620B82"/>
    <w:rsid w:val="00620C1E"/>
    <w:rsid w:val="00621048"/>
    <w:rsid w:val="006212C5"/>
    <w:rsid w:val="00621A22"/>
    <w:rsid w:val="00621C33"/>
    <w:rsid w:val="00621C34"/>
    <w:rsid w:val="006220AE"/>
    <w:rsid w:val="006221BD"/>
    <w:rsid w:val="00622795"/>
    <w:rsid w:val="00622818"/>
    <w:rsid w:val="006230DF"/>
    <w:rsid w:val="006236BC"/>
    <w:rsid w:val="006237E2"/>
    <w:rsid w:val="0062387F"/>
    <w:rsid w:val="00623BE6"/>
    <w:rsid w:val="006240EC"/>
    <w:rsid w:val="006241E9"/>
    <w:rsid w:val="00624557"/>
    <w:rsid w:val="00624C96"/>
    <w:rsid w:val="00624E14"/>
    <w:rsid w:val="006252EC"/>
    <w:rsid w:val="006254D4"/>
    <w:rsid w:val="00625F20"/>
    <w:rsid w:val="00625F57"/>
    <w:rsid w:val="00625FE3"/>
    <w:rsid w:val="0062640F"/>
    <w:rsid w:val="00626D26"/>
    <w:rsid w:val="00626D9F"/>
    <w:rsid w:val="00626DE9"/>
    <w:rsid w:val="00627A74"/>
    <w:rsid w:val="00627B97"/>
    <w:rsid w:val="0063016B"/>
    <w:rsid w:val="00630345"/>
    <w:rsid w:val="006305AE"/>
    <w:rsid w:val="00630BCD"/>
    <w:rsid w:val="00630D64"/>
    <w:rsid w:val="00630EF3"/>
    <w:rsid w:val="00630F0E"/>
    <w:rsid w:val="00631674"/>
    <w:rsid w:val="00631C66"/>
    <w:rsid w:val="00631EF7"/>
    <w:rsid w:val="0063237B"/>
    <w:rsid w:val="006323D0"/>
    <w:rsid w:val="00632947"/>
    <w:rsid w:val="00632AE8"/>
    <w:rsid w:val="00632FC4"/>
    <w:rsid w:val="00633188"/>
    <w:rsid w:val="00633B2B"/>
    <w:rsid w:val="00633D26"/>
    <w:rsid w:val="00633FDA"/>
    <w:rsid w:val="00634303"/>
    <w:rsid w:val="00634AC4"/>
    <w:rsid w:val="00634C5B"/>
    <w:rsid w:val="00634DB3"/>
    <w:rsid w:val="00635513"/>
    <w:rsid w:val="006357C7"/>
    <w:rsid w:val="00635E79"/>
    <w:rsid w:val="00636322"/>
    <w:rsid w:val="006367A2"/>
    <w:rsid w:val="00636D15"/>
    <w:rsid w:val="0063714F"/>
    <w:rsid w:val="00637640"/>
    <w:rsid w:val="00637B3E"/>
    <w:rsid w:val="00637C7C"/>
    <w:rsid w:val="00640420"/>
    <w:rsid w:val="00640447"/>
    <w:rsid w:val="00640552"/>
    <w:rsid w:val="0064066C"/>
    <w:rsid w:val="0064068D"/>
    <w:rsid w:val="00640A6D"/>
    <w:rsid w:val="00640CC4"/>
    <w:rsid w:val="006410CA"/>
    <w:rsid w:val="00641196"/>
    <w:rsid w:val="006414EB"/>
    <w:rsid w:val="00641DB0"/>
    <w:rsid w:val="00641DDD"/>
    <w:rsid w:val="006426DE"/>
    <w:rsid w:val="00642B57"/>
    <w:rsid w:val="00642F25"/>
    <w:rsid w:val="00643479"/>
    <w:rsid w:val="0064362F"/>
    <w:rsid w:val="00643CEC"/>
    <w:rsid w:val="00643D43"/>
    <w:rsid w:val="00644DDF"/>
    <w:rsid w:val="00645A1A"/>
    <w:rsid w:val="00645BEE"/>
    <w:rsid w:val="006462E7"/>
    <w:rsid w:val="006464E1"/>
    <w:rsid w:val="006468D5"/>
    <w:rsid w:val="00646F32"/>
    <w:rsid w:val="006474CB"/>
    <w:rsid w:val="006474EA"/>
    <w:rsid w:val="006478A6"/>
    <w:rsid w:val="006509ED"/>
    <w:rsid w:val="0065107C"/>
    <w:rsid w:val="0065108C"/>
    <w:rsid w:val="006517D7"/>
    <w:rsid w:val="00651C22"/>
    <w:rsid w:val="00651EA7"/>
    <w:rsid w:val="00651F2E"/>
    <w:rsid w:val="006523F1"/>
    <w:rsid w:val="0065260A"/>
    <w:rsid w:val="0065294A"/>
    <w:rsid w:val="00652A4C"/>
    <w:rsid w:val="00652D4B"/>
    <w:rsid w:val="00652D53"/>
    <w:rsid w:val="00652E7A"/>
    <w:rsid w:val="00652EF8"/>
    <w:rsid w:val="006540D3"/>
    <w:rsid w:val="00654A3A"/>
    <w:rsid w:val="00654DFC"/>
    <w:rsid w:val="006554DF"/>
    <w:rsid w:val="00655CDD"/>
    <w:rsid w:val="006560DD"/>
    <w:rsid w:val="006563BC"/>
    <w:rsid w:val="006563BE"/>
    <w:rsid w:val="00656433"/>
    <w:rsid w:val="0065693C"/>
    <w:rsid w:val="00657544"/>
    <w:rsid w:val="00657556"/>
    <w:rsid w:val="006576FC"/>
    <w:rsid w:val="00657CBA"/>
    <w:rsid w:val="00660527"/>
    <w:rsid w:val="0066088A"/>
    <w:rsid w:val="00660BDA"/>
    <w:rsid w:val="00660C8D"/>
    <w:rsid w:val="00661213"/>
    <w:rsid w:val="006618B6"/>
    <w:rsid w:val="006618BA"/>
    <w:rsid w:val="006619D1"/>
    <w:rsid w:val="00661E25"/>
    <w:rsid w:val="0066211A"/>
    <w:rsid w:val="00662968"/>
    <w:rsid w:val="0066309C"/>
    <w:rsid w:val="006630D3"/>
    <w:rsid w:val="00663F79"/>
    <w:rsid w:val="006643D7"/>
    <w:rsid w:val="00664525"/>
    <w:rsid w:val="00664A54"/>
    <w:rsid w:val="00664BD9"/>
    <w:rsid w:val="00665408"/>
    <w:rsid w:val="0066556B"/>
    <w:rsid w:val="00665753"/>
    <w:rsid w:val="00665A7A"/>
    <w:rsid w:val="00665E3F"/>
    <w:rsid w:val="006660E1"/>
    <w:rsid w:val="006663EA"/>
    <w:rsid w:val="00666532"/>
    <w:rsid w:val="00666714"/>
    <w:rsid w:val="006668B6"/>
    <w:rsid w:val="006670FB"/>
    <w:rsid w:val="006673FD"/>
    <w:rsid w:val="0066786D"/>
    <w:rsid w:val="00667C26"/>
    <w:rsid w:val="00667EC2"/>
    <w:rsid w:val="00670337"/>
    <w:rsid w:val="00670E4B"/>
    <w:rsid w:val="006714DF"/>
    <w:rsid w:val="00671641"/>
    <w:rsid w:val="0067187C"/>
    <w:rsid w:val="00671A1E"/>
    <w:rsid w:val="00671C39"/>
    <w:rsid w:val="00671D98"/>
    <w:rsid w:val="006720DD"/>
    <w:rsid w:val="00672402"/>
    <w:rsid w:val="00672B8C"/>
    <w:rsid w:val="00674298"/>
    <w:rsid w:val="006742D5"/>
    <w:rsid w:val="00674348"/>
    <w:rsid w:val="0067445F"/>
    <w:rsid w:val="006747C9"/>
    <w:rsid w:val="00675156"/>
    <w:rsid w:val="00676442"/>
    <w:rsid w:val="00676F61"/>
    <w:rsid w:val="006770F8"/>
    <w:rsid w:val="006771F1"/>
    <w:rsid w:val="00677238"/>
    <w:rsid w:val="006772CA"/>
    <w:rsid w:val="006772F8"/>
    <w:rsid w:val="006775FF"/>
    <w:rsid w:val="0067788D"/>
    <w:rsid w:val="00677BE6"/>
    <w:rsid w:val="00677C74"/>
    <w:rsid w:val="00677F37"/>
    <w:rsid w:val="006804E1"/>
    <w:rsid w:val="00680E73"/>
    <w:rsid w:val="006813C3"/>
    <w:rsid w:val="006816F2"/>
    <w:rsid w:val="00682865"/>
    <w:rsid w:val="00682933"/>
    <w:rsid w:val="00682E4E"/>
    <w:rsid w:val="00683017"/>
    <w:rsid w:val="00683113"/>
    <w:rsid w:val="00683282"/>
    <w:rsid w:val="006832EA"/>
    <w:rsid w:val="0068385F"/>
    <w:rsid w:val="00683AB2"/>
    <w:rsid w:val="00683E00"/>
    <w:rsid w:val="00683F24"/>
    <w:rsid w:val="00684159"/>
    <w:rsid w:val="0068484E"/>
    <w:rsid w:val="00684ED6"/>
    <w:rsid w:val="006851BB"/>
    <w:rsid w:val="00685587"/>
    <w:rsid w:val="006855E6"/>
    <w:rsid w:val="00685CD6"/>
    <w:rsid w:val="00686006"/>
    <w:rsid w:val="0068652E"/>
    <w:rsid w:val="006865AB"/>
    <w:rsid w:val="00686BE5"/>
    <w:rsid w:val="0068700C"/>
    <w:rsid w:val="0068784B"/>
    <w:rsid w:val="00687B80"/>
    <w:rsid w:val="00687E35"/>
    <w:rsid w:val="006906AE"/>
    <w:rsid w:val="00690A7E"/>
    <w:rsid w:val="006917AD"/>
    <w:rsid w:val="0069247D"/>
    <w:rsid w:val="006927E8"/>
    <w:rsid w:val="00692E3C"/>
    <w:rsid w:val="00692EAA"/>
    <w:rsid w:val="0069362C"/>
    <w:rsid w:val="00694374"/>
    <w:rsid w:val="00694379"/>
    <w:rsid w:val="006943BF"/>
    <w:rsid w:val="00694697"/>
    <w:rsid w:val="006946B7"/>
    <w:rsid w:val="00694A4B"/>
    <w:rsid w:val="00694BFE"/>
    <w:rsid w:val="00694E54"/>
    <w:rsid w:val="00694EA8"/>
    <w:rsid w:val="0069546C"/>
    <w:rsid w:val="00695700"/>
    <w:rsid w:val="00695C1E"/>
    <w:rsid w:val="0069633B"/>
    <w:rsid w:val="006966F3"/>
    <w:rsid w:val="0069674E"/>
    <w:rsid w:val="00696808"/>
    <w:rsid w:val="00696A30"/>
    <w:rsid w:val="00696DEF"/>
    <w:rsid w:val="00696F21"/>
    <w:rsid w:val="00696FB3"/>
    <w:rsid w:val="00697146"/>
    <w:rsid w:val="00697576"/>
    <w:rsid w:val="0069761B"/>
    <w:rsid w:val="006978AB"/>
    <w:rsid w:val="006A09D4"/>
    <w:rsid w:val="006A0C57"/>
    <w:rsid w:val="006A15F9"/>
    <w:rsid w:val="006A18E6"/>
    <w:rsid w:val="006A1CAC"/>
    <w:rsid w:val="006A247F"/>
    <w:rsid w:val="006A25A6"/>
    <w:rsid w:val="006A2AA2"/>
    <w:rsid w:val="006A2D31"/>
    <w:rsid w:val="006A2DDF"/>
    <w:rsid w:val="006A31A9"/>
    <w:rsid w:val="006A348B"/>
    <w:rsid w:val="006A4A27"/>
    <w:rsid w:val="006A4A51"/>
    <w:rsid w:val="006A4F06"/>
    <w:rsid w:val="006A4F9B"/>
    <w:rsid w:val="006A5821"/>
    <w:rsid w:val="006A59AF"/>
    <w:rsid w:val="006A6821"/>
    <w:rsid w:val="006A7804"/>
    <w:rsid w:val="006A7AEE"/>
    <w:rsid w:val="006A7B73"/>
    <w:rsid w:val="006B0793"/>
    <w:rsid w:val="006B0F5F"/>
    <w:rsid w:val="006B114E"/>
    <w:rsid w:val="006B1424"/>
    <w:rsid w:val="006B14E2"/>
    <w:rsid w:val="006B156B"/>
    <w:rsid w:val="006B1923"/>
    <w:rsid w:val="006B1954"/>
    <w:rsid w:val="006B1990"/>
    <w:rsid w:val="006B1F85"/>
    <w:rsid w:val="006B255E"/>
    <w:rsid w:val="006B269A"/>
    <w:rsid w:val="006B27D2"/>
    <w:rsid w:val="006B2C86"/>
    <w:rsid w:val="006B2DDC"/>
    <w:rsid w:val="006B3047"/>
    <w:rsid w:val="006B3394"/>
    <w:rsid w:val="006B34BA"/>
    <w:rsid w:val="006B3702"/>
    <w:rsid w:val="006B3767"/>
    <w:rsid w:val="006B3809"/>
    <w:rsid w:val="006B446C"/>
    <w:rsid w:val="006B46B5"/>
    <w:rsid w:val="006B4945"/>
    <w:rsid w:val="006B4B1D"/>
    <w:rsid w:val="006B4C2B"/>
    <w:rsid w:val="006B4CC4"/>
    <w:rsid w:val="006B4FA0"/>
    <w:rsid w:val="006B526B"/>
    <w:rsid w:val="006B55B7"/>
    <w:rsid w:val="006B646C"/>
    <w:rsid w:val="006B6795"/>
    <w:rsid w:val="006B6B83"/>
    <w:rsid w:val="006B6EB1"/>
    <w:rsid w:val="006B7146"/>
    <w:rsid w:val="006B748C"/>
    <w:rsid w:val="006B7681"/>
    <w:rsid w:val="006C036A"/>
    <w:rsid w:val="006C0902"/>
    <w:rsid w:val="006C0AC7"/>
    <w:rsid w:val="006C0B73"/>
    <w:rsid w:val="006C14D1"/>
    <w:rsid w:val="006C15DA"/>
    <w:rsid w:val="006C170C"/>
    <w:rsid w:val="006C1D4D"/>
    <w:rsid w:val="006C1EC9"/>
    <w:rsid w:val="006C1F63"/>
    <w:rsid w:val="006C20AC"/>
    <w:rsid w:val="006C2203"/>
    <w:rsid w:val="006C28BF"/>
    <w:rsid w:val="006C35C2"/>
    <w:rsid w:val="006C370F"/>
    <w:rsid w:val="006C396D"/>
    <w:rsid w:val="006C3977"/>
    <w:rsid w:val="006C3A9D"/>
    <w:rsid w:val="006C4139"/>
    <w:rsid w:val="006C44B1"/>
    <w:rsid w:val="006C49B3"/>
    <w:rsid w:val="006C4C37"/>
    <w:rsid w:val="006C4C40"/>
    <w:rsid w:val="006C51DC"/>
    <w:rsid w:val="006C5E92"/>
    <w:rsid w:val="006C5FEC"/>
    <w:rsid w:val="006C6C0B"/>
    <w:rsid w:val="006C736C"/>
    <w:rsid w:val="006C79F5"/>
    <w:rsid w:val="006C7B45"/>
    <w:rsid w:val="006C7C31"/>
    <w:rsid w:val="006C7E79"/>
    <w:rsid w:val="006C7ED9"/>
    <w:rsid w:val="006D00B5"/>
    <w:rsid w:val="006D038F"/>
    <w:rsid w:val="006D0478"/>
    <w:rsid w:val="006D0779"/>
    <w:rsid w:val="006D0815"/>
    <w:rsid w:val="006D0BA7"/>
    <w:rsid w:val="006D17C4"/>
    <w:rsid w:val="006D1BDD"/>
    <w:rsid w:val="006D1C2C"/>
    <w:rsid w:val="006D1D28"/>
    <w:rsid w:val="006D1EA3"/>
    <w:rsid w:val="006D1ED2"/>
    <w:rsid w:val="006D1ED5"/>
    <w:rsid w:val="006D1ED6"/>
    <w:rsid w:val="006D3752"/>
    <w:rsid w:val="006D3821"/>
    <w:rsid w:val="006D3984"/>
    <w:rsid w:val="006D3BFF"/>
    <w:rsid w:val="006D3DB9"/>
    <w:rsid w:val="006D3FD9"/>
    <w:rsid w:val="006D488D"/>
    <w:rsid w:val="006D4CB3"/>
    <w:rsid w:val="006D4FD1"/>
    <w:rsid w:val="006D599C"/>
    <w:rsid w:val="006D5D52"/>
    <w:rsid w:val="006D5D6E"/>
    <w:rsid w:val="006D5FA5"/>
    <w:rsid w:val="006D663E"/>
    <w:rsid w:val="006D6A97"/>
    <w:rsid w:val="006D6B33"/>
    <w:rsid w:val="006D7867"/>
    <w:rsid w:val="006D7E05"/>
    <w:rsid w:val="006D7E13"/>
    <w:rsid w:val="006E09E2"/>
    <w:rsid w:val="006E0C23"/>
    <w:rsid w:val="006E105D"/>
    <w:rsid w:val="006E1A4A"/>
    <w:rsid w:val="006E2273"/>
    <w:rsid w:val="006E315B"/>
    <w:rsid w:val="006E35A9"/>
    <w:rsid w:val="006E3D3F"/>
    <w:rsid w:val="006E4462"/>
    <w:rsid w:val="006E45F0"/>
    <w:rsid w:val="006E46C8"/>
    <w:rsid w:val="006E4B7C"/>
    <w:rsid w:val="006E53D1"/>
    <w:rsid w:val="006E573A"/>
    <w:rsid w:val="006E5A4F"/>
    <w:rsid w:val="006E60DB"/>
    <w:rsid w:val="006E6888"/>
    <w:rsid w:val="006E68AC"/>
    <w:rsid w:val="006E6CE4"/>
    <w:rsid w:val="006E6F7D"/>
    <w:rsid w:val="006E731E"/>
    <w:rsid w:val="006E747C"/>
    <w:rsid w:val="006E7571"/>
    <w:rsid w:val="006F0772"/>
    <w:rsid w:val="006F088E"/>
    <w:rsid w:val="006F0E24"/>
    <w:rsid w:val="006F124F"/>
    <w:rsid w:val="006F12F9"/>
    <w:rsid w:val="006F1963"/>
    <w:rsid w:val="006F19A6"/>
    <w:rsid w:val="006F1A44"/>
    <w:rsid w:val="006F1B3B"/>
    <w:rsid w:val="006F1D31"/>
    <w:rsid w:val="006F2D5D"/>
    <w:rsid w:val="006F31AD"/>
    <w:rsid w:val="006F3917"/>
    <w:rsid w:val="006F43D2"/>
    <w:rsid w:val="006F44B5"/>
    <w:rsid w:val="006F4955"/>
    <w:rsid w:val="006F498A"/>
    <w:rsid w:val="006F528C"/>
    <w:rsid w:val="006F54B6"/>
    <w:rsid w:val="006F6287"/>
    <w:rsid w:val="006F6632"/>
    <w:rsid w:val="006F777E"/>
    <w:rsid w:val="006F7CB5"/>
    <w:rsid w:val="006F7D5D"/>
    <w:rsid w:val="00700351"/>
    <w:rsid w:val="007006C7"/>
    <w:rsid w:val="0070074B"/>
    <w:rsid w:val="0070074D"/>
    <w:rsid w:val="007009D3"/>
    <w:rsid w:val="00700A04"/>
    <w:rsid w:val="00700B28"/>
    <w:rsid w:val="00700F1D"/>
    <w:rsid w:val="00701072"/>
    <w:rsid w:val="007013FE"/>
    <w:rsid w:val="0070144B"/>
    <w:rsid w:val="007019E3"/>
    <w:rsid w:val="00701A51"/>
    <w:rsid w:val="00701AEF"/>
    <w:rsid w:val="00701B8F"/>
    <w:rsid w:val="00702BD0"/>
    <w:rsid w:val="00702BD7"/>
    <w:rsid w:val="007034E9"/>
    <w:rsid w:val="00703691"/>
    <w:rsid w:val="00703741"/>
    <w:rsid w:val="00703BCE"/>
    <w:rsid w:val="00703E8E"/>
    <w:rsid w:val="007040B2"/>
    <w:rsid w:val="007045C4"/>
    <w:rsid w:val="00705DF7"/>
    <w:rsid w:val="00706510"/>
    <w:rsid w:val="00706832"/>
    <w:rsid w:val="00706C30"/>
    <w:rsid w:val="00707357"/>
    <w:rsid w:val="007073A6"/>
    <w:rsid w:val="0070740C"/>
    <w:rsid w:val="007075A4"/>
    <w:rsid w:val="00707B63"/>
    <w:rsid w:val="00707E22"/>
    <w:rsid w:val="00710466"/>
    <w:rsid w:val="00710C74"/>
    <w:rsid w:val="00710D2A"/>
    <w:rsid w:val="00710DF4"/>
    <w:rsid w:val="00711AB0"/>
    <w:rsid w:val="00711AE1"/>
    <w:rsid w:val="00712168"/>
    <w:rsid w:val="007126E4"/>
    <w:rsid w:val="00712AAE"/>
    <w:rsid w:val="00713346"/>
    <w:rsid w:val="0071341A"/>
    <w:rsid w:val="00713608"/>
    <w:rsid w:val="007137BA"/>
    <w:rsid w:val="00713815"/>
    <w:rsid w:val="00713B96"/>
    <w:rsid w:val="00713C76"/>
    <w:rsid w:val="00713CE7"/>
    <w:rsid w:val="0071476B"/>
    <w:rsid w:val="007149BD"/>
    <w:rsid w:val="00714A33"/>
    <w:rsid w:val="00714AD1"/>
    <w:rsid w:val="00714E40"/>
    <w:rsid w:val="00715153"/>
    <w:rsid w:val="00715B32"/>
    <w:rsid w:val="00715D96"/>
    <w:rsid w:val="0071631D"/>
    <w:rsid w:val="00716528"/>
    <w:rsid w:val="00716602"/>
    <w:rsid w:val="00716922"/>
    <w:rsid w:val="00716999"/>
    <w:rsid w:val="00716CAE"/>
    <w:rsid w:val="007171D8"/>
    <w:rsid w:val="007172A9"/>
    <w:rsid w:val="0071744C"/>
    <w:rsid w:val="00717530"/>
    <w:rsid w:val="00717644"/>
    <w:rsid w:val="00717F4B"/>
    <w:rsid w:val="00720D59"/>
    <w:rsid w:val="00720DB3"/>
    <w:rsid w:val="0072105E"/>
    <w:rsid w:val="00721307"/>
    <w:rsid w:val="0072187B"/>
    <w:rsid w:val="007219DF"/>
    <w:rsid w:val="00721C8B"/>
    <w:rsid w:val="00721D6D"/>
    <w:rsid w:val="007220DF"/>
    <w:rsid w:val="007228C9"/>
    <w:rsid w:val="00722A05"/>
    <w:rsid w:val="00722A89"/>
    <w:rsid w:val="00722AC0"/>
    <w:rsid w:val="00722E38"/>
    <w:rsid w:val="007233FD"/>
    <w:rsid w:val="00723458"/>
    <w:rsid w:val="007239EE"/>
    <w:rsid w:val="00723AA2"/>
    <w:rsid w:val="00723C4D"/>
    <w:rsid w:val="00723DA1"/>
    <w:rsid w:val="007241E4"/>
    <w:rsid w:val="00724882"/>
    <w:rsid w:val="00724A64"/>
    <w:rsid w:val="00724CC2"/>
    <w:rsid w:val="00724F66"/>
    <w:rsid w:val="00725290"/>
    <w:rsid w:val="0072550E"/>
    <w:rsid w:val="00725816"/>
    <w:rsid w:val="00725DC4"/>
    <w:rsid w:val="00726318"/>
    <w:rsid w:val="007266DD"/>
    <w:rsid w:val="007268E2"/>
    <w:rsid w:val="007273E7"/>
    <w:rsid w:val="00727AC4"/>
    <w:rsid w:val="00727E30"/>
    <w:rsid w:val="00730B81"/>
    <w:rsid w:val="00730C7C"/>
    <w:rsid w:val="00730EA9"/>
    <w:rsid w:val="00731427"/>
    <w:rsid w:val="007314AA"/>
    <w:rsid w:val="007316DD"/>
    <w:rsid w:val="00731976"/>
    <w:rsid w:val="00731D72"/>
    <w:rsid w:val="00731F72"/>
    <w:rsid w:val="00732442"/>
    <w:rsid w:val="007328D3"/>
    <w:rsid w:val="00732A14"/>
    <w:rsid w:val="00732B3D"/>
    <w:rsid w:val="00732D62"/>
    <w:rsid w:val="00733712"/>
    <w:rsid w:val="00733C76"/>
    <w:rsid w:val="00734253"/>
    <w:rsid w:val="00734423"/>
    <w:rsid w:val="00734746"/>
    <w:rsid w:val="00734B3A"/>
    <w:rsid w:val="00734C79"/>
    <w:rsid w:val="00734F4D"/>
    <w:rsid w:val="00734FBC"/>
    <w:rsid w:val="007350E1"/>
    <w:rsid w:val="00735375"/>
    <w:rsid w:val="00735A39"/>
    <w:rsid w:val="007361D1"/>
    <w:rsid w:val="00736465"/>
    <w:rsid w:val="00736C4D"/>
    <w:rsid w:val="0073764B"/>
    <w:rsid w:val="00737913"/>
    <w:rsid w:val="0073791F"/>
    <w:rsid w:val="00737EB0"/>
    <w:rsid w:val="00740613"/>
    <w:rsid w:val="0074126A"/>
    <w:rsid w:val="00741316"/>
    <w:rsid w:val="0074157D"/>
    <w:rsid w:val="007419B8"/>
    <w:rsid w:val="00741BAE"/>
    <w:rsid w:val="00741D10"/>
    <w:rsid w:val="00741EB9"/>
    <w:rsid w:val="00743020"/>
    <w:rsid w:val="0074426A"/>
    <w:rsid w:val="00744375"/>
    <w:rsid w:val="007445FD"/>
    <w:rsid w:val="0074494A"/>
    <w:rsid w:val="00744D7C"/>
    <w:rsid w:val="00745E1D"/>
    <w:rsid w:val="0074697F"/>
    <w:rsid w:val="00746FD6"/>
    <w:rsid w:val="00747099"/>
    <w:rsid w:val="00747247"/>
    <w:rsid w:val="0074734B"/>
    <w:rsid w:val="00747475"/>
    <w:rsid w:val="007474E9"/>
    <w:rsid w:val="007477FC"/>
    <w:rsid w:val="00747A41"/>
    <w:rsid w:val="00747A9F"/>
    <w:rsid w:val="00747EC5"/>
    <w:rsid w:val="0075005E"/>
    <w:rsid w:val="007501B2"/>
    <w:rsid w:val="007502A3"/>
    <w:rsid w:val="007508B7"/>
    <w:rsid w:val="00750AE7"/>
    <w:rsid w:val="00750DD9"/>
    <w:rsid w:val="00751273"/>
    <w:rsid w:val="00751B26"/>
    <w:rsid w:val="00751B88"/>
    <w:rsid w:val="00751D75"/>
    <w:rsid w:val="00752486"/>
    <w:rsid w:val="00752C2B"/>
    <w:rsid w:val="00752FA0"/>
    <w:rsid w:val="00753401"/>
    <w:rsid w:val="00753850"/>
    <w:rsid w:val="00754147"/>
    <w:rsid w:val="00754AB9"/>
    <w:rsid w:val="00754C56"/>
    <w:rsid w:val="00754E8F"/>
    <w:rsid w:val="007553E3"/>
    <w:rsid w:val="00755676"/>
    <w:rsid w:val="00755AB1"/>
    <w:rsid w:val="00755B2C"/>
    <w:rsid w:val="00756965"/>
    <w:rsid w:val="00756A33"/>
    <w:rsid w:val="00756AC2"/>
    <w:rsid w:val="00756B5C"/>
    <w:rsid w:val="00756C2A"/>
    <w:rsid w:val="00756D42"/>
    <w:rsid w:val="007572F6"/>
    <w:rsid w:val="00757387"/>
    <w:rsid w:val="007578C1"/>
    <w:rsid w:val="00757C2C"/>
    <w:rsid w:val="007604E0"/>
    <w:rsid w:val="0076088B"/>
    <w:rsid w:val="00760902"/>
    <w:rsid w:val="00760B45"/>
    <w:rsid w:val="00760E8C"/>
    <w:rsid w:val="007612F5"/>
    <w:rsid w:val="00761988"/>
    <w:rsid w:val="00761BE7"/>
    <w:rsid w:val="00762369"/>
    <w:rsid w:val="007629EA"/>
    <w:rsid w:val="00762C1A"/>
    <w:rsid w:val="00762DDE"/>
    <w:rsid w:val="00763146"/>
    <w:rsid w:val="00763C7D"/>
    <w:rsid w:val="00763CAC"/>
    <w:rsid w:val="00764345"/>
    <w:rsid w:val="00764351"/>
    <w:rsid w:val="00765398"/>
    <w:rsid w:val="007655E8"/>
    <w:rsid w:val="00765605"/>
    <w:rsid w:val="00765698"/>
    <w:rsid w:val="00765D87"/>
    <w:rsid w:val="00766CC9"/>
    <w:rsid w:val="00767143"/>
    <w:rsid w:val="007671D6"/>
    <w:rsid w:val="00767550"/>
    <w:rsid w:val="007676B2"/>
    <w:rsid w:val="00767EBD"/>
    <w:rsid w:val="00767F35"/>
    <w:rsid w:val="007704F2"/>
    <w:rsid w:val="007719E5"/>
    <w:rsid w:val="0077253B"/>
    <w:rsid w:val="0077260E"/>
    <w:rsid w:val="0077281B"/>
    <w:rsid w:val="00773A10"/>
    <w:rsid w:val="00773C1A"/>
    <w:rsid w:val="00773FE5"/>
    <w:rsid w:val="00774190"/>
    <w:rsid w:val="0077464B"/>
    <w:rsid w:val="00774741"/>
    <w:rsid w:val="00774B48"/>
    <w:rsid w:val="00774D52"/>
    <w:rsid w:val="00774EC2"/>
    <w:rsid w:val="00775878"/>
    <w:rsid w:val="00775A61"/>
    <w:rsid w:val="007765C3"/>
    <w:rsid w:val="00776D8A"/>
    <w:rsid w:val="00776E31"/>
    <w:rsid w:val="0078062C"/>
    <w:rsid w:val="00780AEE"/>
    <w:rsid w:val="00780BB8"/>
    <w:rsid w:val="00780DDE"/>
    <w:rsid w:val="00780E6C"/>
    <w:rsid w:val="007814D7"/>
    <w:rsid w:val="007819C2"/>
    <w:rsid w:val="007822A8"/>
    <w:rsid w:val="007822F2"/>
    <w:rsid w:val="00782596"/>
    <w:rsid w:val="00782D0C"/>
    <w:rsid w:val="00782D2D"/>
    <w:rsid w:val="00783292"/>
    <w:rsid w:val="007832B3"/>
    <w:rsid w:val="007832F4"/>
    <w:rsid w:val="0078338B"/>
    <w:rsid w:val="007848E3"/>
    <w:rsid w:val="00784A94"/>
    <w:rsid w:val="00784BCE"/>
    <w:rsid w:val="007853BB"/>
    <w:rsid w:val="00785935"/>
    <w:rsid w:val="00785B3C"/>
    <w:rsid w:val="00785E28"/>
    <w:rsid w:val="00786C50"/>
    <w:rsid w:val="007875E9"/>
    <w:rsid w:val="00787619"/>
    <w:rsid w:val="00787710"/>
    <w:rsid w:val="00787729"/>
    <w:rsid w:val="007877A3"/>
    <w:rsid w:val="007879B7"/>
    <w:rsid w:val="00790336"/>
    <w:rsid w:val="00790645"/>
    <w:rsid w:val="00790D3F"/>
    <w:rsid w:val="00791554"/>
    <w:rsid w:val="007917F4"/>
    <w:rsid w:val="007924A7"/>
    <w:rsid w:val="00792C22"/>
    <w:rsid w:val="00792FA3"/>
    <w:rsid w:val="00793195"/>
    <w:rsid w:val="0079394F"/>
    <w:rsid w:val="00793AD1"/>
    <w:rsid w:val="00793AD9"/>
    <w:rsid w:val="007947F8"/>
    <w:rsid w:val="00794F98"/>
    <w:rsid w:val="00795C3D"/>
    <w:rsid w:val="00796248"/>
    <w:rsid w:val="00796D63"/>
    <w:rsid w:val="007971E1"/>
    <w:rsid w:val="007972AA"/>
    <w:rsid w:val="00797D3E"/>
    <w:rsid w:val="00797E47"/>
    <w:rsid w:val="00797EFF"/>
    <w:rsid w:val="00797FEA"/>
    <w:rsid w:val="007A0276"/>
    <w:rsid w:val="007A0733"/>
    <w:rsid w:val="007A0CA0"/>
    <w:rsid w:val="007A1503"/>
    <w:rsid w:val="007A183B"/>
    <w:rsid w:val="007A1B6A"/>
    <w:rsid w:val="007A21A6"/>
    <w:rsid w:val="007A2AA7"/>
    <w:rsid w:val="007A33B1"/>
    <w:rsid w:val="007A3485"/>
    <w:rsid w:val="007A39B2"/>
    <w:rsid w:val="007A40D4"/>
    <w:rsid w:val="007A435C"/>
    <w:rsid w:val="007A43FD"/>
    <w:rsid w:val="007A4661"/>
    <w:rsid w:val="007A472D"/>
    <w:rsid w:val="007A47C8"/>
    <w:rsid w:val="007A4900"/>
    <w:rsid w:val="007A4F6C"/>
    <w:rsid w:val="007A5363"/>
    <w:rsid w:val="007A562D"/>
    <w:rsid w:val="007A58BE"/>
    <w:rsid w:val="007A59C6"/>
    <w:rsid w:val="007A5DE8"/>
    <w:rsid w:val="007A6042"/>
    <w:rsid w:val="007A652A"/>
    <w:rsid w:val="007A6FDD"/>
    <w:rsid w:val="007A76AE"/>
    <w:rsid w:val="007A76C1"/>
    <w:rsid w:val="007A7FEF"/>
    <w:rsid w:val="007B0977"/>
    <w:rsid w:val="007B0DBE"/>
    <w:rsid w:val="007B16E1"/>
    <w:rsid w:val="007B184C"/>
    <w:rsid w:val="007B1A88"/>
    <w:rsid w:val="007B1AC0"/>
    <w:rsid w:val="007B2D71"/>
    <w:rsid w:val="007B332E"/>
    <w:rsid w:val="007B36A4"/>
    <w:rsid w:val="007B3D67"/>
    <w:rsid w:val="007B3D82"/>
    <w:rsid w:val="007B3E06"/>
    <w:rsid w:val="007B3E21"/>
    <w:rsid w:val="007B3E50"/>
    <w:rsid w:val="007B44C7"/>
    <w:rsid w:val="007B49F6"/>
    <w:rsid w:val="007B4AA9"/>
    <w:rsid w:val="007B4D68"/>
    <w:rsid w:val="007B4E31"/>
    <w:rsid w:val="007B535A"/>
    <w:rsid w:val="007B5A47"/>
    <w:rsid w:val="007B5C50"/>
    <w:rsid w:val="007B62F9"/>
    <w:rsid w:val="007B64F0"/>
    <w:rsid w:val="007B6D09"/>
    <w:rsid w:val="007B6D66"/>
    <w:rsid w:val="007B7004"/>
    <w:rsid w:val="007B727D"/>
    <w:rsid w:val="007B75FF"/>
    <w:rsid w:val="007B7D3B"/>
    <w:rsid w:val="007B7E08"/>
    <w:rsid w:val="007C050F"/>
    <w:rsid w:val="007C0B52"/>
    <w:rsid w:val="007C0D78"/>
    <w:rsid w:val="007C0E0B"/>
    <w:rsid w:val="007C177D"/>
    <w:rsid w:val="007C1A82"/>
    <w:rsid w:val="007C1C58"/>
    <w:rsid w:val="007C1C61"/>
    <w:rsid w:val="007C20F2"/>
    <w:rsid w:val="007C2197"/>
    <w:rsid w:val="007C2251"/>
    <w:rsid w:val="007C23BF"/>
    <w:rsid w:val="007C30B6"/>
    <w:rsid w:val="007C368A"/>
    <w:rsid w:val="007C3A54"/>
    <w:rsid w:val="007C48D5"/>
    <w:rsid w:val="007C4B8C"/>
    <w:rsid w:val="007C50AC"/>
    <w:rsid w:val="007C5C90"/>
    <w:rsid w:val="007C5FD2"/>
    <w:rsid w:val="007C66A2"/>
    <w:rsid w:val="007C66EE"/>
    <w:rsid w:val="007C69E2"/>
    <w:rsid w:val="007D03C4"/>
    <w:rsid w:val="007D05A9"/>
    <w:rsid w:val="007D0B69"/>
    <w:rsid w:val="007D129A"/>
    <w:rsid w:val="007D136F"/>
    <w:rsid w:val="007D1744"/>
    <w:rsid w:val="007D1772"/>
    <w:rsid w:val="007D195A"/>
    <w:rsid w:val="007D1AFB"/>
    <w:rsid w:val="007D1FAD"/>
    <w:rsid w:val="007D2CED"/>
    <w:rsid w:val="007D30E8"/>
    <w:rsid w:val="007D33B1"/>
    <w:rsid w:val="007D5459"/>
    <w:rsid w:val="007D5752"/>
    <w:rsid w:val="007D57D2"/>
    <w:rsid w:val="007D586A"/>
    <w:rsid w:val="007D58C6"/>
    <w:rsid w:val="007D5944"/>
    <w:rsid w:val="007D6BDF"/>
    <w:rsid w:val="007D6E80"/>
    <w:rsid w:val="007D750E"/>
    <w:rsid w:val="007D798A"/>
    <w:rsid w:val="007E0EA7"/>
    <w:rsid w:val="007E12B4"/>
    <w:rsid w:val="007E1630"/>
    <w:rsid w:val="007E166C"/>
    <w:rsid w:val="007E16CF"/>
    <w:rsid w:val="007E1F70"/>
    <w:rsid w:val="007E2018"/>
    <w:rsid w:val="007E2C2C"/>
    <w:rsid w:val="007E2CEF"/>
    <w:rsid w:val="007E2F8A"/>
    <w:rsid w:val="007E3787"/>
    <w:rsid w:val="007E37F6"/>
    <w:rsid w:val="007E38BC"/>
    <w:rsid w:val="007E3A73"/>
    <w:rsid w:val="007E3E22"/>
    <w:rsid w:val="007E443F"/>
    <w:rsid w:val="007E4805"/>
    <w:rsid w:val="007E52BD"/>
    <w:rsid w:val="007E5756"/>
    <w:rsid w:val="007E5E19"/>
    <w:rsid w:val="007E61A2"/>
    <w:rsid w:val="007E6D35"/>
    <w:rsid w:val="007E6E5E"/>
    <w:rsid w:val="007E78CB"/>
    <w:rsid w:val="007E7D74"/>
    <w:rsid w:val="007F077D"/>
    <w:rsid w:val="007F098E"/>
    <w:rsid w:val="007F12F2"/>
    <w:rsid w:val="007F14F4"/>
    <w:rsid w:val="007F1A73"/>
    <w:rsid w:val="007F2BFE"/>
    <w:rsid w:val="007F2EDD"/>
    <w:rsid w:val="007F3428"/>
    <w:rsid w:val="007F37DF"/>
    <w:rsid w:val="007F4265"/>
    <w:rsid w:val="007F4488"/>
    <w:rsid w:val="007F493B"/>
    <w:rsid w:val="007F5573"/>
    <w:rsid w:val="007F5EF1"/>
    <w:rsid w:val="007F7378"/>
    <w:rsid w:val="007F780F"/>
    <w:rsid w:val="008006B9"/>
    <w:rsid w:val="008006C7"/>
    <w:rsid w:val="00800F89"/>
    <w:rsid w:val="00801521"/>
    <w:rsid w:val="00801ED7"/>
    <w:rsid w:val="008023F5"/>
    <w:rsid w:val="00802583"/>
    <w:rsid w:val="00802723"/>
    <w:rsid w:val="008027FC"/>
    <w:rsid w:val="00802C1A"/>
    <w:rsid w:val="00802DE8"/>
    <w:rsid w:val="00803023"/>
    <w:rsid w:val="008030B9"/>
    <w:rsid w:val="008037E7"/>
    <w:rsid w:val="0080390A"/>
    <w:rsid w:val="0080395D"/>
    <w:rsid w:val="00803C95"/>
    <w:rsid w:val="00803D8B"/>
    <w:rsid w:val="00803EB5"/>
    <w:rsid w:val="00803F2A"/>
    <w:rsid w:val="00804ACA"/>
    <w:rsid w:val="00804AD6"/>
    <w:rsid w:val="00804D30"/>
    <w:rsid w:val="008052E3"/>
    <w:rsid w:val="008057CE"/>
    <w:rsid w:val="00805978"/>
    <w:rsid w:val="008059B3"/>
    <w:rsid w:val="00805F3F"/>
    <w:rsid w:val="0080620C"/>
    <w:rsid w:val="0080694F"/>
    <w:rsid w:val="0080738D"/>
    <w:rsid w:val="00807946"/>
    <w:rsid w:val="00807EB9"/>
    <w:rsid w:val="008103AA"/>
    <w:rsid w:val="008104EE"/>
    <w:rsid w:val="0081061B"/>
    <w:rsid w:val="0081080F"/>
    <w:rsid w:val="00810980"/>
    <w:rsid w:val="00810F92"/>
    <w:rsid w:val="00811BF5"/>
    <w:rsid w:val="00811DE7"/>
    <w:rsid w:val="00812422"/>
    <w:rsid w:val="00812776"/>
    <w:rsid w:val="008128A6"/>
    <w:rsid w:val="00812A8F"/>
    <w:rsid w:val="00812B39"/>
    <w:rsid w:val="00812FF4"/>
    <w:rsid w:val="008141FC"/>
    <w:rsid w:val="00814365"/>
    <w:rsid w:val="00814FD1"/>
    <w:rsid w:val="0081564D"/>
    <w:rsid w:val="0081569E"/>
    <w:rsid w:val="00816064"/>
    <w:rsid w:val="008163F1"/>
    <w:rsid w:val="00816721"/>
    <w:rsid w:val="0081693F"/>
    <w:rsid w:val="00816B0C"/>
    <w:rsid w:val="0081716E"/>
    <w:rsid w:val="0081718C"/>
    <w:rsid w:val="008171D7"/>
    <w:rsid w:val="008175AA"/>
    <w:rsid w:val="0081774E"/>
    <w:rsid w:val="00817C65"/>
    <w:rsid w:val="00820730"/>
    <w:rsid w:val="00820AA5"/>
    <w:rsid w:val="00820CBE"/>
    <w:rsid w:val="00820E83"/>
    <w:rsid w:val="0082113E"/>
    <w:rsid w:val="008225C7"/>
    <w:rsid w:val="00822877"/>
    <w:rsid w:val="0082294B"/>
    <w:rsid w:val="00822A2C"/>
    <w:rsid w:val="00822AA3"/>
    <w:rsid w:val="00822B69"/>
    <w:rsid w:val="008238DE"/>
    <w:rsid w:val="0082405E"/>
    <w:rsid w:val="00824478"/>
    <w:rsid w:val="00824956"/>
    <w:rsid w:val="00824C43"/>
    <w:rsid w:val="00824DC2"/>
    <w:rsid w:val="00824E1C"/>
    <w:rsid w:val="00825148"/>
    <w:rsid w:val="00825EE8"/>
    <w:rsid w:val="00826D6F"/>
    <w:rsid w:val="00827075"/>
    <w:rsid w:val="008272BF"/>
    <w:rsid w:val="008278BD"/>
    <w:rsid w:val="008306D7"/>
    <w:rsid w:val="00830AB1"/>
    <w:rsid w:val="00831303"/>
    <w:rsid w:val="00831410"/>
    <w:rsid w:val="00831577"/>
    <w:rsid w:val="00831629"/>
    <w:rsid w:val="008317AA"/>
    <w:rsid w:val="00831FF0"/>
    <w:rsid w:val="00832024"/>
    <w:rsid w:val="00832381"/>
    <w:rsid w:val="008325DE"/>
    <w:rsid w:val="008325EB"/>
    <w:rsid w:val="00832B36"/>
    <w:rsid w:val="00832CA7"/>
    <w:rsid w:val="00832DB1"/>
    <w:rsid w:val="0083339E"/>
    <w:rsid w:val="00833B37"/>
    <w:rsid w:val="00833E91"/>
    <w:rsid w:val="00833FCC"/>
    <w:rsid w:val="0083476E"/>
    <w:rsid w:val="00834B42"/>
    <w:rsid w:val="00835178"/>
    <w:rsid w:val="00835484"/>
    <w:rsid w:val="00835CDF"/>
    <w:rsid w:val="00835DDE"/>
    <w:rsid w:val="00836058"/>
    <w:rsid w:val="00836417"/>
    <w:rsid w:val="00836AD2"/>
    <w:rsid w:val="008372DE"/>
    <w:rsid w:val="00837C65"/>
    <w:rsid w:val="008401E9"/>
    <w:rsid w:val="008404AE"/>
    <w:rsid w:val="00840861"/>
    <w:rsid w:val="008408C8"/>
    <w:rsid w:val="00841E69"/>
    <w:rsid w:val="00842DC4"/>
    <w:rsid w:val="008430CE"/>
    <w:rsid w:val="0084338E"/>
    <w:rsid w:val="00843539"/>
    <w:rsid w:val="008435D9"/>
    <w:rsid w:val="00843B57"/>
    <w:rsid w:val="00843BDC"/>
    <w:rsid w:val="008443F2"/>
    <w:rsid w:val="00844496"/>
    <w:rsid w:val="00844500"/>
    <w:rsid w:val="0084481D"/>
    <w:rsid w:val="0084483D"/>
    <w:rsid w:val="00844F93"/>
    <w:rsid w:val="00846D5B"/>
    <w:rsid w:val="0085010A"/>
    <w:rsid w:val="008501AE"/>
    <w:rsid w:val="00850351"/>
    <w:rsid w:val="008509B9"/>
    <w:rsid w:val="00850E28"/>
    <w:rsid w:val="00850EA0"/>
    <w:rsid w:val="008513AC"/>
    <w:rsid w:val="008516AC"/>
    <w:rsid w:val="00851926"/>
    <w:rsid w:val="00851A62"/>
    <w:rsid w:val="00851B63"/>
    <w:rsid w:val="00851B8C"/>
    <w:rsid w:val="00851E7C"/>
    <w:rsid w:val="00851F97"/>
    <w:rsid w:val="00852403"/>
    <w:rsid w:val="008529B3"/>
    <w:rsid w:val="00853EBC"/>
    <w:rsid w:val="008543C0"/>
    <w:rsid w:val="00854BAA"/>
    <w:rsid w:val="00854DB5"/>
    <w:rsid w:val="00855D85"/>
    <w:rsid w:val="00856492"/>
    <w:rsid w:val="00856679"/>
    <w:rsid w:val="00857616"/>
    <w:rsid w:val="0085764E"/>
    <w:rsid w:val="008578A9"/>
    <w:rsid w:val="0086011E"/>
    <w:rsid w:val="008609E7"/>
    <w:rsid w:val="00860AFB"/>
    <w:rsid w:val="00861215"/>
    <w:rsid w:val="00861325"/>
    <w:rsid w:val="00861920"/>
    <w:rsid w:val="00861DA9"/>
    <w:rsid w:val="00861F99"/>
    <w:rsid w:val="00862035"/>
    <w:rsid w:val="00862955"/>
    <w:rsid w:val="00862BF4"/>
    <w:rsid w:val="0086336E"/>
    <w:rsid w:val="00863DBE"/>
    <w:rsid w:val="008650B2"/>
    <w:rsid w:val="008653A9"/>
    <w:rsid w:val="008656E0"/>
    <w:rsid w:val="008662BE"/>
    <w:rsid w:val="008662E0"/>
    <w:rsid w:val="00866A75"/>
    <w:rsid w:val="008677FA"/>
    <w:rsid w:val="008700AC"/>
    <w:rsid w:val="008704BD"/>
    <w:rsid w:val="008710EF"/>
    <w:rsid w:val="0087162F"/>
    <w:rsid w:val="008718E2"/>
    <w:rsid w:val="00871F69"/>
    <w:rsid w:val="008728C8"/>
    <w:rsid w:val="00872A5B"/>
    <w:rsid w:val="008735F9"/>
    <w:rsid w:val="008736BE"/>
    <w:rsid w:val="008737EB"/>
    <w:rsid w:val="00873998"/>
    <w:rsid w:val="00873A4D"/>
    <w:rsid w:val="00875075"/>
    <w:rsid w:val="008759A3"/>
    <w:rsid w:val="00875EC9"/>
    <w:rsid w:val="0087645E"/>
    <w:rsid w:val="00877229"/>
    <w:rsid w:val="008772C3"/>
    <w:rsid w:val="008773E5"/>
    <w:rsid w:val="0087754E"/>
    <w:rsid w:val="00877794"/>
    <w:rsid w:val="00877B38"/>
    <w:rsid w:val="0088059C"/>
    <w:rsid w:val="00880755"/>
    <w:rsid w:val="0088089E"/>
    <w:rsid w:val="00880A33"/>
    <w:rsid w:val="00880A5F"/>
    <w:rsid w:val="00880B62"/>
    <w:rsid w:val="008815DA"/>
    <w:rsid w:val="008816DA"/>
    <w:rsid w:val="00881913"/>
    <w:rsid w:val="0088199E"/>
    <w:rsid w:val="00881A3B"/>
    <w:rsid w:val="00881FB9"/>
    <w:rsid w:val="00882256"/>
    <w:rsid w:val="008823DC"/>
    <w:rsid w:val="0088297D"/>
    <w:rsid w:val="008830FC"/>
    <w:rsid w:val="008830FF"/>
    <w:rsid w:val="0088363E"/>
    <w:rsid w:val="00883891"/>
    <w:rsid w:val="00883921"/>
    <w:rsid w:val="00883B02"/>
    <w:rsid w:val="00883DC3"/>
    <w:rsid w:val="00883E08"/>
    <w:rsid w:val="0088428F"/>
    <w:rsid w:val="0088431A"/>
    <w:rsid w:val="00884685"/>
    <w:rsid w:val="0088476A"/>
    <w:rsid w:val="0088496D"/>
    <w:rsid w:val="00885052"/>
    <w:rsid w:val="0088533C"/>
    <w:rsid w:val="00885BD4"/>
    <w:rsid w:val="0088649D"/>
    <w:rsid w:val="0088679A"/>
    <w:rsid w:val="008870B3"/>
    <w:rsid w:val="00887172"/>
    <w:rsid w:val="0088723A"/>
    <w:rsid w:val="0088784F"/>
    <w:rsid w:val="00887A84"/>
    <w:rsid w:val="00887C93"/>
    <w:rsid w:val="00887DB7"/>
    <w:rsid w:val="00887E48"/>
    <w:rsid w:val="00890455"/>
    <w:rsid w:val="0089076A"/>
    <w:rsid w:val="00890DA5"/>
    <w:rsid w:val="00890EA8"/>
    <w:rsid w:val="00890F8E"/>
    <w:rsid w:val="00890FA6"/>
    <w:rsid w:val="008917D6"/>
    <w:rsid w:val="00891C06"/>
    <w:rsid w:val="00892415"/>
    <w:rsid w:val="008924CC"/>
    <w:rsid w:val="00892555"/>
    <w:rsid w:val="008929F4"/>
    <w:rsid w:val="00892CDE"/>
    <w:rsid w:val="00892F30"/>
    <w:rsid w:val="00893211"/>
    <w:rsid w:val="008941CB"/>
    <w:rsid w:val="00894B43"/>
    <w:rsid w:val="00894C7B"/>
    <w:rsid w:val="0089557F"/>
    <w:rsid w:val="008963C1"/>
    <w:rsid w:val="00896A9B"/>
    <w:rsid w:val="00896B28"/>
    <w:rsid w:val="00896DA2"/>
    <w:rsid w:val="00896E82"/>
    <w:rsid w:val="008977B4"/>
    <w:rsid w:val="008977F9"/>
    <w:rsid w:val="00897E32"/>
    <w:rsid w:val="008A0BEE"/>
    <w:rsid w:val="008A1571"/>
    <w:rsid w:val="008A26EB"/>
    <w:rsid w:val="008A2710"/>
    <w:rsid w:val="008A2C03"/>
    <w:rsid w:val="008A2CDA"/>
    <w:rsid w:val="008A3280"/>
    <w:rsid w:val="008A37B4"/>
    <w:rsid w:val="008A40A3"/>
    <w:rsid w:val="008A4182"/>
    <w:rsid w:val="008A487C"/>
    <w:rsid w:val="008A4AEE"/>
    <w:rsid w:val="008A4E15"/>
    <w:rsid w:val="008A51A6"/>
    <w:rsid w:val="008A5615"/>
    <w:rsid w:val="008A5E39"/>
    <w:rsid w:val="008A61CA"/>
    <w:rsid w:val="008A6276"/>
    <w:rsid w:val="008A6F1D"/>
    <w:rsid w:val="008A7498"/>
    <w:rsid w:val="008A74B0"/>
    <w:rsid w:val="008A759A"/>
    <w:rsid w:val="008B02DC"/>
    <w:rsid w:val="008B0842"/>
    <w:rsid w:val="008B0E53"/>
    <w:rsid w:val="008B0F08"/>
    <w:rsid w:val="008B11EE"/>
    <w:rsid w:val="008B1539"/>
    <w:rsid w:val="008B1608"/>
    <w:rsid w:val="008B1695"/>
    <w:rsid w:val="008B16E7"/>
    <w:rsid w:val="008B174F"/>
    <w:rsid w:val="008B2000"/>
    <w:rsid w:val="008B26B7"/>
    <w:rsid w:val="008B2C42"/>
    <w:rsid w:val="008B2D65"/>
    <w:rsid w:val="008B2E83"/>
    <w:rsid w:val="008B3057"/>
    <w:rsid w:val="008B39DC"/>
    <w:rsid w:val="008B3E18"/>
    <w:rsid w:val="008B3E35"/>
    <w:rsid w:val="008B4135"/>
    <w:rsid w:val="008B4171"/>
    <w:rsid w:val="008B4267"/>
    <w:rsid w:val="008B457E"/>
    <w:rsid w:val="008B4D31"/>
    <w:rsid w:val="008B5094"/>
    <w:rsid w:val="008B6132"/>
    <w:rsid w:val="008B64AB"/>
    <w:rsid w:val="008B6897"/>
    <w:rsid w:val="008B6994"/>
    <w:rsid w:val="008B6BB6"/>
    <w:rsid w:val="008B6D07"/>
    <w:rsid w:val="008B6E37"/>
    <w:rsid w:val="008B7271"/>
    <w:rsid w:val="008B7317"/>
    <w:rsid w:val="008C00B4"/>
    <w:rsid w:val="008C00F4"/>
    <w:rsid w:val="008C019B"/>
    <w:rsid w:val="008C0241"/>
    <w:rsid w:val="008C090C"/>
    <w:rsid w:val="008C095B"/>
    <w:rsid w:val="008C0E03"/>
    <w:rsid w:val="008C13FD"/>
    <w:rsid w:val="008C1CA1"/>
    <w:rsid w:val="008C1F83"/>
    <w:rsid w:val="008C20E1"/>
    <w:rsid w:val="008C24EA"/>
    <w:rsid w:val="008C27FE"/>
    <w:rsid w:val="008C29F1"/>
    <w:rsid w:val="008C2C39"/>
    <w:rsid w:val="008C358B"/>
    <w:rsid w:val="008C38B7"/>
    <w:rsid w:val="008C3938"/>
    <w:rsid w:val="008C3B1C"/>
    <w:rsid w:val="008C49C0"/>
    <w:rsid w:val="008C50DE"/>
    <w:rsid w:val="008C5698"/>
    <w:rsid w:val="008C57A7"/>
    <w:rsid w:val="008C5A2C"/>
    <w:rsid w:val="008C650F"/>
    <w:rsid w:val="008C6624"/>
    <w:rsid w:val="008C6B99"/>
    <w:rsid w:val="008C7AA8"/>
    <w:rsid w:val="008C7D0D"/>
    <w:rsid w:val="008D01D3"/>
    <w:rsid w:val="008D0515"/>
    <w:rsid w:val="008D10DA"/>
    <w:rsid w:val="008D1115"/>
    <w:rsid w:val="008D2887"/>
    <w:rsid w:val="008D3070"/>
    <w:rsid w:val="008D320C"/>
    <w:rsid w:val="008D3A4D"/>
    <w:rsid w:val="008D4085"/>
    <w:rsid w:val="008D4425"/>
    <w:rsid w:val="008D480C"/>
    <w:rsid w:val="008D620A"/>
    <w:rsid w:val="008D631E"/>
    <w:rsid w:val="008D6A70"/>
    <w:rsid w:val="008D6EA4"/>
    <w:rsid w:val="008D762C"/>
    <w:rsid w:val="008D768A"/>
    <w:rsid w:val="008D7A6A"/>
    <w:rsid w:val="008E00C8"/>
    <w:rsid w:val="008E0209"/>
    <w:rsid w:val="008E0B81"/>
    <w:rsid w:val="008E0F53"/>
    <w:rsid w:val="008E1170"/>
    <w:rsid w:val="008E1249"/>
    <w:rsid w:val="008E12AD"/>
    <w:rsid w:val="008E19D9"/>
    <w:rsid w:val="008E2410"/>
    <w:rsid w:val="008E2F0A"/>
    <w:rsid w:val="008E2F93"/>
    <w:rsid w:val="008E3077"/>
    <w:rsid w:val="008E32BC"/>
    <w:rsid w:val="008E341D"/>
    <w:rsid w:val="008E3A7C"/>
    <w:rsid w:val="008E4137"/>
    <w:rsid w:val="008E4978"/>
    <w:rsid w:val="008E501B"/>
    <w:rsid w:val="008E5311"/>
    <w:rsid w:val="008E5342"/>
    <w:rsid w:val="008E547D"/>
    <w:rsid w:val="008E5DF1"/>
    <w:rsid w:val="008E5DF8"/>
    <w:rsid w:val="008E61F9"/>
    <w:rsid w:val="008E6883"/>
    <w:rsid w:val="008E6B70"/>
    <w:rsid w:val="008E6EA6"/>
    <w:rsid w:val="008E7942"/>
    <w:rsid w:val="008E79FF"/>
    <w:rsid w:val="008E7AEC"/>
    <w:rsid w:val="008E7B32"/>
    <w:rsid w:val="008E7B71"/>
    <w:rsid w:val="008F030B"/>
    <w:rsid w:val="008F0A0D"/>
    <w:rsid w:val="008F0B54"/>
    <w:rsid w:val="008F0F75"/>
    <w:rsid w:val="008F1B5C"/>
    <w:rsid w:val="008F26C7"/>
    <w:rsid w:val="008F2C95"/>
    <w:rsid w:val="008F2DC2"/>
    <w:rsid w:val="008F2EEC"/>
    <w:rsid w:val="008F2F2B"/>
    <w:rsid w:val="008F2FBD"/>
    <w:rsid w:val="008F33D2"/>
    <w:rsid w:val="008F34D9"/>
    <w:rsid w:val="008F3A68"/>
    <w:rsid w:val="008F45B3"/>
    <w:rsid w:val="008F4720"/>
    <w:rsid w:val="008F47B4"/>
    <w:rsid w:val="008F4A20"/>
    <w:rsid w:val="008F4D57"/>
    <w:rsid w:val="008F4E5D"/>
    <w:rsid w:val="008F5061"/>
    <w:rsid w:val="008F527C"/>
    <w:rsid w:val="008F5AAD"/>
    <w:rsid w:val="008F5FC8"/>
    <w:rsid w:val="008F68C2"/>
    <w:rsid w:val="008F68FB"/>
    <w:rsid w:val="008F6922"/>
    <w:rsid w:val="008F69E5"/>
    <w:rsid w:val="008F6B7B"/>
    <w:rsid w:val="008F76C8"/>
    <w:rsid w:val="008F7EDE"/>
    <w:rsid w:val="009004D2"/>
    <w:rsid w:val="00900749"/>
    <w:rsid w:val="00900B4B"/>
    <w:rsid w:val="00900E99"/>
    <w:rsid w:val="00901492"/>
    <w:rsid w:val="009018A7"/>
    <w:rsid w:val="00901BB0"/>
    <w:rsid w:val="00901CA5"/>
    <w:rsid w:val="0090264C"/>
    <w:rsid w:val="00902742"/>
    <w:rsid w:val="00902769"/>
    <w:rsid w:val="00902BFF"/>
    <w:rsid w:val="00902D36"/>
    <w:rsid w:val="00902E4D"/>
    <w:rsid w:val="00903156"/>
    <w:rsid w:val="00903387"/>
    <w:rsid w:val="00903692"/>
    <w:rsid w:val="00903778"/>
    <w:rsid w:val="00903934"/>
    <w:rsid w:val="00903C19"/>
    <w:rsid w:val="00903D28"/>
    <w:rsid w:val="00903D9E"/>
    <w:rsid w:val="009042A7"/>
    <w:rsid w:val="00904AAE"/>
    <w:rsid w:val="00904BE4"/>
    <w:rsid w:val="00904DEB"/>
    <w:rsid w:val="0090530A"/>
    <w:rsid w:val="0090539B"/>
    <w:rsid w:val="00905737"/>
    <w:rsid w:val="00906E8D"/>
    <w:rsid w:val="00906F01"/>
    <w:rsid w:val="009072E6"/>
    <w:rsid w:val="00907C39"/>
    <w:rsid w:val="00910BE3"/>
    <w:rsid w:val="00911365"/>
    <w:rsid w:val="009114B4"/>
    <w:rsid w:val="00911960"/>
    <w:rsid w:val="00912129"/>
    <w:rsid w:val="0091213B"/>
    <w:rsid w:val="00912144"/>
    <w:rsid w:val="00912310"/>
    <w:rsid w:val="00912BD3"/>
    <w:rsid w:val="00913A06"/>
    <w:rsid w:val="00913CC4"/>
    <w:rsid w:val="00914651"/>
    <w:rsid w:val="00914DAD"/>
    <w:rsid w:val="00914F4B"/>
    <w:rsid w:val="00915012"/>
    <w:rsid w:val="009154FB"/>
    <w:rsid w:val="0091623F"/>
    <w:rsid w:val="009178FC"/>
    <w:rsid w:val="00917969"/>
    <w:rsid w:val="00917C35"/>
    <w:rsid w:val="00917E68"/>
    <w:rsid w:val="0092000E"/>
    <w:rsid w:val="00920512"/>
    <w:rsid w:val="00920604"/>
    <w:rsid w:val="0092079F"/>
    <w:rsid w:val="00920F3B"/>
    <w:rsid w:val="009210B1"/>
    <w:rsid w:val="00921274"/>
    <w:rsid w:val="009213BB"/>
    <w:rsid w:val="009228A6"/>
    <w:rsid w:val="009229F0"/>
    <w:rsid w:val="00922A5E"/>
    <w:rsid w:val="00922BA8"/>
    <w:rsid w:val="00923030"/>
    <w:rsid w:val="00923222"/>
    <w:rsid w:val="00923372"/>
    <w:rsid w:val="00923522"/>
    <w:rsid w:val="00923779"/>
    <w:rsid w:val="009238AD"/>
    <w:rsid w:val="009239E2"/>
    <w:rsid w:val="00923EA0"/>
    <w:rsid w:val="0092427A"/>
    <w:rsid w:val="009242DA"/>
    <w:rsid w:val="0092487B"/>
    <w:rsid w:val="00924978"/>
    <w:rsid w:val="00925941"/>
    <w:rsid w:val="00925BAF"/>
    <w:rsid w:val="00926016"/>
    <w:rsid w:val="009267F2"/>
    <w:rsid w:val="00926A7C"/>
    <w:rsid w:val="00926C4D"/>
    <w:rsid w:val="00926F77"/>
    <w:rsid w:val="0092735D"/>
    <w:rsid w:val="00927445"/>
    <w:rsid w:val="009274DA"/>
    <w:rsid w:val="0092753F"/>
    <w:rsid w:val="00927805"/>
    <w:rsid w:val="00930128"/>
    <w:rsid w:val="00930588"/>
    <w:rsid w:val="00930701"/>
    <w:rsid w:val="009307D9"/>
    <w:rsid w:val="00930D75"/>
    <w:rsid w:val="0093161F"/>
    <w:rsid w:val="00931BDD"/>
    <w:rsid w:val="009320B0"/>
    <w:rsid w:val="009327B1"/>
    <w:rsid w:val="009328D2"/>
    <w:rsid w:val="009329B5"/>
    <w:rsid w:val="00933754"/>
    <w:rsid w:val="00933C74"/>
    <w:rsid w:val="00933F42"/>
    <w:rsid w:val="0093440A"/>
    <w:rsid w:val="00934814"/>
    <w:rsid w:val="00934BA6"/>
    <w:rsid w:val="00934E61"/>
    <w:rsid w:val="009350DC"/>
    <w:rsid w:val="00935849"/>
    <w:rsid w:val="00935C31"/>
    <w:rsid w:val="00935D81"/>
    <w:rsid w:val="00935F42"/>
    <w:rsid w:val="0093617A"/>
    <w:rsid w:val="00936218"/>
    <w:rsid w:val="00936B1A"/>
    <w:rsid w:val="00936DB2"/>
    <w:rsid w:val="0093738E"/>
    <w:rsid w:val="0093757A"/>
    <w:rsid w:val="009376F9"/>
    <w:rsid w:val="00937C3A"/>
    <w:rsid w:val="00937F55"/>
    <w:rsid w:val="00940039"/>
    <w:rsid w:val="009400F4"/>
    <w:rsid w:val="0094029D"/>
    <w:rsid w:val="00940488"/>
    <w:rsid w:val="00940508"/>
    <w:rsid w:val="00940E99"/>
    <w:rsid w:val="009411A4"/>
    <w:rsid w:val="00942796"/>
    <w:rsid w:val="00942B0B"/>
    <w:rsid w:val="00943321"/>
    <w:rsid w:val="00943838"/>
    <w:rsid w:val="009449CF"/>
    <w:rsid w:val="00944AAB"/>
    <w:rsid w:val="00944D1B"/>
    <w:rsid w:val="00945657"/>
    <w:rsid w:val="009456E0"/>
    <w:rsid w:val="0094583F"/>
    <w:rsid w:val="0094598D"/>
    <w:rsid w:val="0094603C"/>
    <w:rsid w:val="009460BE"/>
    <w:rsid w:val="0094631F"/>
    <w:rsid w:val="0094693A"/>
    <w:rsid w:val="00946C9F"/>
    <w:rsid w:val="00946CF5"/>
    <w:rsid w:val="00947168"/>
    <w:rsid w:val="00950B84"/>
    <w:rsid w:val="00950E8A"/>
    <w:rsid w:val="00951592"/>
    <w:rsid w:val="0095164D"/>
    <w:rsid w:val="009516AD"/>
    <w:rsid w:val="009519FB"/>
    <w:rsid w:val="00951A93"/>
    <w:rsid w:val="0095211F"/>
    <w:rsid w:val="00952730"/>
    <w:rsid w:val="00952D65"/>
    <w:rsid w:val="00952EF0"/>
    <w:rsid w:val="009532B4"/>
    <w:rsid w:val="0095341E"/>
    <w:rsid w:val="009536F3"/>
    <w:rsid w:val="00953A56"/>
    <w:rsid w:val="00953E9D"/>
    <w:rsid w:val="00953F50"/>
    <w:rsid w:val="00954865"/>
    <w:rsid w:val="00954B8D"/>
    <w:rsid w:val="00955072"/>
    <w:rsid w:val="00955181"/>
    <w:rsid w:val="00956ADC"/>
    <w:rsid w:val="00957D58"/>
    <w:rsid w:val="00957D90"/>
    <w:rsid w:val="00960443"/>
    <w:rsid w:val="009606B5"/>
    <w:rsid w:val="00960A0B"/>
    <w:rsid w:val="00960D30"/>
    <w:rsid w:val="00961698"/>
    <w:rsid w:val="00961B8F"/>
    <w:rsid w:val="00962713"/>
    <w:rsid w:val="00962739"/>
    <w:rsid w:val="00962967"/>
    <w:rsid w:val="00963646"/>
    <w:rsid w:val="00963C6A"/>
    <w:rsid w:val="009640ED"/>
    <w:rsid w:val="009640F1"/>
    <w:rsid w:val="00964362"/>
    <w:rsid w:val="009643A5"/>
    <w:rsid w:val="00964640"/>
    <w:rsid w:val="009648F5"/>
    <w:rsid w:val="00964985"/>
    <w:rsid w:val="00965128"/>
    <w:rsid w:val="00965534"/>
    <w:rsid w:val="00965BD3"/>
    <w:rsid w:val="00965E5D"/>
    <w:rsid w:val="0096656E"/>
    <w:rsid w:val="0096717C"/>
    <w:rsid w:val="0096747D"/>
    <w:rsid w:val="00967AA9"/>
    <w:rsid w:val="00967B21"/>
    <w:rsid w:val="00967B59"/>
    <w:rsid w:val="00967F8A"/>
    <w:rsid w:val="009701C4"/>
    <w:rsid w:val="00970AAE"/>
    <w:rsid w:val="00970B04"/>
    <w:rsid w:val="0097135A"/>
    <w:rsid w:val="00971AA3"/>
    <w:rsid w:val="00971BEC"/>
    <w:rsid w:val="00971CC3"/>
    <w:rsid w:val="00972286"/>
    <w:rsid w:val="0097287E"/>
    <w:rsid w:val="00972CDF"/>
    <w:rsid w:val="00972F5F"/>
    <w:rsid w:val="00972F67"/>
    <w:rsid w:val="00973437"/>
    <w:rsid w:val="009734F8"/>
    <w:rsid w:val="009736B1"/>
    <w:rsid w:val="00973810"/>
    <w:rsid w:val="00974333"/>
    <w:rsid w:val="00974365"/>
    <w:rsid w:val="0097457A"/>
    <w:rsid w:val="00974652"/>
    <w:rsid w:val="009747D8"/>
    <w:rsid w:val="00974FC0"/>
    <w:rsid w:val="00975642"/>
    <w:rsid w:val="0097611E"/>
    <w:rsid w:val="0097624D"/>
    <w:rsid w:val="009765FF"/>
    <w:rsid w:val="00976634"/>
    <w:rsid w:val="009771FE"/>
    <w:rsid w:val="00977331"/>
    <w:rsid w:val="00977BB9"/>
    <w:rsid w:val="00977E41"/>
    <w:rsid w:val="0098000C"/>
    <w:rsid w:val="00980442"/>
    <w:rsid w:val="00980544"/>
    <w:rsid w:val="00980741"/>
    <w:rsid w:val="00980C0C"/>
    <w:rsid w:val="00980C72"/>
    <w:rsid w:val="00980E5A"/>
    <w:rsid w:val="00980F3C"/>
    <w:rsid w:val="009811DF"/>
    <w:rsid w:val="0098196C"/>
    <w:rsid w:val="00981A0B"/>
    <w:rsid w:val="00982189"/>
    <w:rsid w:val="009822AF"/>
    <w:rsid w:val="00982C71"/>
    <w:rsid w:val="00982D03"/>
    <w:rsid w:val="00982DD1"/>
    <w:rsid w:val="0098312D"/>
    <w:rsid w:val="00983781"/>
    <w:rsid w:val="00983BDB"/>
    <w:rsid w:val="00984824"/>
    <w:rsid w:val="00984B2C"/>
    <w:rsid w:val="0098504D"/>
    <w:rsid w:val="00985077"/>
    <w:rsid w:val="00985FAD"/>
    <w:rsid w:val="0098616A"/>
    <w:rsid w:val="00986A6D"/>
    <w:rsid w:val="009870ED"/>
    <w:rsid w:val="0098721F"/>
    <w:rsid w:val="00987A22"/>
    <w:rsid w:val="00990357"/>
    <w:rsid w:val="0099060E"/>
    <w:rsid w:val="00990D59"/>
    <w:rsid w:val="0099173C"/>
    <w:rsid w:val="009920AE"/>
    <w:rsid w:val="009930FE"/>
    <w:rsid w:val="00993395"/>
    <w:rsid w:val="00993626"/>
    <w:rsid w:val="009936C0"/>
    <w:rsid w:val="00993718"/>
    <w:rsid w:val="009938E1"/>
    <w:rsid w:val="00993EE5"/>
    <w:rsid w:val="00994E0C"/>
    <w:rsid w:val="009950BC"/>
    <w:rsid w:val="0099527B"/>
    <w:rsid w:val="00995D4D"/>
    <w:rsid w:val="00996087"/>
    <w:rsid w:val="00996954"/>
    <w:rsid w:val="00996B7F"/>
    <w:rsid w:val="00996C16"/>
    <w:rsid w:val="0099743A"/>
    <w:rsid w:val="00997643"/>
    <w:rsid w:val="00997E49"/>
    <w:rsid w:val="009A012F"/>
    <w:rsid w:val="009A0628"/>
    <w:rsid w:val="009A0891"/>
    <w:rsid w:val="009A102D"/>
    <w:rsid w:val="009A107F"/>
    <w:rsid w:val="009A1325"/>
    <w:rsid w:val="009A1832"/>
    <w:rsid w:val="009A1F8D"/>
    <w:rsid w:val="009A2208"/>
    <w:rsid w:val="009A221D"/>
    <w:rsid w:val="009A2D24"/>
    <w:rsid w:val="009A30ED"/>
    <w:rsid w:val="009A31C1"/>
    <w:rsid w:val="009A4062"/>
    <w:rsid w:val="009A443C"/>
    <w:rsid w:val="009A4ABF"/>
    <w:rsid w:val="009A4D4E"/>
    <w:rsid w:val="009A529F"/>
    <w:rsid w:val="009A5574"/>
    <w:rsid w:val="009A569E"/>
    <w:rsid w:val="009A5A2C"/>
    <w:rsid w:val="009A5D8D"/>
    <w:rsid w:val="009A6194"/>
    <w:rsid w:val="009A6A70"/>
    <w:rsid w:val="009A6B71"/>
    <w:rsid w:val="009A6CCF"/>
    <w:rsid w:val="009A7472"/>
    <w:rsid w:val="009A75D8"/>
    <w:rsid w:val="009A78CD"/>
    <w:rsid w:val="009B00C0"/>
    <w:rsid w:val="009B01CB"/>
    <w:rsid w:val="009B049E"/>
    <w:rsid w:val="009B0680"/>
    <w:rsid w:val="009B09AF"/>
    <w:rsid w:val="009B0B4B"/>
    <w:rsid w:val="009B0EA0"/>
    <w:rsid w:val="009B1612"/>
    <w:rsid w:val="009B16CB"/>
    <w:rsid w:val="009B1A98"/>
    <w:rsid w:val="009B2D9B"/>
    <w:rsid w:val="009B2EDD"/>
    <w:rsid w:val="009B3143"/>
    <w:rsid w:val="009B3642"/>
    <w:rsid w:val="009B3A3C"/>
    <w:rsid w:val="009B3BC6"/>
    <w:rsid w:val="009B3DAC"/>
    <w:rsid w:val="009B4122"/>
    <w:rsid w:val="009B4349"/>
    <w:rsid w:val="009B440B"/>
    <w:rsid w:val="009B4703"/>
    <w:rsid w:val="009B48D2"/>
    <w:rsid w:val="009B4AF5"/>
    <w:rsid w:val="009B539F"/>
    <w:rsid w:val="009B567F"/>
    <w:rsid w:val="009B5683"/>
    <w:rsid w:val="009B59F1"/>
    <w:rsid w:val="009B5BFC"/>
    <w:rsid w:val="009B6529"/>
    <w:rsid w:val="009B6A38"/>
    <w:rsid w:val="009B6B3D"/>
    <w:rsid w:val="009B6EB9"/>
    <w:rsid w:val="009B72D3"/>
    <w:rsid w:val="009B745C"/>
    <w:rsid w:val="009C009C"/>
    <w:rsid w:val="009C0419"/>
    <w:rsid w:val="009C05D7"/>
    <w:rsid w:val="009C0757"/>
    <w:rsid w:val="009C09E1"/>
    <w:rsid w:val="009C0B75"/>
    <w:rsid w:val="009C0C42"/>
    <w:rsid w:val="009C0D03"/>
    <w:rsid w:val="009C147A"/>
    <w:rsid w:val="009C179E"/>
    <w:rsid w:val="009C1D52"/>
    <w:rsid w:val="009C294D"/>
    <w:rsid w:val="009C2A5F"/>
    <w:rsid w:val="009C2ABA"/>
    <w:rsid w:val="009C342F"/>
    <w:rsid w:val="009C383E"/>
    <w:rsid w:val="009C3984"/>
    <w:rsid w:val="009C3D55"/>
    <w:rsid w:val="009C4271"/>
    <w:rsid w:val="009C4514"/>
    <w:rsid w:val="009C4747"/>
    <w:rsid w:val="009C5124"/>
    <w:rsid w:val="009C55AF"/>
    <w:rsid w:val="009C5615"/>
    <w:rsid w:val="009C5664"/>
    <w:rsid w:val="009C575F"/>
    <w:rsid w:val="009C5BD5"/>
    <w:rsid w:val="009C5BEC"/>
    <w:rsid w:val="009C6547"/>
    <w:rsid w:val="009C6870"/>
    <w:rsid w:val="009C6D2E"/>
    <w:rsid w:val="009C72BA"/>
    <w:rsid w:val="009C77C7"/>
    <w:rsid w:val="009C7F0F"/>
    <w:rsid w:val="009C7FD1"/>
    <w:rsid w:val="009D0024"/>
    <w:rsid w:val="009D0148"/>
    <w:rsid w:val="009D020B"/>
    <w:rsid w:val="009D03AE"/>
    <w:rsid w:val="009D063A"/>
    <w:rsid w:val="009D0898"/>
    <w:rsid w:val="009D0A87"/>
    <w:rsid w:val="009D0F02"/>
    <w:rsid w:val="009D1304"/>
    <w:rsid w:val="009D135B"/>
    <w:rsid w:val="009D1399"/>
    <w:rsid w:val="009D1D6F"/>
    <w:rsid w:val="009D2089"/>
    <w:rsid w:val="009D27E7"/>
    <w:rsid w:val="009D2AB8"/>
    <w:rsid w:val="009D2B6C"/>
    <w:rsid w:val="009D314E"/>
    <w:rsid w:val="009D36A3"/>
    <w:rsid w:val="009D4EDA"/>
    <w:rsid w:val="009D5457"/>
    <w:rsid w:val="009D59F1"/>
    <w:rsid w:val="009D60F4"/>
    <w:rsid w:val="009D61FB"/>
    <w:rsid w:val="009D6A2F"/>
    <w:rsid w:val="009D6BCB"/>
    <w:rsid w:val="009D6C12"/>
    <w:rsid w:val="009D6D44"/>
    <w:rsid w:val="009D7698"/>
    <w:rsid w:val="009D7836"/>
    <w:rsid w:val="009E0247"/>
    <w:rsid w:val="009E13E4"/>
    <w:rsid w:val="009E2059"/>
    <w:rsid w:val="009E2526"/>
    <w:rsid w:val="009E2842"/>
    <w:rsid w:val="009E335A"/>
    <w:rsid w:val="009E33BD"/>
    <w:rsid w:val="009E36B9"/>
    <w:rsid w:val="009E3869"/>
    <w:rsid w:val="009E39D1"/>
    <w:rsid w:val="009E3E63"/>
    <w:rsid w:val="009E40CB"/>
    <w:rsid w:val="009E4B0E"/>
    <w:rsid w:val="009E4E49"/>
    <w:rsid w:val="009E4E8F"/>
    <w:rsid w:val="009E5078"/>
    <w:rsid w:val="009E5AE3"/>
    <w:rsid w:val="009E5B18"/>
    <w:rsid w:val="009E61E1"/>
    <w:rsid w:val="009E6242"/>
    <w:rsid w:val="009E653F"/>
    <w:rsid w:val="009E69D9"/>
    <w:rsid w:val="009E705F"/>
    <w:rsid w:val="009E7C01"/>
    <w:rsid w:val="009E7E1F"/>
    <w:rsid w:val="009F0224"/>
    <w:rsid w:val="009F0331"/>
    <w:rsid w:val="009F0385"/>
    <w:rsid w:val="009F0B66"/>
    <w:rsid w:val="009F1465"/>
    <w:rsid w:val="009F196F"/>
    <w:rsid w:val="009F1C52"/>
    <w:rsid w:val="009F2B6C"/>
    <w:rsid w:val="009F2D63"/>
    <w:rsid w:val="009F3001"/>
    <w:rsid w:val="009F3653"/>
    <w:rsid w:val="009F3BE3"/>
    <w:rsid w:val="009F3F10"/>
    <w:rsid w:val="009F420E"/>
    <w:rsid w:val="009F4462"/>
    <w:rsid w:val="009F44FD"/>
    <w:rsid w:val="009F4605"/>
    <w:rsid w:val="009F4B52"/>
    <w:rsid w:val="009F4CBD"/>
    <w:rsid w:val="009F4E74"/>
    <w:rsid w:val="009F5535"/>
    <w:rsid w:val="009F5AD0"/>
    <w:rsid w:val="009F5D0F"/>
    <w:rsid w:val="009F5E94"/>
    <w:rsid w:val="009F6108"/>
    <w:rsid w:val="009F61FA"/>
    <w:rsid w:val="009F689D"/>
    <w:rsid w:val="009F78AE"/>
    <w:rsid w:val="009F793B"/>
    <w:rsid w:val="009F7989"/>
    <w:rsid w:val="009F7EB7"/>
    <w:rsid w:val="00A002BB"/>
    <w:rsid w:val="00A00AF7"/>
    <w:rsid w:val="00A00FCF"/>
    <w:rsid w:val="00A01040"/>
    <w:rsid w:val="00A01395"/>
    <w:rsid w:val="00A013AF"/>
    <w:rsid w:val="00A014A4"/>
    <w:rsid w:val="00A01876"/>
    <w:rsid w:val="00A01EE9"/>
    <w:rsid w:val="00A0215C"/>
    <w:rsid w:val="00A0277D"/>
    <w:rsid w:val="00A03021"/>
    <w:rsid w:val="00A03052"/>
    <w:rsid w:val="00A03A5B"/>
    <w:rsid w:val="00A03EFE"/>
    <w:rsid w:val="00A047B7"/>
    <w:rsid w:val="00A04ACF"/>
    <w:rsid w:val="00A050F6"/>
    <w:rsid w:val="00A05146"/>
    <w:rsid w:val="00A0535B"/>
    <w:rsid w:val="00A05508"/>
    <w:rsid w:val="00A0564D"/>
    <w:rsid w:val="00A057C4"/>
    <w:rsid w:val="00A067E1"/>
    <w:rsid w:val="00A06E76"/>
    <w:rsid w:val="00A07241"/>
    <w:rsid w:val="00A07418"/>
    <w:rsid w:val="00A07795"/>
    <w:rsid w:val="00A07B8A"/>
    <w:rsid w:val="00A07DBD"/>
    <w:rsid w:val="00A102DA"/>
    <w:rsid w:val="00A11787"/>
    <w:rsid w:val="00A11A42"/>
    <w:rsid w:val="00A11BC3"/>
    <w:rsid w:val="00A11BF5"/>
    <w:rsid w:val="00A1253A"/>
    <w:rsid w:val="00A12BF4"/>
    <w:rsid w:val="00A13A8A"/>
    <w:rsid w:val="00A14ABA"/>
    <w:rsid w:val="00A14CD4"/>
    <w:rsid w:val="00A1513E"/>
    <w:rsid w:val="00A1533D"/>
    <w:rsid w:val="00A15394"/>
    <w:rsid w:val="00A1540C"/>
    <w:rsid w:val="00A1580E"/>
    <w:rsid w:val="00A16112"/>
    <w:rsid w:val="00A16403"/>
    <w:rsid w:val="00A16658"/>
    <w:rsid w:val="00A17012"/>
    <w:rsid w:val="00A1706B"/>
    <w:rsid w:val="00A17480"/>
    <w:rsid w:val="00A17BF0"/>
    <w:rsid w:val="00A17CD6"/>
    <w:rsid w:val="00A17D5A"/>
    <w:rsid w:val="00A17D62"/>
    <w:rsid w:val="00A17E3C"/>
    <w:rsid w:val="00A20D7A"/>
    <w:rsid w:val="00A20E33"/>
    <w:rsid w:val="00A20E55"/>
    <w:rsid w:val="00A20EBC"/>
    <w:rsid w:val="00A2150A"/>
    <w:rsid w:val="00A215B9"/>
    <w:rsid w:val="00A21C68"/>
    <w:rsid w:val="00A21E0C"/>
    <w:rsid w:val="00A21FD7"/>
    <w:rsid w:val="00A220E1"/>
    <w:rsid w:val="00A223C0"/>
    <w:rsid w:val="00A22F7A"/>
    <w:rsid w:val="00A23094"/>
    <w:rsid w:val="00A23215"/>
    <w:rsid w:val="00A2442E"/>
    <w:rsid w:val="00A24751"/>
    <w:rsid w:val="00A24A52"/>
    <w:rsid w:val="00A24B04"/>
    <w:rsid w:val="00A25D06"/>
    <w:rsid w:val="00A25D52"/>
    <w:rsid w:val="00A26694"/>
    <w:rsid w:val="00A2688D"/>
    <w:rsid w:val="00A269C8"/>
    <w:rsid w:val="00A26E86"/>
    <w:rsid w:val="00A27307"/>
    <w:rsid w:val="00A2739A"/>
    <w:rsid w:val="00A2751B"/>
    <w:rsid w:val="00A27C03"/>
    <w:rsid w:val="00A27D01"/>
    <w:rsid w:val="00A30A9F"/>
    <w:rsid w:val="00A30CDB"/>
    <w:rsid w:val="00A30F76"/>
    <w:rsid w:val="00A315D9"/>
    <w:rsid w:val="00A3173B"/>
    <w:rsid w:val="00A31CDD"/>
    <w:rsid w:val="00A320CB"/>
    <w:rsid w:val="00A326A3"/>
    <w:rsid w:val="00A32C79"/>
    <w:rsid w:val="00A32D80"/>
    <w:rsid w:val="00A32E9A"/>
    <w:rsid w:val="00A32FE5"/>
    <w:rsid w:val="00A3305B"/>
    <w:rsid w:val="00A331EE"/>
    <w:rsid w:val="00A33936"/>
    <w:rsid w:val="00A33C42"/>
    <w:rsid w:val="00A34004"/>
    <w:rsid w:val="00A34196"/>
    <w:rsid w:val="00A341E4"/>
    <w:rsid w:val="00A352C3"/>
    <w:rsid w:val="00A357CF"/>
    <w:rsid w:val="00A35B01"/>
    <w:rsid w:val="00A35C15"/>
    <w:rsid w:val="00A3602D"/>
    <w:rsid w:val="00A362A8"/>
    <w:rsid w:val="00A36AB0"/>
    <w:rsid w:val="00A36BE7"/>
    <w:rsid w:val="00A36D79"/>
    <w:rsid w:val="00A370D2"/>
    <w:rsid w:val="00A37863"/>
    <w:rsid w:val="00A40184"/>
    <w:rsid w:val="00A40243"/>
    <w:rsid w:val="00A40797"/>
    <w:rsid w:val="00A4093B"/>
    <w:rsid w:val="00A41215"/>
    <w:rsid w:val="00A41791"/>
    <w:rsid w:val="00A41BFC"/>
    <w:rsid w:val="00A41F59"/>
    <w:rsid w:val="00A427A2"/>
    <w:rsid w:val="00A4282F"/>
    <w:rsid w:val="00A432A9"/>
    <w:rsid w:val="00A43EA2"/>
    <w:rsid w:val="00A441DE"/>
    <w:rsid w:val="00A4439D"/>
    <w:rsid w:val="00A44FEF"/>
    <w:rsid w:val="00A451F6"/>
    <w:rsid w:val="00A45451"/>
    <w:rsid w:val="00A4556E"/>
    <w:rsid w:val="00A4593B"/>
    <w:rsid w:val="00A461C6"/>
    <w:rsid w:val="00A466C9"/>
    <w:rsid w:val="00A46B2C"/>
    <w:rsid w:val="00A46CAB"/>
    <w:rsid w:val="00A47805"/>
    <w:rsid w:val="00A479B5"/>
    <w:rsid w:val="00A47DBD"/>
    <w:rsid w:val="00A50011"/>
    <w:rsid w:val="00A50BCC"/>
    <w:rsid w:val="00A517F5"/>
    <w:rsid w:val="00A51CA6"/>
    <w:rsid w:val="00A51CA9"/>
    <w:rsid w:val="00A51DAC"/>
    <w:rsid w:val="00A51E3F"/>
    <w:rsid w:val="00A5213A"/>
    <w:rsid w:val="00A521D5"/>
    <w:rsid w:val="00A5223D"/>
    <w:rsid w:val="00A52562"/>
    <w:rsid w:val="00A5323C"/>
    <w:rsid w:val="00A53369"/>
    <w:rsid w:val="00A5360A"/>
    <w:rsid w:val="00A53A65"/>
    <w:rsid w:val="00A53B92"/>
    <w:rsid w:val="00A53C10"/>
    <w:rsid w:val="00A53D48"/>
    <w:rsid w:val="00A5473D"/>
    <w:rsid w:val="00A548C8"/>
    <w:rsid w:val="00A54C1D"/>
    <w:rsid w:val="00A5520D"/>
    <w:rsid w:val="00A560A2"/>
    <w:rsid w:val="00A56519"/>
    <w:rsid w:val="00A5652B"/>
    <w:rsid w:val="00A56533"/>
    <w:rsid w:val="00A5684F"/>
    <w:rsid w:val="00A568BA"/>
    <w:rsid w:val="00A57C6B"/>
    <w:rsid w:val="00A57EAE"/>
    <w:rsid w:val="00A60CF9"/>
    <w:rsid w:val="00A61A20"/>
    <w:rsid w:val="00A61F03"/>
    <w:rsid w:val="00A621DC"/>
    <w:rsid w:val="00A62694"/>
    <w:rsid w:val="00A62C67"/>
    <w:rsid w:val="00A62F4B"/>
    <w:rsid w:val="00A6343B"/>
    <w:rsid w:val="00A64090"/>
    <w:rsid w:val="00A649F2"/>
    <w:rsid w:val="00A64D15"/>
    <w:rsid w:val="00A64E73"/>
    <w:rsid w:val="00A650B1"/>
    <w:rsid w:val="00A6525A"/>
    <w:rsid w:val="00A65487"/>
    <w:rsid w:val="00A655C7"/>
    <w:rsid w:val="00A658AA"/>
    <w:rsid w:val="00A65996"/>
    <w:rsid w:val="00A65EC2"/>
    <w:rsid w:val="00A66F1D"/>
    <w:rsid w:val="00A672A3"/>
    <w:rsid w:val="00A67ADB"/>
    <w:rsid w:val="00A67F7C"/>
    <w:rsid w:val="00A67FE2"/>
    <w:rsid w:val="00A70206"/>
    <w:rsid w:val="00A7020F"/>
    <w:rsid w:val="00A70536"/>
    <w:rsid w:val="00A7086C"/>
    <w:rsid w:val="00A70D48"/>
    <w:rsid w:val="00A70EB3"/>
    <w:rsid w:val="00A7109B"/>
    <w:rsid w:val="00A710C3"/>
    <w:rsid w:val="00A71453"/>
    <w:rsid w:val="00A714FD"/>
    <w:rsid w:val="00A71502"/>
    <w:rsid w:val="00A7150D"/>
    <w:rsid w:val="00A71612"/>
    <w:rsid w:val="00A71A90"/>
    <w:rsid w:val="00A71FBE"/>
    <w:rsid w:val="00A72BDF"/>
    <w:rsid w:val="00A72D5A"/>
    <w:rsid w:val="00A72E94"/>
    <w:rsid w:val="00A736A8"/>
    <w:rsid w:val="00A7380D"/>
    <w:rsid w:val="00A7384D"/>
    <w:rsid w:val="00A738C3"/>
    <w:rsid w:val="00A73909"/>
    <w:rsid w:val="00A73A53"/>
    <w:rsid w:val="00A73AEA"/>
    <w:rsid w:val="00A7440D"/>
    <w:rsid w:val="00A7465A"/>
    <w:rsid w:val="00A74892"/>
    <w:rsid w:val="00A74BBC"/>
    <w:rsid w:val="00A74FF7"/>
    <w:rsid w:val="00A752D5"/>
    <w:rsid w:val="00A75521"/>
    <w:rsid w:val="00A7621B"/>
    <w:rsid w:val="00A770DD"/>
    <w:rsid w:val="00A774AF"/>
    <w:rsid w:val="00A80B7D"/>
    <w:rsid w:val="00A81572"/>
    <w:rsid w:val="00A81B9F"/>
    <w:rsid w:val="00A81FDD"/>
    <w:rsid w:val="00A82F3E"/>
    <w:rsid w:val="00A83CFC"/>
    <w:rsid w:val="00A83F19"/>
    <w:rsid w:val="00A83FE6"/>
    <w:rsid w:val="00A848F2"/>
    <w:rsid w:val="00A84CBA"/>
    <w:rsid w:val="00A84CBE"/>
    <w:rsid w:val="00A85145"/>
    <w:rsid w:val="00A85264"/>
    <w:rsid w:val="00A85495"/>
    <w:rsid w:val="00A856A9"/>
    <w:rsid w:val="00A86195"/>
    <w:rsid w:val="00A863E6"/>
    <w:rsid w:val="00A8674D"/>
    <w:rsid w:val="00A86DE7"/>
    <w:rsid w:val="00A870AE"/>
    <w:rsid w:val="00A87565"/>
    <w:rsid w:val="00A8782E"/>
    <w:rsid w:val="00A8788C"/>
    <w:rsid w:val="00A879D8"/>
    <w:rsid w:val="00A87B74"/>
    <w:rsid w:val="00A902DB"/>
    <w:rsid w:val="00A90979"/>
    <w:rsid w:val="00A90D5F"/>
    <w:rsid w:val="00A910B2"/>
    <w:rsid w:val="00A91225"/>
    <w:rsid w:val="00A91887"/>
    <w:rsid w:val="00A918CA"/>
    <w:rsid w:val="00A92067"/>
    <w:rsid w:val="00A92535"/>
    <w:rsid w:val="00A9275F"/>
    <w:rsid w:val="00A92C38"/>
    <w:rsid w:val="00A92F7C"/>
    <w:rsid w:val="00A936A4"/>
    <w:rsid w:val="00A93C7B"/>
    <w:rsid w:val="00A942A6"/>
    <w:rsid w:val="00A943D3"/>
    <w:rsid w:val="00A95943"/>
    <w:rsid w:val="00A95F5D"/>
    <w:rsid w:val="00A96012"/>
    <w:rsid w:val="00A964D6"/>
    <w:rsid w:val="00A966F5"/>
    <w:rsid w:val="00A9697A"/>
    <w:rsid w:val="00A969CD"/>
    <w:rsid w:val="00A9743E"/>
    <w:rsid w:val="00A97671"/>
    <w:rsid w:val="00A97A56"/>
    <w:rsid w:val="00A97CAC"/>
    <w:rsid w:val="00A97E4E"/>
    <w:rsid w:val="00AA0971"/>
    <w:rsid w:val="00AA0CE2"/>
    <w:rsid w:val="00AA0D86"/>
    <w:rsid w:val="00AA0DCD"/>
    <w:rsid w:val="00AA0E75"/>
    <w:rsid w:val="00AA1104"/>
    <w:rsid w:val="00AA14E8"/>
    <w:rsid w:val="00AA1A06"/>
    <w:rsid w:val="00AA1A83"/>
    <w:rsid w:val="00AA2E9A"/>
    <w:rsid w:val="00AA3183"/>
    <w:rsid w:val="00AA4222"/>
    <w:rsid w:val="00AA42C6"/>
    <w:rsid w:val="00AA4769"/>
    <w:rsid w:val="00AA558E"/>
    <w:rsid w:val="00AA5646"/>
    <w:rsid w:val="00AA567B"/>
    <w:rsid w:val="00AA5FE6"/>
    <w:rsid w:val="00AA60A2"/>
    <w:rsid w:val="00AA6FC3"/>
    <w:rsid w:val="00AA7223"/>
    <w:rsid w:val="00AA77C1"/>
    <w:rsid w:val="00AA78F3"/>
    <w:rsid w:val="00AB00E4"/>
    <w:rsid w:val="00AB0BB2"/>
    <w:rsid w:val="00AB10AD"/>
    <w:rsid w:val="00AB1208"/>
    <w:rsid w:val="00AB17C0"/>
    <w:rsid w:val="00AB25F5"/>
    <w:rsid w:val="00AB29EA"/>
    <w:rsid w:val="00AB2EB3"/>
    <w:rsid w:val="00AB2F76"/>
    <w:rsid w:val="00AB34F5"/>
    <w:rsid w:val="00AB436D"/>
    <w:rsid w:val="00AB4394"/>
    <w:rsid w:val="00AB5731"/>
    <w:rsid w:val="00AB58C8"/>
    <w:rsid w:val="00AB62C4"/>
    <w:rsid w:val="00AB6933"/>
    <w:rsid w:val="00AB6D63"/>
    <w:rsid w:val="00AB6EE2"/>
    <w:rsid w:val="00AB6EFA"/>
    <w:rsid w:val="00AB6F4C"/>
    <w:rsid w:val="00AB775C"/>
    <w:rsid w:val="00AC068A"/>
    <w:rsid w:val="00AC0E83"/>
    <w:rsid w:val="00AC11C5"/>
    <w:rsid w:val="00AC1723"/>
    <w:rsid w:val="00AC1AEF"/>
    <w:rsid w:val="00AC1D7C"/>
    <w:rsid w:val="00AC1E45"/>
    <w:rsid w:val="00AC25D1"/>
    <w:rsid w:val="00AC2BDF"/>
    <w:rsid w:val="00AC2C08"/>
    <w:rsid w:val="00AC2C1B"/>
    <w:rsid w:val="00AC3236"/>
    <w:rsid w:val="00AC3361"/>
    <w:rsid w:val="00AC37E3"/>
    <w:rsid w:val="00AC3ECC"/>
    <w:rsid w:val="00AC4140"/>
    <w:rsid w:val="00AC44AA"/>
    <w:rsid w:val="00AC49E5"/>
    <w:rsid w:val="00AC4AC8"/>
    <w:rsid w:val="00AC5B96"/>
    <w:rsid w:val="00AC68CC"/>
    <w:rsid w:val="00AC733C"/>
    <w:rsid w:val="00AC7BAD"/>
    <w:rsid w:val="00AD0573"/>
    <w:rsid w:val="00AD0645"/>
    <w:rsid w:val="00AD096F"/>
    <w:rsid w:val="00AD09E3"/>
    <w:rsid w:val="00AD0B13"/>
    <w:rsid w:val="00AD0BC9"/>
    <w:rsid w:val="00AD0FEF"/>
    <w:rsid w:val="00AD1426"/>
    <w:rsid w:val="00AD172D"/>
    <w:rsid w:val="00AD18AE"/>
    <w:rsid w:val="00AD1A2E"/>
    <w:rsid w:val="00AD1D46"/>
    <w:rsid w:val="00AD2320"/>
    <w:rsid w:val="00AD23CC"/>
    <w:rsid w:val="00AD2479"/>
    <w:rsid w:val="00AD3F90"/>
    <w:rsid w:val="00AD4B2C"/>
    <w:rsid w:val="00AD4DC0"/>
    <w:rsid w:val="00AD4F2A"/>
    <w:rsid w:val="00AD598B"/>
    <w:rsid w:val="00AD5A13"/>
    <w:rsid w:val="00AD5CC3"/>
    <w:rsid w:val="00AD5EB8"/>
    <w:rsid w:val="00AD7251"/>
    <w:rsid w:val="00AD7E78"/>
    <w:rsid w:val="00AE055C"/>
    <w:rsid w:val="00AE12CF"/>
    <w:rsid w:val="00AE1374"/>
    <w:rsid w:val="00AE159E"/>
    <w:rsid w:val="00AE16F0"/>
    <w:rsid w:val="00AE1973"/>
    <w:rsid w:val="00AE19AB"/>
    <w:rsid w:val="00AE1A73"/>
    <w:rsid w:val="00AE22B0"/>
    <w:rsid w:val="00AE2684"/>
    <w:rsid w:val="00AE2981"/>
    <w:rsid w:val="00AE2A3D"/>
    <w:rsid w:val="00AE2D4C"/>
    <w:rsid w:val="00AE3079"/>
    <w:rsid w:val="00AE3CDC"/>
    <w:rsid w:val="00AE3DC2"/>
    <w:rsid w:val="00AE494A"/>
    <w:rsid w:val="00AE5782"/>
    <w:rsid w:val="00AE5E50"/>
    <w:rsid w:val="00AE6085"/>
    <w:rsid w:val="00AE64D2"/>
    <w:rsid w:val="00AE65AF"/>
    <w:rsid w:val="00AE6B16"/>
    <w:rsid w:val="00AE6B8F"/>
    <w:rsid w:val="00AE72A4"/>
    <w:rsid w:val="00AE794A"/>
    <w:rsid w:val="00AE7D43"/>
    <w:rsid w:val="00AE7D58"/>
    <w:rsid w:val="00AF0138"/>
    <w:rsid w:val="00AF05CB"/>
    <w:rsid w:val="00AF0E27"/>
    <w:rsid w:val="00AF13A0"/>
    <w:rsid w:val="00AF1D37"/>
    <w:rsid w:val="00AF212C"/>
    <w:rsid w:val="00AF2CB1"/>
    <w:rsid w:val="00AF2E8C"/>
    <w:rsid w:val="00AF2EA1"/>
    <w:rsid w:val="00AF30EE"/>
    <w:rsid w:val="00AF31C9"/>
    <w:rsid w:val="00AF338C"/>
    <w:rsid w:val="00AF3446"/>
    <w:rsid w:val="00AF38F9"/>
    <w:rsid w:val="00AF3AF9"/>
    <w:rsid w:val="00AF4325"/>
    <w:rsid w:val="00AF4398"/>
    <w:rsid w:val="00AF4E58"/>
    <w:rsid w:val="00AF5701"/>
    <w:rsid w:val="00AF5953"/>
    <w:rsid w:val="00AF5966"/>
    <w:rsid w:val="00AF641C"/>
    <w:rsid w:val="00AF6639"/>
    <w:rsid w:val="00AF7A8D"/>
    <w:rsid w:val="00B0005D"/>
    <w:rsid w:val="00B0062C"/>
    <w:rsid w:val="00B00F3E"/>
    <w:rsid w:val="00B01664"/>
    <w:rsid w:val="00B02741"/>
    <w:rsid w:val="00B02829"/>
    <w:rsid w:val="00B030D6"/>
    <w:rsid w:val="00B035AC"/>
    <w:rsid w:val="00B0364E"/>
    <w:rsid w:val="00B03984"/>
    <w:rsid w:val="00B03E57"/>
    <w:rsid w:val="00B042FE"/>
    <w:rsid w:val="00B043E6"/>
    <w:rsid w:val="00B045C0"/>
    <w:rsid w:val="00B04795"/>
    <w:rsid w:val="00B04C3D"/>
    <w:rsid w:val="00B05B1A"/>
    <w:rsid w:val="00B05D6B"/>
    <w:rsid w:val="00B05E97"/>
    <w:rsid w:val="00B06107"/>
    <w:rsid w:val="00B062F7"/>
    <w:rsid w:val="00B066F8"/>
    <w:rsid w:val="00B067BA"/>
    <w:rsid w:val="00B069CE"/>
    <w:rsid w:val="00B06D7C"/>
    <w:rsid w:val="00B07345"/>
    <w:rsid w:val="00B074B2"/>
    <w:rsid w:val="00B07753"/>
    <w:rsid w:val="00B07BE7"/>
    <w:rsid w:val="00B07DBE"/>
    <w:rsid w:val="00B10069"/>
    <w:rsid w:val="00B10BD0"/>
    <w:rsid w:val="00B1104E"/>
    <w:rsid w:val="00B11480"/>
    <w:rsid w:val="00B118CF"/>
    <w:rsid w:val="00B11A4C"/>
    <w:rsid w:val="00B11B49"/>
    <w:rsid w:val="00B11D24"/>
    <w:rsid w:val="00B11D32"/>
    <w:rsid w:val="00B11D51"/>
    <w:rsid w:val="00B11FCE"/>
    <w:rsid w:val="00B11FEF"/>
    <w:rsid w:val="00B1207F"/>
    <w:rsid w:val="00B130FC"/>
    <w:rsid w:val="00B13642"/>
    <w:rsid w:val="00B141B1"/>
    <w:rsid w:val="00B14376"/>
    <w:rsid w:val="00B1445C"/>
    <w:rsid w:val="00B1530E"/>
    <w:rsid w:val="00B154A1"/>
    <w:rsid w:val="00B16559"/>
    <w:rsid w:val="00B1669D"/>
    <w:rsid w:val="00B17315"/>
    <w:rsid w:val="00B174B5"/>
    <w:rsid w:val="00B17C17"/>
    <w:rsid w:val="00B200EA"/>
    <w:rsid w:val="00B2031C"/>
    <w:rsid w:val="00B20397"/>
    <w:rsid w:val="00B2045D"/>
    <w:rsid w:val="00B20A8A"/>
    <w:rsid w:val="00B20E70"/>
    <w:rsid w:val="00B20EC3"/>
    <w:rsid w:val="00B2106A"/>
    <w:rsid w:val="00B21AE9"/>
    <w:rsid w:val="00B222FC"/>
    <w:rsid w:val="00B22308"/>
    <w:rsid w:val="00B22346"/>
    <w:rsid w:val="00B22372"/>
    <w:rsid w:val="00B224F2"/>
    <w:rsid w:val="00B230DF"/>
    <w:rsid w:val="00B23135"/>
    <w:rsid w:val="00B23AF9"/>
    <w:rsid w:val="00B23BB1"/>
    <w:rsid w:val="00B23F4F"/>
    <w:rsid w:val="00B2404E"/>
    <w:rsid w:val="00B245CB"/>
    <w:rsid w:val="00B256B9"/>
    <w:rsid w:val="00B25E05"/>
    <w:rsid w:val="00B2659B"/>
    <w:rsid w:val="00B27487"/>
    <w:rsid w:val="00B27516"/>
    <w:rsid w:val="00B301A9"/>
    <w:rsid w:val="00B302D2"/>
    <w:rsid w:val="00B3097B"/>
    <w:rsid w:val="00B309A6"/>
    <w:rsid w:val="00B30F28"/>
    <w:rsid w:val="00B31776"/>
    <w:rsid w:val="00B318C3"/>
    <w:rsid w:val="00B31A91"/>
    <w:rsid w:val="00B32284"/>
    <w:rsid w:val="00B32315"/>
    <w:rsid w:val="00B325FE"/>
    <w:rsid w:val="00B32AED"/>
    <w:rsid w:val="00B33100"/>
    <w:rsid w:val="00B3320B"/>
    <w:rsid w:val="00B333B0"/>
    <w:rsid w:val="00B345A0"/>
    <w:rsid w:val="00B3498E"/>
    <w:rsid w:val="00B3519A"/>
    <w:rsid w:val="00B352C1"/>
    <w:rsid w:val="00B3554C"/>
    <w:rsid w:val="00B35735"/>
    <w:rsid w:val="00B363C3"/>
    <w:rsid w:val="00B363F6"/>
    <w:rsid w:val="00B366FF"/>
    <w:rsid w:val="00B3728C"/>
    <w:rsid w:val="00B40018"/>
    <w:rsid w:val="00B4051A"/>
    <w:rsid w:val="00B41285"/>
    <w:rsid w:val="00B41E38"/>
    <w:rsid w:val="00B41FB5"/>
    <w:rsid w:val="00B42530"/>
    <w:rsid w:val="00B4269F"/>
    <w:rsid w:val="00B427E1"/>
    <w:rsid w:val="00B42ACE"/>
    <w:rsid w:val="00B42CB1"/>
    <w:rsid w:val="00B4356C"/>
    <w:rsid w:val="00B4432B"/>
    <w:rsid w:val="00B444AD"/>
    <w:rsid w:val="00B4457B"/>
    <w:rsid w:val="00B449C9"/>
    <w:rsid w:val="00B44CBB"/>
    <w:rsid w:val="00B44D04"/>
    <w:rsid w:val="00B4534F"/>
    <w:rsid w:val="00B45455"/>
    <w:rsid w:val="00B45817"/>
    <w:rsid w:val="00B4587D"/>
    <w:rsid w:val="00B458D4"/>
    <w:rsid w:val="00B45A2F"/>
    <w:rsid w:val="00B45BB4"/>
    <w:rsid w:val="00B474B2"/>
    <w:rsid w:val="00B474EA"/>
    <w:rsid w:val="00B47567"/>
    <w:rsid w:val="00B476B3"/>
    <w:rsid w:val="00B4796D"/>
    <w:rsid w:val="00B47BE7"/>
    <w:rsid w:val="00B5096E"/>
    <w:rsid w:val="00B50F12"/>
    <w:rsid w:val="00B50FF4"/>
    <w:rsid w:val="00B516BD"/>
    <w:rsid w:val="00B5172C"/>
    <w:rsid w:val="00B51904"/>
    <w:rsid w:val="00B5192A"/>
    <w:rsid w:val="00B51C35"/>
    <w:rsid w:val="00B52190"/>
    <w:rsid w:val="00B52D53"/>
    <w:rsid w:val="00B5394A"/>
    <w:rsid w:val="00B53A72"/>
    <w:rsid w:val="00B53DA6"/>
    <w:rsid w:val="00B54049"/>
    <w:rsid w:val="00B54058"/>
    <w:rsid w:val="00B541C8"/>
    <w:rsid w:val="00B544BA"/>
    <w:rsid w:val="00B5530B"/>
    <w:rsid w:val="00B55938"/>
    <w:rsid w:val="00B559CC"/>
    <w:rsid w:val="00B55F14"/>
    <w:rsid w:val="00B562B1"/>
    <w:rsid w:val="00B565EE"/>
    <w:rsid w:val="00B56712"/>
    <w:rsid w:val="00B56750"/>
    <w:rsid w:val="00B56773"/>
    <w:rsid w:val="00B56C2C"/>
    <w:rsid w:val="00B57B11"/>
    <w:rsid w:val="00B57ED4"/>
    <w:rsid w:val="00B6036B"/>
    <w:rsid w:val="00B6063E"/>
    <w:rsid w:val="00B60986"/>
    <w:rsid w:val="00B60AA9"/>
    <w:rsid w:val="00B60CCD"/>
    <w:rsid w:val="00B61175"/>
    <w:rsid w:val="00B6122B"/>
    <w:rsid w:val="00B616D5"/>
    <w:rsid w:val="00B61A27"/>
    <w:rsid w:val="00B61E76"/>
    <w:rsid w:val="00B62693"/>
    <w:rsid w:val="00B62B6F"/>
    <w:rsid w:val="00B62BE5"/>
    <w:rsid w:val="00B62CE1"/>
    <w:rsid w:val="00B62F29"/>
    <w:rsid w:val="00B6377B"/>
    <w:rsid w:val="00B64328"/>
    <w:rsid w:val="00B6432E"/>
    <w:rsid w:val="00B64BE5"/>
    <w:rsid w:val="00B64E1C"/>
    <w:rsid w:val="00B64E98"/>
    <w:rsid w:val="00B65120"/>
    <w:rsid w:val="00B65343"/>
    <w:rsid w:val="00B654DC"/>
    <w:rsid w:val="00B65871"/>
    <w:rsid w:val="00B65954"/>
    <w:rsid w:val="00B659BF"/>
    <w:rsid w:val="00B65EF9"/>
    <w:rsid w:val="00B66034"/>
    <w:rsid w:val="00B666CF"/>
    <w:rsid w:val="00B6681C"/>
    <w:rsid w:val="00B668CC"/>
    <w:rsid w:val="00B6789E"/>
    <w:rsid w:val="00B67A62"/>
    <w:rsid w:val="00B707E9"/>
    <w:rsid w:val="00B70F3D"/>
    <w:rsid w:val="00B70FE4"/>
    <w:rsid w:val="00B712D8"/>
    <w:rsid w:val="00B71932"/>
    <w:rsid w:val="00B72199"/>
    <w:rsid w:val="00B723FB"/>
    <w:rsid w:val="00B72558"/>
    <w:rsid w:val="00B72E36"/>
    <w:rsid w:val="00B72FD9"/>
    <w:rsid w:val="00B735F5"/>
    <w:rsid w:val="00B73952"/>
    <w:rsid w:val="00B74471"/>
    <w:rsid w:val="00B744FB"/>
    <w:rsid w:val="00B74CA1"/>
    <w:rsid w:val="00B74F8D"/>
    <w:rsid w:val="00B75359"/>
    <w:rsid w:val="00B75634"/>
    <w:rsid w:val="00B7569C"/>
    <w:rsid w:val="00B75C10"/>
    <w:rsid w:val="00B766D8"/>
    <w:rsid w:val="00B805D5"/>
    <w:rsid w:val="00B805D6"/>
    <w:rsid w:val="00B80D5F"/>
    <w:rsid w:val="00B80F54"/>
    <w:rsid w:val="00B81547"/>
    <w:rsid w:val="00B81A27"/>
    <w:rsid w:val="00B81B37"/>
    <w:rsid w:val="00B81EB5"/>
    <w:rsid w:val="00B8226E"/>
    <w:rsid w:val="00B82330"/>
    <w:rsid w:val="00B82405"/>
    <w:rsid w:val="00B82D8D"/>
    <w:rsid w:val="00B82F16"/>
    <w:rsid w:val="00B83E14"/>
    <w:rsid w:val="00B85BCA"/>
    <w:rsid w:val="00B86499"/>
    <w:rsid w:val="00B865B6"/>
    <w:rsid w:val="00B866CB"/>
    <w:rsid w:val="00B867C7"/>
    <w:rsid w:val="00B86CA6"/>
    <w:rsid w:val="00B873A8"/>
    <w:rsid w:val="00B874FD"/>
    <w:rsid w:val="00B87D10"/>
    <w:rsid w:val="00B912EA"/>
    <w:rsid w:val="00B91336"/>
    <w:rsid w:val="00B916AE"/>
    <w:rsid w:val="00B9193A"/>
    <w:rsid w:val="00B91CC0"/>
    <w:rsid w:val="00B91F4D"/>
    <w:rsid w:val="00B925FB"/>
    <w:rsid w:val="00B92801"/>
    <w:rsid w:val="00B940B3"/>
    <w:rsid w:val="00B94F10"/>
    <w:rsid w:val="00B9522A"/>
    <w:rsid w:val="00B95BAE"/>
    <w:rsid w:val="00B95BE6"/>
    <w:rsid w:val="00B95FAD"/>
    <w:rsid w:val="00B9601A"/>
    <w:rsid w:val="00B9641B"/>
    <w:rsid w:val="00B970F1"/>
    <w:rsid w:val="00B971AA"/>
    <w:rsid w:val="00B979D4"/>
    <w:rsid w:val="00B97CA6"/>
    <w:rsid w:val="00BA13DE"/>
    <w:rsid w:val="00BA1ECA"/>
    <w:rsid w:val="00BA1F02"/>
    <w:rsid w:val="00BA200F"/>
    <w:rsid w:val="00BA265C"/>
    <w:rsid w:val="00BA2CE0"/>
    <w:rsid w:val="00BA2E89"/>
    <w:rsid w:val="00BA3651"/>
    <w:rsid w:val="00BA3975"/>
    <w:rsid w:val="00BA3C5E"/>
    <w:rsid w:val="00BA3FA4"/>
    <w:rsid w:val="00BA46A9"/>
    <w:rsid w:val="00BA4801"/>
    <w:rsid w:val="00BA5A65"/>
    <w:rsid w:val="00BA63A5"/>
    <w:rsid w:val="00BA6729"/>
    <w:rsid w:val="00BA6747"/>
    <w:rsid w:val="00BA679D"/>
    <w:rsid w:val="00BA750B"/>
    <w:rsid w:val="00BA76C0"/>
    <w:rsid w:val="00BA79E3"/>
    <w:rsid w:val="00BA7D86"/>
    <w:rsid w:val="00BA7FC5"/>
    <w:rsid w:val="00BB0634"/>
    <w:rsid w:val="00BB0B86"/>
    <w:rsid w:val="00BB12FE"/>
    <w:rsid w:val="00BB16F5"/>
    <w:rsid w:val="00BB1B20"/>
    <w:rsid w:val="00BB1C21"/>
    <w:rsid w:val="00BB1CB9"/>
    <w:rsid w:val="00BB1CE8"/>
    <w:rsid w:val="00BB1F28"/>
    <w:rsid w:val="00BB1FF4"/>
    <w:rsid w:val="00BB27F6"/>
    <w:rsid w:val="00BB2DE0"/>
    <w:rsid w:val="00BB2E1E"/>
    <w:rsid w:val="00BB2E4B"/>
    <w:rsid w:val="00BB346F"/>
    <w:rsid w:val="00BB37F6"/>
    <w:rsid w:val="00BB3CCE"/>
    <w:rsid w:val="00BB577B"/>
    <w:rsid w:val="00BB5CDA"/>
    <w:rsid w:val="00BB6C5A"/>
    <w:rsid w:val="00BB7328"/>
    <w:rsid w:val="00BB7E6D"/>
    <w:rsid w:val="00BC05D4"/>
    <w:rsid w:val="00BC0CB7"/>
    <w:rsid w:val="00BC14CA"/>
    <w:rsid w:val="00BC1932"/>
    <w:rsid w:val="00BC20ED"/>
    <w:rsid w:val="00BC26D7"/>
    <w:rsid w:val="00BC2793"/>
    <w:rsid w:val="00BC27F7"/>
    <w:rsid w:val="00BC2A31"/>
    <w:rsid w:val="00BC2E1A"/>
    <w:rsid w:val="00BC3172"/>
    <w:rsid w:val="00BC3C41"/>
    <w:rsid w:val="00BC3C5D"/>
    <w:rsid w:val="00BC4617"/>
    <w:rsid w:val="00BC47C3"/>
    <w:rsid w:val="00BC4883"/>
    <w:rsid w:val="00BC4909"/>
    <w:rsid w:val="00BC4FB0"/>
    <w:rsid w:val="00BC4FE5"/>
    <w:rsid w:val="00BC5C31"/>
    <w:rsid w:val="00BC5D92"/>
    <w:rsid w:val="00BC65A9"/>
    <w:rsid w:val="00BC758C"/>
    <w:rsid w:val="00BC789E"/>
    <w:rsid w:val="00BC7A97"/>
    <w:rsid w:val="00BC7E3E"/>
    <w:rsid w:val="00BD0889"/>
    <w:rsid w:val="00BD1482"/>
    <w:rsid w:val="00BD1755"/>
    <w:rsid w:val="00BD1E8E"/>
    <w:rsid w:val="00BD2186"/>
    <w:rsid w:val="00BD249B"/>
    <w:rsid w:val="00BD29D1"/>
    <w:rsid w:val="00BD2A32"/>
    <w:rsid w:val="00BD32CF"/>
    <w:rsid w:val="00BD3791"/>
    <w:rsid w:val="00BD3861"/>
    <w:rsid w:val="00BD39A5"/>
    <w:rsid w:val="00BD3A75"/>
    <w:rsid w:val="00BD3FDA"/>
    <w:rsid w:val="00BD40C5"/>
    <w:rsid w:val="00BD43F8"/>
    <w:rsid w:val="00BD448A"/>
    <w:rsid w:val="00BD4A05"/>
    <w:rsid w:val="00BD4AD0"/>
    <w:rsid w:val="00BD4BE5"/>
    <w:rsid w:val="00BD4E41"/>
    <w:rsid w:val="00BD5631"/>
    <w:rsid w:val="00BD628D"/>
    <w:rsid w:val="00BD6529"/>
    <w:rsid w:val="00BD6A90"/>
    <w:rsid w:val="00BD6CBB"/>
    <w:rsid w:val="00BD72A4"/>
    <w:rsid w:val="00BD7F8D"/>
    <w:rsid w:val="00BE0237"/>
    <w:rsid w:val="00BE0561"/>
    <w:rsid w:val="00BE05A7"/>
    <w:rsid w:val="00BE0C0B"/>
    <w:rsid w:val="00BE0D44"/>
    <w:rsid w:val="00BE0FDF"/>
    <w:rsid w:val="00BE16C4"/>
    <w:rsid w:val="00BE18B1"/>
    <w:rsid w:val="00BE25DA"/>
    <w:rsid w:val="00BE326F"/>
    <w:rsid w:val="00BE45E0"/>
    <w:rsid w:val="00BE47FA"/>
    <w:rsid w:val="00BE59F7"/>
    <w:rsid w:val="00BE5CB1"/>
    <w:rsid w:val="00BE6200"/>
    <w:rsid w:val="00BE671A"/>
    <w:rsid w:val="00BE6B82"/>
    <w:rsid w:val="00BE6E18"/>
    <w:rsid w:val="00BE734E"/>
    <w:rsid w:val="00BE7B6F"/>
    <w:rsid w:val="00BE7C73"/>
    <w:rsid w:val="00BE7D4A"/>
    <w:rsid w:val="00BF02BC"/>
    <w:rsid w:val="00BF0CA1"/>
    <w:rsid w:val="00BF0DFF"/>
    <w:rsid w:val="00BF0EF3"/>
    <w:rsid w:val="00BF1683"/>
    <w:rsid w:val="00BF18CF"/>
    <w:rsid w:val="00BF2084"/>
    <w:rsid w:val="00BF2319"/>
    <w:rsid w:val="00BF2393"/>
    <w:rsid w:val="00BF2596"/>
    <w:rsid w:val="00BF27B7"/>
    <w:rsid w:val="00BF2D14"/>
    <w:rsid w:val="00BF3157"/>
    <w:rsid w:val="00BF318F"/>
    <w:rsid w:val="00BF376C"/>
    <w:rsid w:val="00BF3873"/>
    <w:rsid w:val="00BF4470"/>
    <w:rsid w:val="00BF44BD"/>
    <w:rsid w:val="00BF4EE4"/>
    <w:rsid w:val="00BF509A"/>
    <w:rsid w:val="00BF513B"/>
    <w:rsid w:val="00BF5773"/>
    <w:rsid w:val="00BF59AF"/>
    <w:rsid w:val="00BF5FAC"/>
    <w:rsid w:val="00BF6170"/>
    <w:rsid w:val="00BF61EE"/>
    <w:rsid w:val="00BF63AF"/>
    <w:rsid w:val="00BF662B"/>
    <w:rsid w:val="00BF72D7"/>
    <w:rsid w:val="00BF7E3F"/>
    <w:rsid w:val="00C00823"/>
    <w:rsid w:val="00C00BAD"/>
    <w:rsid w:val="00C01195"/>
    <w:rsid w:val="00C01C25"/>
    <w:rsid w:val="00C01FE6"/>
    <w:rsid w:val="00C02082"/>
    <w:rsid w:val="00C02167"/>
    <w:rsid w:val="00C02797"/>
    <w:rsid w:val="00C02A35"/>
    <w:rsid w:val="00C038A0"/>
    <w:rsid w:val="00C03D69"/>
    <w:rsid w:val="00C047C7"/>
    <w:rsid w:val="00C048A7"/>
    <w:rsid w:val="00C04AC1"/>
    <w:rsid w:val="00C04CE8"/>
    <w:rsid w:val="00C05370"/>
    <w:rsid w:val="00C056B1"/>
    <w:rsid w:val="00C05DC0"/>
    <w:rsid w:val="00C05DCA"/>
    <w:rsid w:val="00C0607B"/>
    <w:rsid w:val="00C06099"/>
    <w:rsid w:val="00C065A9"/>
    <w:rsid w:val="00C06688"/>
    <w:rsid w:val="00C06CE7"/>
    <w:rsid w:val="00C06E5C"/>
    <w:rsid w:val="00C07274"/>
    <w:rsid w:val="00C07A39"/>
    <w:rsid w:val="00C07C61"/>
    <w:rsid w:val="00C1010C"/>
    <w:rsid w:val="00C10285"/>
    <w:rsid w:val="00C10356"/>
    <w:rsid w:val="00C10839"/>
    <w:rsid w:val="00C10BE3"/>
    <w:rsid w:val="00C10D41"/>
    <w:rsid w:val="00C10F85"/>
    <w:rsid w:val="00C11154"/>
    <w:rsid w:val="00C11BB8"/>
    <w:rsid w:val="00C11F19"/>
    <w:rsid w:val="00C122D0"/>
    <w:rsid w:val="00C12435"/>
    <w:rsid w:val="00C12686"/>
    <w:rsid w:val="00C12C45"/>
    <w:rsid w:val="00C138F9"/>
    <w:rsid w:val="00C149E3"/>
    <w:rsid w:val="00C15096"/>
    <w:rsid w:val="00C154C5"/>
    <w:rsid w:val="00C15E13"/>
    <w:rsid w:val="00C16040"/>
    <w:rsid w:val="00C1629D"/>
    <w:rsid w:val="00C17237"/>
    <w:rsid w:val="00C17419"/>
    <w:rsid w:val="00C176BB"/>
    <w:rsid w:val="00C17781"/>
    <w:rsid w:val="00C17C3E"/>
    <w:rsid w:val="00C17CFD"/>
    <w:rsid w:val="00C17EC5"/>
    <w:rsid w:val="00C200E3"/>
    <w:rsid w:val="00C20F66"/>
    <w:rsid w:val="00C22858"/>
    <w:rsid w:val="00C229F8"/>
    <w:rsid w:val="00C22DD3"/>
    <w:rsid w:val="00C22FF4"/>
    <w:rsid w:val="00C2314B"/>
    <w:rsid w:val="00C233B9"/>
    <w:rsid w:val="00C237A7"/>
    <w:rsid w:val="00C238B0"/>
    <w:rsid w:val="00C24096"/>
    <w:rsid w:val="00C24229"/>
    <w:rsid w:val="00C248CA"/>
    <w:rsid w:val="00C24B43"/>
    <w:rsid w:val="00C250D0"/>
    <w:rsid w:val="00C25971"/>
    <w:rsid w:val="00C25EC0"/>
    <w:rsid w:val="00C26CAC"/>
    <w:rsid w:val="00C26DED"/>
    <w:rsid w:val="00C26E26"/>
    <w:rsid w:val="00C2713D"/>
    <w:rsid w:val="00C272EF"/>
    <w:rsid w:val="00C27817"/>
    <w:rsid w:val="00C2794E"/>
    <w:rsid w:val="00C27E89"/>
    <w:rsid w:val="00C3053F"/>
    <w:rsid w:val="00C30678"/>
    <w:rsid w:val="00C30B97"/>
    <w:rsid w:val="00C311C7"/>
    <w:rsid w:val="00C317C2"/>
    <w:rsid w:val="00C324D1"/>
    <w:rsid w:val="00C326AB"/>
    <w:rsid w:val="00C3288D"/>
    <w:rsid w:val="00C32BB1"/>
    <w:rsid w:val="00C32CA8"/>
    <w:rsid w:val="00C33058"/>
    <w:rsid w:val="00C333D9"/>
    <w:rsid w:val="00C33857"/>
    <w:rsid w:val="00C34017"/>
    <w:rsid w:val="00C343E4"/>
    <w:rsid w:val="00C3470D"/>
    <w:rsid w:val="00C35036"/>
    <w:rsid w:val="00C3532B"/>
    <w:rsid w:val="00C35509"/>
    <w:rsid w:val="00C35C90"/>
    <w:rsid w:val="00C36060"/>
    <w:rsid w:val="00C3647C"/>
    <w:rsid w:val="00C36910"/>
    <w:rsid w:val="00C36C1E"/>
    <w:rsid w:val="00C37134"/>
    <w:rsid w:val="00C3765D"/>
    <w:rsid w:val="00C37708"/>
    <w:rsid w:val="00C37DBC"/>
    <w:rsid w:val="00C401FE"/>
    <w:rsid w:val="00C40968"/>
    <w:rsid w:val="00C4158E"/>
    <w:rsid w:val="00C41EAD"/>
    <w:rsid w:val="00C42FF3"/>
    <w:rsid w:val="00C435FE"/>
    <w:rsid w:val="00C43AC9"/>
    <w:rsid w:val="00C4402D"/>
    <w:rsid w:val="00C44A1A"/>
    <w:rsid w:val="00C45FA3"/>
    <w:rsid w:val="00C45FC3"/>
    <w:rsid w:val="00C46B11"/>
    <w:rsid w:val="00C46BE1"/>
    <w:rsid w:val="00C46F1F"/>
    <w:rsid w:val="00C47F43"/>
    <w:rsid w:val="00C506EF"/>
    <w:rsid w:val="00C50A52"/>
    <w:rsid w:val="00C50C0C"/>
    <w:rsid w:val="00C51260"/>
    <w:rsid w:val="00C51301"/>
    <w:rsid w:val="00C51A00"/>
    <w:rsid w:val="00C52593"/>
    <w:rsid w:val="00C52716"/>
    <w:rsid w:val="00C529FF"/>
    <w:rsid w:val="00C52A81"/>
    <w:rsid w:val="00C52BA8"/>
    <w:rsid w:val="00C52E3B"/>
    <w:rsid w:val="00C52E9D"/>
    <w:rsid w:val="00C533D6"/>
    <w:rsid w:val="00C53B1C"/>
    <w:rsid w:val="00C5442D"/>
    <w:rsid w:val="00C552D9"/>
    <w:rsid w:val="00C56437"/>
    <w:rsid w:val="00C565C3"/>
    <w:rsid w:val="00C566A3"/>
    <w:rsid w:val="00C569BB"/>
    <w:rsid w:val="00C56F07"/>
    <w:rsid w:val="00C570C5"/>
    <w:rsid w:val="00C57139"/>
    <w:rsid w:val="00C575D0"/>
    <w:rsid w:val="00C60CDA"/>
    <w:rsid w:val="00C617E9"/>
    <w:rsid w:val="00C61883"/>
    <w:rsid w:val="00C61B77"/>
    <w:rsid w:val="00C61E58"/>
    <w:rsid w:val="00C621E7"/>
    <w:rsid w:val="00C62235"/>
    <w:rsid w:val="00C624B1"/>
    <w:rsid w:val="00C62851"/>
    <w:rsid w:val="00C629BA"/>
    <w:rsid w:val="00C62C1C"/>
    <w:rsid w:val="00C62ED9"/>
    <w:rsid w:val="00C6341A"/>
    <w:rsid w:val="00C638CA"/>
    <w:rsid w:val="00C63BBC"/>
    <w:rsid w:val="00C63C9F"/>
    <w:rsid w:val="00C6406A"/>
    <w:rsid w:val="00C643CB"/>
    <w:rsid w:val="00C645FE"/>
    <w:rsid w:val="00C64C93"/>
    <w:rsid w:val="00C65875"/>
    <w:rsid w:val="00C65A25"/>
    <w:rsid w:val="00C65D97"/>
    <w:rsid w:val="00C663D2"/>
    <w:rsid w:val="00C665DE"/>
    <w:rsid w:val="00C66AA8"/>
    <w:rsid w:val="00C66DC1"/>
    <w:rsid w:val="00C6795E"/>
    <w:rsid w:val="00C67AAC"/>
    <w:rsid w:val="00C67C67"/>
    <w:rsid w:val="00C70873"/>
    <w:rsid w:val="00C710A2"/>
    <w:rsid w:val="00C71D4A"/>
    <w:rsid w:val="00C72493"/>
    <w:rsid w:val="00C72586"/>
    <w:rsid w:val="00C725AD"/>
    <w:rsid w:val="00C725E3"/>
    <w:rsid w:val="00C72939"/>
    <w:rsid w:val="00C72DF2"/>
    <w:rsid w:val="00C73030"/>
    <w:rsid w:val="00C730B3"/>
    <w:rsid w:val="00C732B4"/>
    <w:rsid w:val="00C7465F"/>
    <w:rsid w:val="00C7491C"/>
    <w:rsid w:val="00C749DE"/>
    <w:rsid w:val="00C74E6D"/>
    <w:rsid w:val="00C750AB"/>
    <w:rsid w:val="00C751A1"/>
    <w:rsid w:val="00C75421"/>
    <w:rsid w:val="00C7554F"/>
    <w:rsid w:val="00C757FE"/>
    <w:rsid w:val="00C75A66"/>
    <w:rsid w:val="00C75C69"/>
    <w:rsid w:val="00C760E9"/>
    <w:rsid w:val="00C769A7"/>
    <w:rsid w:val="00C76D96"/>
    <w:rsid w:val="00C7709F"/>
    <w:rsid w:val="00C77C61"/>
    <w:rsid w:val="00C80282"/>
    <w:rsid w:val="00C80287"/>
    <w:rsid w:val="00C813CD"/>
    <w:rsid w:val="00C81EFA"/>
    <w:rsid w:val="00C8212C"/>
    <w:rsid w:val="00C821D4"/>
    <w:rsid w:val="00C8228D"/>
    <w:rsid w:val="00C82922"/>
    <w:rsid w:val="00C83814"/>
    <w:rsid w:val="00C839C2"/>
    <w:rsid w:val="00C83B9E"/>
    <w:rsid w:val="00C83D1B"/>
    <w:rsid w:val="00C84095"/>
    <w:rsid w:val="00C84150"/>
    <w:rsid w:val="00C854B9"/>
    <w:rsid w:val="00C855B2"/>
    <w:rsid w:val="00C85961"/>
    <w:rsid w:val="00C85B12"/>
    <w:rsid w:val="00C867C8"/>
    <w:rsid w:val="00C87730"/>
    <w:rsid w:val="00C87867"/>
    <w:rsid w:val="00C87A48"/>
    <w:rsid w:val="00C87EC9"/>
    <w:rsid w:val="00C9003E"/>
    <w:rsid w:val="00C9022F"/>
    <w:rsid w:val="00C90710"/>
    <w:rsid w:val="00C90A07"/>
    <w:rsid w:val="00C9139F"/>
    <w:rsid w:val="00C91B10"/>
    <w:rsid w:val="00C92127"/>
    <w:rsid w:val="00C9294F"/>
    <w:rsid w:val="00C92F07"/>
    <w:rsid w:val="00C93287"/>
    <w:rsid w:val="00C93440"/>
    <w:rsid w:val="00C93683"/>
    <w:rsid w:val="00C93CD1"/>
    <w:rsid w:val="00C93FB6"/>
    <w:rsid w:val="00C94650"/>
    <w:rsid w:val="00C947E2"/>
    <w:rsid w:val="00C957CC"/>
    <w:rsid w:val="00C95B54"/>
    <w:rsid w:val="00C96563"/>
    <w:rsid w:val="00C96E14"/>
    <w:rsid w:val="00C96F74"/>
    <w:rsid w:val="00C97028"/>
    <w:rsid w:val="00C97218"/>
    <w:rsid w:val="00C975CB"/>
    <w:rsid w:val="00C97832"/>
    <w:rsid w:val="00C97965"/>
    <w:rsid w:val="00C97B65"/>
    <w:rsid w:val="00CA0350"/>
    <w:rsid w:val="00CA0DBB"/>
    <w:rsid w:val="00CA12B9"/>
    <w:rsid w:val="00CA1858"/>
    <w:rsid w:val="00CA1B4F"/>
    <w:rsid w:val="00CA1CB8"/>
    <w:rsid w:val="00CA1CED"/>
    <w:rsid w:val="00CA1D29"/>
    <w:rsid w:val="00CA1DF9"/>
    <w:rsid w:val="00CA25A8"/>
    <w:rsid w:val="00CA27CB"/>
    <w:rsid w:val="00CA27F4"/>
    <w:rsid w:val="00CA2ECB"/>
    <w:rsid w:val="00CA31B7"/>
    <w:rsid w:val="00CA33C0"/>
    <w:rsid w:val="00CA348A"/>
    <w:rsid w:val="00CA3911"/>
    <w:rsid w:val="00CA43FC"/>
    <w:rsid w:val="00CA4FB0"/>
    <w:rsid w:val="00CA5059"/>
    <w:rsid w:val="00CA50B3"/>
    <w:rsid w:val="00CA533D"/>
    <w:rsid w:val="00CA5AFC"/>
    <w:rsid w:val="00CA603F"/>
    <w:rsid w:val="00CA70DA"/>
    <w:rsid w:val="00CA7F4C"/>
    <w:rsid w:val="00CB02BF"/>
    <w:rsid w:val="00CB0807"/>
    <w:rsid w:val="00CB110B"/>
    <w:rsid w:val="00CB11AE"/>
    <w:rsid w:val="00CB1375"/>
    <w:rsid w:val="00CB172D"/>
    <w:rsid w:val="00CB1E12"/>
    <w:rsid w:val="00CB2E2F"/>
    <w:rsid w:val="00CB317E"/>
    <w:rsid w:val="00CB3506"/>
    <w:rsid w:val="00CB3CB8"/>
    <w:rsid w:val="00CB3E00"/>
    <w:rsid w:val="00CB478E"/>
    <w:rsid w:val="00CB4B64"/>
    <w:rsid w:val="00CB4DDE"/>
    <w:rsid w:val="00CB5252"/>
    <w:rsid w:val="00CB54B2"/>
    <w:rsid w:val="00CB5CDD"/>
    <w:rsid w:val="00CB5E02"/>
    <w:rsid w:val="00CB5EDA"/>
    <w:rsid w:val="00CB6120"/>
    <w:rsid w:val="00CB62DF"/>
    <w:rsid w:val="00CB6363"/>
    <w:rsid w:val="00CB6531"/>
    <w:rsid w:val="00CB6623"/>
    <w:rsid w:val="00CB77D8"/>
    <w:rsid w:val="00CB7C2C"/>
    <w:rsid w:val="00CB7C33"/>
    <w:rsid w:val="00CC0206"/>
    <w:rsid w:val="00CC0623"/>
    <w:rsid w:val="00CC081F"/>
    <w:rsid w:val="00CC083A"/>
    <w:rsid w:val="00CC0EC4"/>
    <w:rsid w:val="00CC1216"/>
    <w:rsid w:val="00CC181D"/>
    <w:rsid w:val="00CC1A49"/>
    <w:rsid w:val="00CC1A78"/>
    <w:rsid w:val="00CC1F64"/>
    <w:rsid w:val="00CC1FB6"/>
    <w:rsid w:val="00CC232A"/>
    <w:rsid w:val="00CC235B"/>
    <w:rsid w:val="00CC2C0C"/>
    <w:rsid w:val="00CC2E8D"/>
    <w:rsid w:val="00CC32B0"/>
    <w:rsid w:val="00CC3E68"/>
    <w:rsid w:val="00CC3E96"/>
    <w:rsid w:val="00CC41C9"/>
    <w:rsid w:val="00CC4211"/>
    <w:rsid w:val="00CC43B1"/>
    <w:rsid w:val="00CC459D"/>
    <w:rsid w:val="00CC4606"/>
    <w:rsid w:val="00CC4CB2"/>
    <w:rsid w:val="00CC4CCB"/>
    <w:rsid w:val="00CC51E4"/>
    <w:rsid w:val="00CC54B8"/>
    <w:rsid w:val="00CC5571"/>
    <w:rsid w:val="00CC57B5"/>
    <w:rsid w:val="00CC5CC9"/>
    <w:rsid w:val="00CC5FB2"/>
    <w:rsid w:val="00CC6037"/>
    <w:rsid w:val="00CC6284"/>
    <w:rsid w:val="00CC629E"/>
    <w:rsid w:val="00CC671F"/>
    <w:rsid w:val="00CC704A"/>
    <w:rsid w:val="00CC7393"/>
    <w:rsid w:val="00CD0092"/>
    <w:rsid w:val="00CD0109"/>
    <w:rsid w:val="00CD01B3"/>
    <w:rsid w:val="00CD034D"/>
    <w:rsid w:val="00CD0D65"/>
    <w:rsid w:val="00CD116C"/>
    <w:rsid w:val="00CD13CC"/>
    <w:rsid w:val="00CD1A6F"/>
    <w:rsid w:val="00CD1E37"/>
    <w:rsid w:val="00CD219F"/>
    <w:rsid w:val="00CD342F"/>
    <w:rsid w:val="00CD35E6"/>
    <w:rsid w:val="00CD3674"/>
    <w:rsid w:val="00CD388D"/>
    <w:rsid w:val="00CD3CAC"/>
    <w:rsid w:val="00CD45D1"/>
    <w:rsid w:val="00CD4803"/>
    <w:rsid w:val="00CD4AD6"/>
    <w:rsid w:val="00CD5314"/>
    <w:rsid w:val="00CD5495"/>
    <w:rsid w:val="00CD559B"/>
    <w:rsid w:val="00CD55C5"/>
    <w:rsid w:val="00CD56C5"/>
    <w:rsid w:val="00CD5765"/>
    <w:rsid w:val="00CD5803"/>
    <w:rsid w:val="00CD5B89"/>
    <w:rsid w:val="00CD6065"/>
    <w:rsid w:val="00CD622E"/>
    <w:rsid w:val="00CD66A6"/>
    <w:rsid w:val="00CD6EE2"/>
    <w:rsid w:val="00CD6FA2"/>
    <w:rsid w:val="00CD7582"/>
    <w:rsid w:val="00CD7B69"/>
    <w:rsid w:val="00CD7CE2"/>
    <w:rsid w:val="00CD7F56"/>
    <w:rsid w:val="00CE0352"/>
    <w:rsid w:val="00CE0ED3"/>
    <w:rsid w:val="00CE125F"/>
    <w:rsid w:val="00CE20C2"/>
    <w:rsid w:val="00CE2307"/>
    <w:rsid w:val="00CE29D0"/>
    <w:rsid w:val="00CE2FC6"/>
    <w:rsid w:val="00CE323F"/>
    <w:rsid w:val="00CE3352"/>
    <w:rsid w:val="00CE3869"/>
    <w:rsid w:val="00CE3B58"/>
    <w:rsid w:val="00CE3D41"/>
    <w:rsid w:val="00CE3E17"/>
    <w:rsid w:val="00CE3FAE"/>
    <w:rsid w:val="00CE4435"/>
    <w:rsid w:val="00CE4535"/>
    <w:rsid w:val="00CE4651"/>
    <w:rsid w:val="00CE4686"/>
    <w:rsid w:val="00CE49C8"/>
    <w:rsid w:val="00CE52DC"/>
    <w:rsid w:val="00CE536B"/>
    <w:rsid w:val="00CE58C4"/>
    <w:rsid w:val="00CE5973"/>
    <w:rsid w:val="00CE601F"/>
    <w:rsid w:val="00CE6224"/>
    <w:rsid w:val="00CE6A69"/>
    <w:rsid w:val="00CE6B0B"/>
    <w:rsid w:val="00CE7287"/>
    <w:rsid w:val="00CE72C6"/>
    <w:rsid w:val="00CE7E2F"/>
    <w:rsid w:val="00CF055C"/>
    <w:rsid w:val="00CF05AD"/>
    <w:rsid w:val="00CF08F3"/>
    <w:rsid w:val="00CF1225"/>
    <w:rsid w:val="00CF1B1A"/>
    <w:rsid w:val="00CF1DA9"/>
    <w:rsid w:val="00CF1F36"/>
    <w:rsid w:val="00CF2943"/>
    <w:rsid w:val="00CF2BDB"/>
    <w:rsid w:val="00CF2EB2"/>
    <w:rsid w:val="00CF2EDF"/>
    <w:rsid w:val="00CF3151"/>
    <w:rsid w:val="00CF3441"/>
    <w:rsid w:val="00CF3728"/>
    <w:rsid w:val="00CF3952"/>
    <w:rsid w:val="00CF3987"/>
    <w:rsid w:val="00CF3B1D"/>
    <w:rsid w:val="00CF3B27"/>
    <w:rsid w:val="00CF3B8F"/>
    <w:rsid w:val="00CF4316"/>
    <w:rsid w:val="00CF48BB"/>
    <w:rsid w:val="00CF4E89"/>
    <w:rsid w:val="00CF4F48"/>
    <w:rsid w:val="00CF4FE8"/>
    <w:rsid w:val="00CF5317"/>
    <w:rsid w:val="00CF5504"/>
    <w:rsid w:val="00CF554A"/>
    <w:rsid w:val="00CF58CA"/>
    <w:rsid w:val="00CF58E7"/>
    <w:rsid w:val="00CF5EF6"/>
    <w:rsid w:val="00CF6071"/>
    <w:rsid w:val="00CF6865"/>
    <w:rsid w:val="00CF6E7E"/>
    <w:rsid w:val="00CF763B"/>
    <w:rsid w:val="00D0048B"/>
    <w:rsid w:val="00D00730"/>
    <w:rsid w:val="00D0085C"/>
    <w:rsid w:val="00D00A33"/>
    <w:rsid w:val="00D00CAF"/>
    <w:rsid w:val="00D010CD"/>
    <w:rsid w:val="00D019D0"/>
    <w:rsid w:val="00D02481"/>
    <w:rsid w:val="00D02994"/>
    <w:rsid w:val="00D02AA1"/>
    <w:rsid w:val="00D02BE9"/>
    <w:rsid w:val="00D02CB9"/>
    <w:rsid w:val="00D02F1E"/>
    <w:rsid w:val="00D0342E"/>
    <w:rsid w:val="00D03C8C"/>
    <w:rsid w:val="00D045B7"/>
    <w:rsid w:val="00D04636"/>
    <w:rsid w:val="00D04953"/>
    <w:rsid w:val="00D04D7F"/>
    <w:rsid w:val="00D0527E"/>
    <w:rsid w:val="00D052B7"/>
    <w:rsid w:val="00D05C34"/>
    <w:rsid w:val="00D05DBA"/>
    <w:rsid w:val="00D05F76"/>
    <w:rsid w:val="00D066D4"/>
    <w:rsid w:val="00D06D1B"/>
    <w:rsid w:val="00D071AE"/>
    <w:rsid w:val="00D074C5"/>
    <w:rsid w:val="00D07C7F"/>
    <w:rsid w:val="00D07FC8"/>
    <w:rsid w:val="00D1049C"/>
    <w:rsid w:val="00D10697"/>
    <w:rsid w:val="00D10710"/>
    <w:rsid w:val="00D10AA8"/>
    <w:rsid w:val="00D10B95"/>
    <w:rsid w:val="00D10CF8"/>
    <w:rsid w:val="00D112D9"/>
    <w:rsid w:val="00D11480"/>
    <w:rsid w:val="00D11545"/>
    <w:rsid w:val="00D11A3A"/>
    <w:rsid w:val="00D11C13"/>
    <w:rsid w:val="00D122DB"/>
    <w:rsid w:val="00D12376"/>
    <w:rsid w:val="00D12663"/>
    <w:rsid w:val="00D12A87"/>
    <w:rsid w:val="00D12DF0"/>
    <w:rsid w:val="00D13068"/>
    <w:rsid w:val="00D1322F"/>
    <w:rsid w:val="00D132F7"/>
    <w:rsid w:val="00D13326"/>
    <w:rsid w:val="00D13358"/>
    <w:rsid w:val="00D1338D"/>
    <w:rsid w:val="00D13553"/>
    <w:rsid w:val="00D13596"/>
    <w:rsid w:val="00D13D0A"/>
    <w:rsid w:val="00D140FA"/>
    <w:rsid w:val="00D14241"/>
    <w:rsid w:val="00D1436A"/>
    <w:rsid w:val="00D14709"/>
    <w:rsid w:val="00D14DB8"/>
    <w:rsid w:val="00D14EC8"/>
    <w:rsid w:val="00D14FD3"/>
    <w:rsid w:val="00D15CA2"/>
    <w:rsid w:val="00D15D4D"/>
    <w:rsid w:val="00D15D9C"/>
    <w:rsid w:val="00D1617F"/>
    <w:rsid w:val="00D16EA7"/>
    <w:rsid w:val="00D17355"/>
    <w:rsid w:val="00D17CC5"/>
    <w:rsid w:val="00D17CC9"/>
    <w:rsid w:val="00D20171"/>
    <w:rsid w:val="00D20533"/>
    <w:rsid w:val="00D20A0E"/>
    <w:rsid w:val="00D20D24"/>
    <w:rsid w:val="00D2133F"/>
    <w:rsid w:val="00D2172F"/>
    <w:rsid w:val="00D21B83"/>
    <w:rsid w:val="00D21D55"/>
    <w:rsid w:val="00D21F78"/>
    <w:rsid w:val="00D2223D"/>
    <w:rsid w:val="00D225E1"/>
    <w:rsid w:val="00D2327E"/>
    <w:rsid w:val="00D2385B"/>
    <w:rsid w:val="00D23BA6"/>
    <w:rsid w:val="00D23BC4"/>
    <w:rsid w:val="00D23C14"/>
    <w:rsid w:val="00D23D2C"/>
    <w:rsid w:val="00D24586"/>
    <w:rsid w:val="00D25144"/>
    <w:rsid w:val="00D256CC"/>
    <w:rsid w:val="00D25CB7"/>
    <w:rsid w:val="00D25D5D"/>
    <w:rsid w:val="00D25FFD"/>
    <w:rsid w:val="00D264A7"/>
    <w:rsid w:val="00D26B65"/>
    <w:rsid w:val="00D2727F"/>
    <w:rsid w:val="00D27700"/>
    <w:rsid w:val="00D279C9"/>
    <w:rsid w:val="00D27C57"/>
    <w:rsid w:val="00D27D5A"/>
    <w:rsid w:val="00D31347"/>
    <w:rsid w:val="00D31A97"/>
    <w:rsid w:val="00D324ED"/>
    <w:rsid w:val="00D326E2"/>
    <w:rsid w:val="00D33A7C"/>
    <w:rsid w:val="00D33D5E"/>
    <w:rsid w:val="00D341B4"/>
    <w:rsid w:val="00D3431B"/>
    <w:rsid w:val="00D34C83"/>
    <w:rsid w:val="00D34D81"/>
    <w:rsid w:val="00D34E0B"/>
    <w:rsid w:val="00D34EC5"/>
    <w:rsid w:val="00D34F98"/>
    <w:rsid w:val="00D35271"/>
    <w:rsid w:val="00D35693"/>
    <w:rsid w:val="00D3595A"/>
    <w:rsid w:val="00D35A01"/>
    <w:rsid w:val="00D35D55"/>
    <w:rsid w:val="00D3611B"/>
    <w:rsid w:val="00D36499"/>
    <w:rsid w:val="00D366ED"/>
    <w:rsid w:val="00D36A97"/>
    <w:rsid w:val="00D36C54"/>
    <w:rsid w:val="00D3770D"/>
    <w:rsid w:val="00D37A49"/>
    <w:rsid w:val="00D4027F"/>
    <w:rsid w:val="00D409D0"/>
    <w:rsid w:val="00D416D0"/>
    <w:rsid w:val="00D41A8E"/>
    <w:rsid w:val="00D42F9E"/>
    <w:rsid w:val="00D4314A"/>
    <w:rsid w:val="00D433ED"/>
    <w:rsid w:val="00D433F9"/>
    <w:rsid w:val="00D43B58"/>
    <w:rsid w:val="00D43BE3"/>
    <w:rsid w:val="00D441E7"/>
    <w:rsid w:val="00D44CBF"/>
    <w:rsid w:val="00D452F6"/>
    <w:rsid w:val="00D45379"/>
    <w:rsid w:val="00D45E69"/>
    <w:rsid w:val="00D45E8E"/>
    <w:rsid w:val="00D460CA"/>
    <w:rsid w:val="00D46360"/>
    <w:rsid w:val="00D46A86"/>
    <w:rsid w:val="00D471BA"/>
    <w:rsid w:val="00D473A4"/>
    <w:rsid w:val="00D4789D"/>
    <w:rsid w:val="00D47BF4"/>
    <w:rsid w:val="00D47DEE"/>
    <w:rsid w:val="00D47F75"/>
    <w:rsid w:val="00D504B6"/>
    <w:rsid w:val="00D504C2"/>
    <w:rsid w:val="00D506D7"/>
    <w:rsid w:val="00D50714"/>
    <w:rsid w:val="00D50C76"/>
    <w:rsid w:val="00D51457"/>
    <w:rsid w:val="00D514E6"/>
    <w:rsid w:val="00D515F3"/>
    <w:rsid w:val="00D51924"/>
    <w:rsid w:val="00D51CF8"/>
    <w:rsid w:val="00D51CFA"/>
    <w:rsid w:val="00D51EA3"/>
    <w:rsid w:val="00D52390"/>
    <w:rsid w:val="00D5273F"/>
    <w:rsid w:val="00D528E1"/>
    <w:rsid w:val="00D52A1E"/>
    <w:rsid w:val="00D52DFC"/>
    <w:rsid w:val="00D534A2"/>
    <w:rsid w:val="00D53734"/>
    <w:rsid w:val="00D53786"/>
    <w:rsid w:val="00D53AF2"/>
    <w:rsid w:val="00D53CED"/>
    <w:rsid w:val="00D53FBE"/>
    <w:rsid w:val="00D5431E"/>
    <w:rsid w:val="00D54462"/>
    <w:rsid w:val="00D55132"/>
    <w:rsid w:val="00D55315"/>
    <w:rsid w:val="00D5540E"/>
    <w:rsid w:val="00D55E9B"/>
    <w:rsid w:val="00D55F39"/>
    <w:rsid w:val="00D56196"/>
    <w:rsid w:val="00D567B5"/>
    <w:rsid w:val="00D56A48"/>
    <w:rsid w:val="00D56B92"/>
    <w:rsid w:val="00D572C4"/>
    <w:rsid w:val="00D57450"/>
    <w:rsid w:val="00D5767A"/>
    <w:rsid w:val="00D576E3"/>
    <w:rsid w:val="00D578C2"/>
    <w:rsid w:val="00D57B83"/>
    <w:rsid w:val="00D57FEB"/>
    <w:rsid w:val="00D6048C"/>
    <w:rsid w:val="00D60881"/>
    <w:rsid w:val="00D60896"/>
    <w:rsid w:val="00D60B27"/>
    <w:rsid w:val="00D60EA4"/>
    <w:rsid w:val="00D61257"/>
    <w:rsid w:val="00D614AE"/>
    <w:rsid w:val="00D616B2"/>
    <w:rsid w:val="00D61DB4"/>
    <w:rsid w:val="00D61FAC"/>
    <w:rsid w:val="00D6217D"/>
    <w:rsid w:val="00D623EB"/>
    <w:rsid w:val="00D6260B"/>
    <w:rsid w:val="00D62644"/>
    <w:rsid w:val="00D629D6"/>
    <w:rsid w:val="00D63994"/>
    <w:rsid w:val="00D63BBD"/>
    <w:rsid w:val="00D63F24"/>
    <w:rsid w:val="00D640B8"/>
    <w:rsid w:val="00D6462E"/>
    <w:rsid w:val="00D64D94"/>
    <w:rsid w:val="00D655B7"/>
    <w:rsid w:val="00D65A69"/>
    <w:rsid w:val="00D65E99"/>
    <w:rsid w:val="00D65EA4"/>
    <w:rsid w:val="00D66015"/>
    <w:rsid w:val="00D6646D"/>
    <w:rsid w:val="00D66785"/>
    <w:rsid w:val="00D66878"/>
    <w:rsid w:val="00D66C92"/>
    <w:rsid w:val="00D66FE8"/>
    <w:rsid w:val="00D70239"/>
    <w:rsid w:val="00D70998"/>
    <w:rsid w:val="00D70B35"/>
    <w:rsid w:val="00D70EAE"/>
    <w:rsid w:val="00D70F9F"/>
    <w:rsid w:val="00D71187"/>
    <w:rsid w:val="00D7160A"/>
    <w:rsid w:val="00D716B0"/>
    <w:rsid w:val="00D7188A"/>
    <w:rsid w:val="00D71908"/>
    <w:rsid w:val="00D71A2B"/>
    <w:rsid w:val="00D72415"/>
    <w:rsid w:val="00D72850"/>
    <w:rsid w:val="00D72FC1"/>
    <w:rsid w:val="00D73F95"/>
    <w:rsid w:val="00D742C1"/>
    <w:rsid w:val="00D745D0"/>
    <w:rsid w:val="00D74AF7"/>
    <w:rsid w:val="00D74B8C"/>
    <w:rsid w:val="00D74F50"/>
    <w:rsid w:val="00D75087"/>
    <w:rsid w:val="00D751A6"/>
    <w:rsid w:val="00D75C3C"/>
    <w:rsid w:val="00D763F5"/>
    <w:rsid w:val="00D7684E"/>
    <w:rsid w:val="00D76B9C"/>
    <w:rsid w:val="00D772F7"/>
    <w:rsid w:val="00D77600"/>
    <w:rsid w:val="00D7778D"/>
    <w:rsid w:val="00D7792A"/>
    <w:rsid w:val="00D77D61"/>
    <w:rsid w:val="00D8000C"/>
    <w:rsid w:val="00D80779"/>
    <w:rsid w:val="00D815BA"/>
    <w:rsid w:val="00D81754"/>
    <w:rsid w:val="00D821CB"/>
    <w:rsid w:val="00D82222"/>
    <w:rsid w:val="00D82DC1"/>
    <w:rsid w:val="00D83134"/>
    <w:rsid w:val="00D8348D"/>
    <w:rsid w:val="00D83BAE"/>
    <w:rsid w:val="00D84308"/>
    <w:rsid w:val="00D84912"/>
    <w:rsid w:val="00D849A3"/>
    <w:rsid w:val="00D84AFD"/>
    <w:rsid w:val="00D85357"/>
    <w:rsid w:val="00D85981"/>
    <w:rsid w:val="00D8608F"/>
    <w:rsid w:val="00D86120"/>
    <w:rsid w:val="00D8628C"/>
    <w:rsid w:val="00D868D5"/>
    <w:rsid w:val="00D86986"/>
    <w:rsid w:val="00D86F5E"/>
    <w:rsid w:val="00D872B1"/>
    <w:rsid w:val="00D87415"/>
    <w:rsid w:val="00D878BC"/>
    <w:rsid w:val="00D90477"/>
    <w:rsid w:val="00D90D5C"/>
    <w:rsid w:val="00D90DA2"/>
    <w:rsid w:val="00D910D9"/>
    <w:rsid w:val="00D9144B"/>
    <w:rsid w:val="00D91627"/>
    <w:rsid w:val="00D91CCC"/>
    <w:rsid w:val="00D91E44"/>
    <w:rsid w:val="00D920BD"/>
    <w:rsid w:val="00D9233A"/>
    <w:rsid w:val="00D923E3"/>
    <w:rsid w:val="00D92788"/>
    <w:rsid w:val="00D9294D"/>
    <w:rsid w:val="00D92ED7"/>
    <w:rsid w:val="00D93A0D"/>
    <w:rsid w:val="00D946A4"/>
    <w:rsid w:val="00D94753"/>
    <w:rsid w:val="00D948F0"/>
    <w:rsid w:val="00D9491C"/>
    <w:rsid w:val="00D95199"/>
    <w:rsid w:val="00D951A8"/>
    <w:rsid w:val="00D95215"/>
    <w:rsid w:val="00D953AC"/>
    <w:rsid w:val="00D95631"/>
    <w:rsid w:val="00D95F36"/>
    <w:rsid w:val="00D96473"/>
    <w:rsid w:val="00D971DC"/>
    <w:rsid w:val="00D97285"/>
    <w:rsid w:val="00D97B90"/>
    <w:rsid w:val="00D97CFB"/>
    <w:rsid w:val="00D97D25"/>
    <w:rsid w:val="00DA0050"/>
    <w:rsid w:val="00DA03D0"/>
    <w:rsid w:val="00DA0B5B"/>
    <w:rsid w:val="00DA0E86"/>
    <w:rsid w:val="00DA1BAD"/>
    <w:rsid w:val="00DA1C04"/>
    <w:rsid w:val="00DA23D2"/>
    <w:rsid w:val="00DA267B"/>
    <w:rsid w:val="00DA332A"/>
    <w:rsid w:val="00DA39B8"/>
    <w:rsid w:val="00DA4566"/>
    <w:rsid w:val="00DA482D"/>
    <w:rsid w:val="00DA4DF7"/>
    <w:rsid w:val="00DA4F0E"/>
    <w:rsid w:val="00DA4FD3"/>
    <w:rsid w:val="00DA5031"/>
    <w:rsid w:val="00DA538D"/>
    <w:rsid w:val="00DA5903"/>
    <w:rsid w:val="00DA6478"/>
    <w:rsid w:val="00DA656B"/>
    <w:rsid w:val="00DA669D"/>
    <w:rsid w:val="00DA709B"/>
    <w:rsid w:val="00DB0232"/>
    <w:rsid w:val="00DB0A40"/>
    <w:rsid w:val="00DB0A8E"/>
    <w:rsid w:val="00DB130C"/>
    <w:rsid w:val="00DB1F08"/>
    <w:rsid w:val="00DB205E"/>
    <w:rsid w:val="00DB20E4"/>
    <w:rsid w:val="00DB2275"/>
    <w:rsid w:val="00DB26DF"/>
    <w:rsid w:val="00DB2904"/>
    <w:rsid w:val="00DB2912"/>
    <w:rsid w:val="00DB2ECC"/>
    <w:rsid w:val="00DB3596"/>
    <w:rsid w:val="00DB36EC"/>
    <w:rsid w:val="00DB3DA1"/>
    <w:rsid w:val="00DB4E32"/>
    <w:rsid w:val="00DB531D"/>
    <w:rsid w:val="00DB55B6"/>
    <w:rsid w:val="00DB6AC6"/>
    <w:rsid w:val="00DB6C30"/>
    <w:rsid w:val="00DB7AFF"/>
    <w:rsid w:val="00DB7B9C"/>
    <w:rsid w:val="00DB7BD9"/>
    <w:rsid w:val="00DB7C61"/>
    <w:rsid w:val="00DB7E1E"/>
    <w:rsid w:val="00DC053C"/>
    <w:rsid w:val="00DC0971"/>
    <w:rsid w:val="00DC09B6"/>
    <w:rsid w:val="00DC18BC"/>
    <w:rsid w:val="00DC1FDF"/>
    <w:rsid w:val="00DC26B6"/>
    <w:rsid w:val="00DC3B57"/>
    <w:rsid w:val="00DC411D"/>
    <w:rsid w:val="00DC44E1"/>
    <w:rsid w:val="00DC487A"/>
    <w:rsid w:val="00DC53B7"/>
    <w:rsid w:val="00DC57FA"/>
    <w:rsid w:val="00DC5B59"/>
    <w:rsid w:val="00DC5B5D"/>
    <w:rsid w:val="00DC5D30"/>
    <w:rsid w:val="00DC6548"/>
    <w:rsid w:val="00DC6E36"/>
    <w:rsid w:val="00DC72B8"/>
    <w:rsid w:val="00DD0AC7"/>
    <w:rsid w:val="00DD0C03"/>
    <w:rsid w:val="00DD10EC"/>
    <w:rsid w:val="00DD1211"/>
    <w:rsid w:val="00DD170D"/>
    <w:rsid w:val="00DD2231"/>
    <w:rsid w:val="00DD22DE"/>
    <w:rsid w:val="00DD304E"/>
    <w:rsid w:val="00DD32E6"/>
    <w:rsid w:val="00DD33DA"/>
    <w:rsid w:val="00DD38A6"/>
    <w:rsid w:val="00DD4093"/>
    <w:rsid w:val="00DD4301"/>
    <w:rsid w:val="00DD43D8"/>
    <w:rsid w:val="00DD4678"/>
    <w:rsid w:val="00DD482D"/>
    <w:rsid w:val="00DD490E"/>
    <w:rsid w:val="00DD4BE2"/>
    <w:rsid w:val="00DD50B6"/>
    <w:rsid w:val="00DD5A9C"/>
    <w:rsid w:val="00DD5C7F"/>
    <w:rsid w:val="00DD64CC"/>
    <w:rsid w:val="00DD6651"/>
    <w:rsid w:val="00DD6A81"/>
    <w:rsid w:val="00DD6E23"/>
    <w:rsid w:val="00DD75EB"/>
    <w:rsid w:val="00DD79D7"/>
    <w:rsid w:val="00DE0021"/>
    <w:rsid w:val="00DE01F3"/>
    <w:rsid w:val="00DE05A8"/>
    <w:rsid w:val="00DE05B9"/>
    <w:rsid w:val="00DE0664"/>
    <w:rsid w:val="00DE067F"/>
    <w:rsid w:val="00DE102F"/>
    <w:rsid w:val="00DE1199"/>
    <w:rsid w:val="00DE14E6"/>
    <w:rsid w:val="00DE1A77"/>
    <w:rsid w:val="00DE23FA"/>
    <w:rsid w:val="00DE31B0"/>
    <w:rsid w:val="00DE32C1"/>
    <w:rsid w:val="00DE3590"/>
    <w:rsid w:val="00DE3989"/>
    <w:rsid w:val="00DE39A0"/>
    <w:rsid w:val="00DE43EC"/>
    <w:rsid w:val="00DE4941"/>
    <w:rsid w:val="00DE4CFC"/>
    <w:rsid w:val="00DE5193"/>
    <w:rsid w:val="00DE5495"/>
    <w:rsid w:val="00DE5FBA"/>
    <w:rsid w:val="00DE6B9D"/>
    <w:rsid w:val="00DE6DBA"/>
    <w:rsid w:val="00DE7133"/>
    <w:rsid w:val="00DE7564"/>
    <w:rsid w:val="00DE7777"/>
    <w:rsid w:val="00DE7B7F"/>
    <w:rsid w:val="00DE7BFD"/>
    <w:rsid w:val="00DE7D1B"/>
    <w:rsid w:val="00DF0AD4"/>
    <w:rsid w:val="00DF0E47"/>
    <w:rsid w:val="00DF10B3"/>
    <w:rsid w:val="00DF1A14"/>
    <w:rsid w:val="00DF1E69"/>
    <w:rsid w:val="00DF2B80"/>
    <w:rsid w:val="00DF2EC0"/>
    <w:rsid w:val="00DF3122"/>
    <w:rsid w:val="00DF34B9"/>
    <w:rsid w:val="00DF372F"/>
    <w:rsid w:val="00DF3757"/>
    <w:rsid w:val="00DF37C5"/>
    <w:rsid w:val="00DF460D"/>
    <w:rsid w:val="00DF48D6"/>
    <w:rsid w:val="00DF5B70"/>
    <w:rsid w:val="00DF66D6"/>
    <w:rsid w:val="00DF6760"/>
    <w:rsid w:val="00DF6ACB"/>
    <w:rsid w:val="00DF6DBA"/>
    <w:rsid w:val="00DF6FFA"/>
    <w:rsid w:val="00DF71E1"/>
    <w:rsid w:val="00DF76C9"/>
    <w:rsid w:val="00DF789A"/>
    <w:rsid w:val="00E0009F"/>
    <w:rsid w:val="00E00B4F"/>
    <w:rsid w:val="00E00D44"/>
    <w:rsid w:val="00E0163C"/>
    <w:rsid w:val="00E01D06"/>
    <w:rsid w:val="00E02200"/>
    <w:rsid w:val="00E025E5"/>
    <w:rsid w:val="00E02697"/>
    <w:rsid w:val="00E027E1"/>
    <w:rsid w:val="00E030AA"/>
    <w:rsid w:val="00E031C3"/>
    <w:rsid w:val="00E03509"/>
    <w:rsid w:val="00E03AA7"/>
    <w:rsid w:val="00E03CEF"/>
    <w:rsid w:val="00E03DAE"/>
    <w:rsid w:val="00E03DF3"/>
    <w:rsid w:val="00E04BBC"/>
    <w:rsid w:val="00E052CE"/>
    <w:rsid w:val="00E05728"/>
    <w:rsid w:val="00E05AC8"/>
    <w:rsid w:val="00E05C26"/>
    <w:rsid w:val="00E05F86"/>
    <w:rsid w:val="00E06666"/>
    <w:rsid w:val="00E068D7"/>
    <w:rsid w:val="00E06FDE"/>
    <w:rsid w:val="00E07124"/>
    <w:rsid w:val="00E074E0"/>
    <w:rsid w:val="00E07A71"/>
    <w:rsid w:val="00E10002"/>
    <w:rsid w:val="00E1029F"/>
    <w:rsid w:val="00E10B4C"/>
    <w:rsid w:val="00E10B4D"/>
    <w:rsid w:val="00E11214"/>
    <w:rsid w:val="00E11427"/>
    <w:rsid w:val="00E114A4"/>
    <w:rsid w:val="00E114BE"/>
    <w:rsid w:val="00E1166C"/>
    <w:rsid w:val="00E120D7"/>
    <w:rsid w:val="00E1288B"/>
    <w:rsid w:val="00E12B06"/>
    <w:rsid w:val="00E12EF0"/>
    <w:rsid w:val="00E13080"/>
    <w:rsid w:val="00E13084"/>
    <w:rsid w:val="00E130CC"/>
    <w:rsid w:val="00E133E4"/>
    <w:rsid w:val="00E1356A"/>
    <w:rsid w:val="00E135E5"/>
    <w:rsid w:val="00E13648"/>
    <w:rsid w:val="00E1393C"/>
    <w:rsid w:val="00E13985"/>
    <w:rsid w:val="00E13A4B"/>
    <w:rsid w:val="00E13ABB"/>
    <w:rsid w:val="00E13FC9"/>
    <w:rsid w:val="00E1449A"/>
    <w:rsid w:val="00E148C2"/>
    <w:rsid w:val="00E14C3E"/>
    <w:rsid w:val="00E150F1"/>
    <w:rsid w:val="00E15614"/>
    <w:rsid w:val="00E15724"/>
    <w:rsid w:val="00E167BA"/>
    <w:rsid w:val="00E16971"/>
    <w:rsid w:val="00E16B85"/>
    <w:rsid w:val="00E16FE8"/>
    <w:rsid w:val="00E17139"/>
    <w:rsid w:val="00E1731B"/>
    <w:rsid w:val="00E17D52"/>
    <w:rsid w:val="00E20567"/>
    <w:rsid w:val="00E2112A"/>
    <w:rsid w:val="00E21B1E"/>
    <w:rsid w:val="00E2352D"/>
    <w:rsid w:val="00E2362C"/>
    <w:rsid w:val="00E24006"/>
    <w:rsid w:val="00E24181"/>
    <w:rsid w:val="00E2437D"/>
    <w:rsid w:val="00E24553"/>
    <w:rsid w:val="00E248CF"/>
    <w:rsid w:val="00E24A3D"/>
    <w:rsid w:val="00E25045"/>
    <w:rsid w:val="00E2526B"/>
    <w:rsid w:val="00E25575"/>
    <w:rsid w:val="00E2589E"/>
    <w:rsid w:val="00E25BCC"/>
    <w:rsid w:val="00E25D46"/>
    <w:rsid w:val="00E261A6"/>
    <w:rsid w:val="00E26D1E"/>
    <w:rsid w:val="00E27BA8"/>
    <w:rsid w:val="00E27F64"/>
    <w:rsid w:val="00E30007"/>
    <w:rsid w:val="00E31141"/>
    <w:rsid w:val="00E319AE"/>
    <w:rsid w:val="00E31F82"/>
    <w:rsid w:val="00E325C7"/>
    <w:rsid w:val="00E326E3"/>
    <w:rsid w:val="00E32A0C"/>
    <w:rsid w:val="00E330A9"/>
    <w:rsid w:val="00E33408"/>
    <w:rsid w:val="00E33732"/>
    <w:rsid w:val="00E33F24"/>
    <w:rsid w:val="00E34350"/>
    <w:rsid w:val="00E343BC"/>
    <w:rsid w:val="00E3468A"/>
    <w:rsid w:val="00E34AB3"/>
    <w:rsid w:val="00E34B87"/>
    <w:rsid w:val="00E352B2"/>
    <w:rsid w:val="00E35B0A"/>
    <w:rsid w:val="00E35D62"/>
    <w:rsid w:val="00E36418"/>
    <w:rsid w:val="00E37417"/>
    <w:rsid w:val="00E37544"/>
    <w:rsid w:val="00E377D5"/>
    <w:rsid w:val="00E37C97"/>
    <w:rsid w:val="00E37CE6"/>
    <w:rsid w:val="00E40580"/>
    <w:rsid w:val="00E40DB5"/>
    <w:rsid w:val="00E412A5"/>
    <w:rsid w:val="00E413F8"/>
    <w:rsid w:val="00E41ACF"/>
    <w:rsid w:val="00E420C1"/>
    <w:rsid w:val="00E422FC"/>
    <w:rsid w:val="00E4267F"/>
    <w:rsid w:val="00E42B5C"/>
    <w:rsid w:val="00E42DFF"/>
    <w:rsid w:val="00E43219"/>
    <w:rsid w:val="00E43468"/>
    <w:rsid w:val="00E43549"/>
    <w:rsid w:val="00E43674"/>
    <w:rsid w:val="00E438D5"/>
    <w:rsid w:val="00E43BE0"/>
    <w:rsid w:val="00E43C9C"/>
    <w:rsid w:val="00E43E1C"/>
    <w:rsid w:val="00E44023"/>
    <w:rsid w:val="00E44086"/>
    <w:rsid w:val="00E445DC"/>
    <w:rsid w:val="00E4462D"/>
    <w:rsid w:val="00E44656"/>
    <w:rsid w:val="00E44788"/>
    <w:rsid w:val="00E45E32"/>
    <w:rsid w:val="00E45F78"/>
    <w:rsid w:val="00E468F8"/>
    <w:rsid w:val="00E46F1F"/>
    <w:rsid w:val="00E47150"/>
    <w:rsid w:val="00E47222"/>
    <w:rsid w:val="00E47349"/>
    <w:rsid w:val="00E47405"/>
    <w:rsid w:val="00E47864"/>
    <w:rsid w:val="00E47EDA"/>
    <w:rsid w:val="00E51403"/>
    <w:rsid w:val="00E51A24"/>
    <w:rsid w:val="00E51DE5"/>
    <w:rsid w:val="00E51E28"/>
    <w:rsid w:val="00E51E92"/>
    <w:rsid w:val="00E5229F"/>
    <w:rsid w:val="00E524D0"/>
    <w:rsid w:val="00E533CD"/>
    <w:rsid w:val="00E5356F"/>
    <w:rsid w:val="00E53D71"/>
    <w:rsid w:val="00E53EBD"/>
    <w:rsid w:val="00E54737"/>
    <w:rsid w:val="00E54A07"/>
    <w:rsid w:val="00E54C15"/>
    <w:rsid w:val="00E54CDC"/>
    <w:rsid w:val="00E54D09"/>
    <w:rsid w:val="00E5506E"/>
    <w:rsid w:val="00E55619"/>
    <w:rsid w:val="00E55E41"/>
    <w:rsid w:val="00E566B0"/>
    <w:rsid w:val="00E56D64"/>
    <w:rsid w:val="00E56E6B"/>
    <w:rsid w:val="00E5743C"/>
    <w:rsid w:val="00E5756E"/>
    <w:rsid w:val="00E57957"/>
    <w:rsid w:val="00E57D9A"/>
    <w:rsid w:val="00E6008C"/>
    <w:rsid w:val="00E60F7F"/>
    <w:rsid w:val="00E61256"/>
    <w:rsid w:val="00E61635"/>
    <w:rsid w:val="00E6195C"/>
    <w:rsid w:val="00E62066"/>
    <w:rsid w:val="00E62390"/>
    <w:rsid w:val="00E6277B"/>
    <w:rsid w:val="00E6339C"/>
    <w:rsid w:val="00E64381"/>
    <w:rsid w:val="00E64694"/>
    <w:rsid w:val="00E646B8"/>
    <w:rsid w:val="00E647C3"/>
    <w:rsid w:val="00E648CF"/>
    <w:rsid w:val="00E64A9D"/>
    <w:rsid w:val="00E64BB7"/>
    <w:rsid w:val="00E65776"/>
    <w:rsid w:val="00E65C74"/>
    <w:rsid w:val="00E67943"/>
    <w:rsid w:val="00E67A6D"/>
    <w:rsid w:val="00E67E1D"/>
    <w:rsid w:val="00E67F99"/>
    <w:rsid w:val="00E70967"/>
    <w:rsid w:val="00E70BFE"/>
    <w:rsid w:val="00E70E09"/>
    <w:rsid w:val="00E71C4E"/>
    <w:rsid w:val="00E7226C"/>
    <w:rsid w:val="00E727CB"/>
    <w:rsid w:val="00E73150"/>
    <w:rsid w:val="00E74088"/>
    <w:rsid w:val="00E74125"/>
    <w:rsid w:val="00E74177"/>
    <w:rsid w:val="00E74738"/>
    <w:rsid w:val="00E748A6"/>
    <w:rsid w:val="00E749A9"/>
    <w:rsid w:val="00E74DCF"/>
    <w:rsid w:val="00E752FD"/>
    <w:rsid w:val="00E75565"/>
    <w:rsid w:val="00E75DB1"/>
    <w:rsid w:val="00E760FF"/>
    <w:rsid w:val="00E76AFE"/>
    <w:rsid w:val="00E76D60"/>
    <w:rsid w:val="00E77019"/>
    <w:rsid w:val="00E77251"/>
    <w:rsid w:val="00E77B25"/>
    <w:rsid w:val="00E77BEC"/>
    <w:rsid w:val="00E77EA6"/>
    <w:rsid w:val="00E8056D"/>
    <w:rsid w:val="00E80E23"/>
    <w:rsid w:val="00E8159C"/>
    <w:rsid w:val="00E81AB9"/>
    <w:rsid w:val="00E81E12"/>
    <w:rsid w:val="00E82062"/>
    <w:rsid w:val="00E82195"/>
    <w:rsid w:val="00E823A9"/>
    <w:rsid w:val="00E82451"/>
    <w:rsid w:val="00E83A92"/>
    <w:rsid w:val="00E84133"/>
    <w:rsid w:val="00E8482C"/>
    <w:rsid w:val="00E8495C"/>
    <w:rsid w:val="00E8532E"/>
    <w:rsid w:val="00E859F9"/>
    <w:rsid w:val="00E85D91"/>
    <w:rsid w:val="00E860A1"/>
    <w:rsid w:val="00E862E7"/>
    <w:rsid w:val="00E869F3"/>
    <w:rsid w:val="00E874AD"/>
    <w:rsid w:val="00E87593"/>
    <w:rsid w:val="00E87CF8"/>
    <w:rsid w:val="00E90963"/>
    <w:rsid w:val="00E909A5"/>
    <w:rsid w:val="00E91295"/>
    <w:rsid w:val="00E9137A"/>
    <w:rsid w:val="00E9138B"/>
    <w:rsid w:val="00E914C1"/>
    <w:rsid w:val="00E916A0"/>
    <w:rsid w:val="00E91B0F"/>
    <w:rsid w:val="00E92989"/>
    <w:rsid w:val="00E92D59"/>
    <w:rsid w:val="00E93CA5"/>
    <w:rsid w:val="00E948C1"/>
    <w:rsid w:val="00E94B5E"/>
    <w:rsid w:val="00E94FF4"/>
    <w:rsid w:val="00E95013"/>
    <w:rsid w:val="00E954C7"/>
    <w:rsid w:val="00E956AD"/>
    <w:rsid w:val="00E958B3"/>
    <w:rsid w:val="00E95F8A"/>
    <w:rsid w:val="00E96CFD"/>
    <w:rsid w:val="00E973A9"/>
    <w:rsid w:val="00E973EE"/>
    <w:rsid w:val="00E97F06"/>
    <w:rsid w:val="00EA005F"/>
    <w:rsid w:val="00EA030E"/>
    <w:rsid w:val="00EA033A"/>
    <w:rsid w:val="00EA03C3"/>
    <w:rsid w:val="00EA04AB"/>
    <w:rsid w:val="00EA06E1"/>
    <w:rsid w:val="00EA088B"/>
    <w:rsid w:val="00EA08C5"/>
    <w:rsid w:val="00EA08C9"/>
    <w:rsid w:val="00EA0DE0"/>
    <w:rsid w:val="00EA166B"/>
    <w:rsid w:val="00EA1686"/>
    <w:rsid w:val="00EA1A94"/>
    <w:rsid w:val="00EA1E03"/>
    <w:rsid w:val="00EA2BD8"/>
    <w:rsid w:val="00EA2FF7"/>
    <w:rsid w:val="00EA3026"/>
    <w:rsid w:val="00EA3191"/>
    <w:rsid w:val="00EA39FE"/>
    <w:rsid w:val="00EA3F13"/>
    <w:rsid w:val="00EA4058"/>
    <w:rsid w:val="00EA4072"/>
    <w:rsid w:val="00EA440A"/>
    <w:rsid w:val="00EA4ADC"/>
    <w:rsid w:val="00EA52C5"/>
    <w:rsid w:val="00EA5523"/>
    <w:rsid w:val="00EA568E"/>
    <w:rsid w:val="00EA592D"/>
    <w:rsid w:val="00EA5DE6"/>
    <w:rsid w:val="00EA6535"/>
    <w:rsid w:val="00EA65BF"/>
    <w:rsid w:val="00EA66C9"/>
    <w:rsid w:val="00EA6B6E"/>
    <w:rsid w:val="00EA6F88"/>
    <w:rsid w:val="00EA6FC7"/>
    <w:rsid w:val="00EA757A"/>
    <w:rsid w:val="00EA7B58"/>
    <w:rsid w:val="00EB0D83"/>
    <w:rsid w:val="00EB114C"/>
    <w:rsid w:val="00EB15E8"/>
    <w:rsid w:val="00EB1AA4"/>
    <w:rsid w:val="00EB1DBC"/>
    <w:rsid w:val="00EB238B"/>
    <w:rsid w:val="00EB23D7"/>
    <w:rsid w:val="00EB24B0"/>
    <w:rsid w:val="00EB3102"/>
    <w:rsid w:val="00EB32F8"/>
    <w:rsid w:val="00EB3421"/>
    <w:rsid w:val="00EB37CF"/>
    <w:rsid w:val="00EB43D3"/>
    <w:rsid w:val="00EB45C9"/>
    <w:rsid w:val="00EB46A6"/>
    <w:rsid w:val="00EB4E06"/>
    <w:rsid w:val="00EB4FC0"/>
    <w:rsid w:val="00EB536C"/>
    <w:rsid w:val="00EB5A24"/>
    <w:rsid w:val="00EB6BFC"/>
    <w:rsid w:val="00EB6CF5"/>
    <w:rsid w:val="00EB6E7E"/>
    <w:rsid w:val="00EB70F4"/>
    <w:rsid w:val="00EB7338"/>
    <w:rsid w:val="00EB749D"/>
    <w:rsid w:val="00EB769B"/>
    <w:rsid w:val="00EB7DE6"/>
    <w:rsid w:val="00EC078E"/>
    <w:rsid w:val="00EC0830"/>
    <w:rsid w:val="00EC0BA4"/>
    <w:rsid w:val="00EC1820"/>
    <w:rsid w:val="00EC1E7A"/>
    <w:rsid w:val="00EC281D"/>
    <w:rsid w:val="00EC287B"/>
    <w:rsid w:val="00EC2C23"/>
    <w:rsid w:val="00EC3158"/>
    <w:rsid w:val="00EC352A"/>
    <w:rsid w:val="00EC3A84"/>
    <w:rsid w:val="00EC3CB9"/>
    <w:rsid w:val="00EC49E4"/>
    <w:rsid w:val="00EC4A3A"/>
    <w:rsid w:val="00EC6010"/>
    <w:rsid w:val="00EC6414"/>
    <w:rsid w:val="00EC65E0"/>
    <w:rsid w:val="00EC67C8"/>
    <w:rsid w:val="00EC77B9"/>
    <w:rsid w:val="00EC7822"/>
    <w:rsid w:val="00EC7B12"/>
    <w:rsid w:val="00ED03FF"/>
    <w:rsid w:val="00ED07DA"/>
    <w:rsid w:val="00ED1D95"/>
    <w:rsid w:val="00ED211C"/>
    <w:rsid w:val="00ED23F0"/>
    <w:rsid w:val="00ED258F"/>
    <w:rsid w:val="00ED2B23"/>
    <w:rsid w:val="00ED2BE9"/>
    <w:rsid w:val="00ED2D4A"/>
    <w:rsid w:val="00ED3D53"/>
    <w:rsid w:val="00ED4285"/>
    <w:rsid w:val="00ED438F"/>
    <w:rsid w:val="00ED4541"/>
    <w:rsid w:val="00ED5A53"/>
    <w:rsid w:val="00ED608C"/>
    <w:rsid w:val="00ED6174"/>
    <w:rsid w:val="00ED6768"/>
    <w:rsid w:val="00ED6C94"/>
    <w:rsid w:val="00ED7170"/>
    <w:rsid w:val="00ED7419"/>
    <w:rsid w:val="00ED7A90"/>
    <w:rsid w:val="00ED7B3A"/>
    <w:rsid w:val="00EE05ED"/>
    <w:rsid w:val="00EE10B5"/>
    <w:rsid w:val="00EE15FF"/>
    <w:rsid w:val="00EE1C0E"/>
    <w:rsid w:val="00EE1F54"/>
    <w:rsid w:val="00EE29EE"/>
    <w:rsid w:val="00EE2E5B"/>
    <w:rsid w:val="00EE32A5"/>
    <w:rsid w:val="00EE33A2"/>
    <w:rsid w:val="00EE387F"/>
    <w:rsid w:val="00EE38BA"/>
    <w:rsid w:val="00EE3917"/>
    <w:rsid w:val="00EE3A38"/>
    <w:rsid w:val="00EE4088"/>
    <w:rsid w:val="00EE5337"/>
    <w:rsid w:val="00EE640A"/>
    <w:rsid w:val="00EE64C0"/>
    <w:rsid w:val="00EE6CBD"/>
    <w:rsid w:val="00EE6F61"/>
    <w:rsid w:val="00EE72E7"/>
    <w:rsid w:val="00EE77A5"/>
    <w:rsid w:val="00EE7BF6"/>
    <w:rsid w:val="00EE7F49"/>
    <w:rsid w:val="00EE7FC1"/>
    <w:rsid w:val="00EF00C6"/>
    <w:rsid w:val="00EF0141"/>
    <w:rsid w:val="00EF0194"/>
    <w:rsid w:val="00EF0776"/>
    <w:rsid w:val="00EF1096"/>
    <w:rsid w:val="00EF120F"/>
    <w:rsid w:val="00EF1274"/>
    <w:rsid w:val="00EF13EC"/>
    <w:rsid w:val="00EF1E4E"/>
    <w:rsid w:val="00EF223B"/>
    <w:rsid w:val="00EF2495"/>
    <w:rsid w:val="00EF3238"/>
    <w:rsid w:val="00EF334B"/>
    <w:rsid w:val="00EF3F6C"/>
    <w:rsid w:val="00EF4B48"/>
    <w:rsid w:val="00EF4E40"/>
    <w:rsid w:val="00EF523D"/>
    <w:rsid w:val="00EF527E"/>
    <w:rsid w:val="00EF55E2"/>
    <w:rsid w:val="00EF5D84"/>
    <w:rsid w:val="00EF649D"/>
    <w:rsid w:val="00EF65B1"/>
    <w:rsid w:val="00EF6720"/>
    <w:rsid w:val="00EF6E72"/>
    <w:rsid w:val="00EF72E1"/>
    <w:rsid w:val="00EF75CC"/>
    <w:rsid w:val="00EF7F5C"/>
    <w:rsid w:val="00F00548"/>
    <w:rsid w:val="00F0088B"/>
    <w:rsid w:val="00F0111A"/>
    <w:rsid w:val="00F01574"/>
    <w:rsid w:val="00F01A6F"/>
    <w:rsid w:val="00F01E12"/>
    <w:rsid w:val="00F020EB"/>
    <w:rsid w:val="00F02125"/>
    <w:rsid w:val="00F0253E"/>
    <w:rsid w:val="00F02676"/>
    <w:rsid w:val="00F029C6"/>
    <w:rsid w:val="00F02AFD"/>
    <w:rsid w:val="00F02B3A"/>
    <w:rsid w:val="00F03837"/>
    <w:rsid w:val="00F03849"/>
    <w:rsid w:val="00F042B6"/>
    <w:rsid w:val="00F042F0"/>
    <w:rsid w:val="00F04601"/>
    <w:rsid w:val="00F0474C"/>
    <w:rsid w:val="00F04AC2"/>
    <w:rsid w:val="00F0514C"/>
    <w:rsid w:val="00F057CD"/>
    <w:rsid w:val="00F06991"/>
    <w:rsid w:val="00F06D8B"/>
    <w:rsid w:val="00F06E1E"/>
    <w:rsid w:val="00F075E0"/>
    <w:rsid w:val="00F0797D"/>
    <w:rsid w:val="00F07D6C"/>
    <w:rsid w:val="00F1123C"/>
    <w:rsid w:val="00F1158C"/>
    <w:rsid w:val="00F11786"/>
    <w:rsid w:val="00F11919"/>
    <w:rsid w:val="00F11AFD"/>
    <w:rsid w:val="00F122D2"/>
    <w:rsid w:val="00F128B0"/>
    <w:rsid w:val="00F1299D"/>
    <w:rsid w:val="00F12A4F"/>
    <w:rsid w:val="00F12B0D"/>
    <w:rsid w:val="00F12C9F"/>
    <w:rsid w:val="00F130E4"/>
    <w:rsid w:val="00F133CD"/>
    <w:rsid w:val="00F137A2"/>
    <w:rsid w:val="00F13936"/>
    <w:rsid w:val="00F13C47"/>
    <w:rsid w:val="00F14326"/>
    <w:rsid w:val="00F146BC"/>
    <w:rsid w:val="00F14B46"/>
    <w:rsid w:val="00F151AD"/>
    <w:rsid w:val="00F15331"/>
    <w:rsid w:val="00F15615"/>
    <w:rsid w:val="00F158EA"/>
    <w:rsid w:val="00F168F6"/>
    <w:rsid w:val="00F16B5A"/>
    <w:rsid w:val="00F16D55"/>
    <w:rsid w:val="00F16F99"/>
    <w:rsid w:val="00F17067"/>
    <w:rsid w:val="00F1707F"/>
    <w:rsid w:val="00F17C32"/>
    <w:rsid w:val="00F202FA"/>
    <w:rsid w:val="00F20E45"/>
    <w:rsid w:val="00F21E40"/>
    <w:rsid w:val="00F21FC5"/>
    <w:rsid w:val="00F22F0F"/>
    <w:rsid w:val="00F2317D"/>
    <w:rsid w:val="00F2330A"/>
    <w:rsid w:val="00F2334E"/>
    <w:rsid w:val="00F233A9"/>
    <w:rsid w:val="00F23622"/>
    <w:rsid w:val="00F23AD8"/>
    <w:rsid w:val="00F23AFD"/>
    <w:rsid w:val="00F23DB9"/>
    <w:rsid w:val="00F24375"/>
    <w:rsid w:val="00F24554"/>
    <w:rsid w:val="00F246B6"/>
    <w:rsid w:val="00F24937"/>
    <w:rsid w:val="00F24F88"/>
    <w:rsid w:val="00F26CDB"/>
    <w:rsid w:val="00F26E2F"/>
    <w:rsid w:val="00F27265"/>
    <w:rsid w:val="00F27F31"/>
    <w:rsid w:val="00F27F95"/>
    <w:rsid w:val="00F309F3"/>
    <w:rsid w:val="00F30BFD"/>
    <w:rsid w:val="00F311C2"/>
    <w:rsid w:val="00F32645"/>
    <w:rsid w:val="00F32650"/>
    <w:rsid w:val="00F338D3"/>
    <w:rsid w:val="00F33A11"/>
    <w:rsid w:val="00F33F7B"/>
    <w:rsid w:val="00F34544"/>
    <w:rsid w:val="00F350CE"/>
    <w:rsid w:val="00F35434"/>
    <w:rsid w:val="00F354AF"/>
    <w:rsid w:val="00F35791"/>
    <w:rsid w:val="00F36F94"/>
    <w:rsid w:val="00F3707A"/>
    <w:rsid w:val="00F370B7"/>
    <w:rsid w:val="00F373DC"/>
    <w:rsid w:val="00F377F6"/>
    <w:rsid w:val="00F40264"/>
    <w:rsid w:val="00F402D9"/>
    <w:rsid w:val="00F40E0B"/>
    <w:rsid w:val="00F41B04"/>
    <w:rsid w:val="00F41D29"/>
    <w:rsid w:val="00F41FDE"/>
    <w:rsid w:val="00F42023"/>
    <w:rsid w:val="00F426D0"/>
    <w:rsid w:val="00F430DD"/>
    <w:rsid w:val="00F430EF"/>
    <w:rsid w:val="00F43A73"/>
    <w:rsid w:val="00F43C71"/>
    <w:rsid w:val="00F445B9"/>
    <w:rsid w:val="00F44638"/>
    <w:rsid w:val="00F4514D"/>
    <w:rsid w:val="00F45166"/>
    <w:rsid w:val="00F4714D"/>
    <w:rsid w:val="00F472D2"/>
    <w:rsid w:val="00F47828"/>
    <w:rsid w:val="00F47AB7"/>
    <w:rsid w:val="00F47C0C"/>
    <w:rsid w:val="00F47F57"/>
    <w:rsid w:val="00F50C07"/>
    <w:rsid w:val="00F51311"/>
    <w:rsid w:val="00F5142D"/>
    <w:rsid w:val="00F514EF"/>
    <w:rsid w:val="00F516B8"/>
    <w:rsid w:val="00F51B72"/>
    <w:rsid w:val="00F51CF6"/>
    <w:rsid w:val="00F51F56"/>
    <w:rsid w:val="00F528FF"/>
    <w:rsid w:val="00F52AE1"/>
    <w:rsid w:val="00F52B45"/>
    <w:rsid w:val="00F52F53"/>
    <w:rsid w:val="00F53659"/>
    <w:rsid w:val="00F5379A"/>
    <w:rsid w:val="00F53AF7"/>
    <w:rsid w:val="00F548F2"/>
    <w:rsid w:val="00F54969"/>
    <w:rsid w:val="00F552F4"/>
    <w:rsid w:val="00F55C20"/>
    <w:rsid w:val="00F55CE2"/>
    <w:rsid w:val="00F561DB"/>
    <w:rsid w:val="00F561EA"/>
    <w:rsid w:val="00F57C92"/>
    <w:rsid w:val="00F6041A"/>
    <w:rsid w:val="00F605F6"/>
    <w:rsid w:val="00F61066"/>
    <w:rsid w:val="00F611B7"/>
    <w:rsid w:val="00F619F9"/>
    <w:rsid w:val="00F628B2"/>
    <w:rsid w:val="00F628BF"/>
    <w:rsid w:val="00F635A6"/>
    <w:rsid w:val="00F63843"/>
    <w:rsid w:val="00F63A2D"/>
    <w:rsid w:val="00F63B31"/>
    <w:rsid w:val="00F63BA3"/>
    <w:rsid w:val="00F63FF3"/>
    <w:rsid w:val="00F642AE"/>
    <w:rsid w:val="00F6452A"/>
    <w:rsid w:val="00F645D7"/>
    <w:rsid w:val="00F649CC"/>
    <w:rsid w:val="00F650F0"/>
    <w:rsid w:val="00F65FC5"/>
    <w:rsid w:val="00F66443"/>
    <w:rsid w:val="00F6672C"/>
    <w:rsid w:val="00F670FE"/>
    <w:rsid w:val="00F6774D"/>
    <w:rsid w:val="00F67890"/>
    <w:rsid w:val="00F679F1"/>
    <w:rsid w:val="00F67BA2"/>
    <w:rsid w:val="00F7015D"/>
    <w:rsid w:val="00F70CE5"/>
    <w:rsid w:val="00F7105C"/>
    <w:rsid w:val="00F712E8"/>
    <w:rsid w:val="00F7180C"/>
    <w:rsid w:val="00F71AF4"/>
    <w:rsid w:val="00F71D67"/>
    <w:rsid w:val="00F7221D"/>
    <w:rsid w:val="00F723E8"/>
    <w:rsid w:val="00F72838"/>
    <w:rsid w:val="00F72D91"/>
    <w:rsid w:val="00F73018"/>
    <w:rsid w:val="00F732D0"/>
    <w:rsid w:val="00F7372B"/>
    <w:rsid w:val="00F74095"/>
    <w:rsid w:val="00F74378"/>
    <w:rsid w:val="00F74975"/>
    <w:rsid w:val="00F75254"/>
    <w:rsid w:val="00F75887"/>
    <w:rsid w:val="00F75B03"/>
    <w:rsid w:val="00F75E12"/>
    <w:rsid w:val="00F75E57"/>
    <w:rsid w:val="00F76776"/>
    <w:rsid w:val="00F76A8E"/>
    <w:rsid w:val="00F76F7D"/>
    <w:rsid w:val="00F77820"/>
    <w:rsid w:val="00F80200"/>
    <w:rsid w:val="00F8028C"/>
    <w:rsid w:val="00F809BB"/>
    <w:rsid w:val="00F80E3F"/>
    <w:rsid w:val="00F80F23"/>
    <w:rsid w:val="00F81065"/>
    <w:rsid w:val="00F812FE"/>
    <w:rsid w:val="00F81787"/>
    <w:rsid w:val="00F817C5"/>
    <w:rsid w:val="00F81E13"/>
    <w:rsid w:val="00F8234B"/>
    <w:rsid w:val="00F8288A"/>
    <w:rsid w:val="00F82926"/>
    <w:rsid w:val="00F82956"/>
    <w:rsid w:val="00F82B97"/>
    <w:rsid w:val="00F82E46"/>
    <w:rsid w:val="00F82E82"/>
    <w:rsid w:val="00F83183"/>
    <w:rsid w:val="00F832E4"/>
    <w:rsid w:val="00F83787"/>
    <w:rsid w:val="00F83836"/>
    <w:rsid w:val="00F8391F"/>
    <w:rsid w:val="00F84721"/>
    <w:rsid w:val="00F8499A"/>
    <w:rsid w:val="00F84F81"/>
    <w:rsid w:val="00F851A4"/>
    <w:rsid w:val="00F85830"/>
    <w:rsid w:val="00F8673E"/>
    <w:rsid w:val="00F872E9"/>
    <w:rsid w:val="00F874B7"/>
    <w:rsid w:val="00F875B7"/>
    <w:rsid w:val="00F87787"/>
    <w:rsid w:val="00F90B09"/>
    <w:rsid w:val="00F90D90"/>
    <w:rsid w:val="00F90DFE"/>
    <w:rsid w:val="00F90FD8"/>
    <w:rsid w:val="00F91441"/>
    <w:rsid w:val="00F914F2"/>
    <w:rsid w:val="00F92009"/>
    <w:rsid w:val="00F92193"/>
    <w:rsid w:val="00F92248"/>
    <w:rsid w:val="00F9224B"/>
    <w:rsid w:val="00F92629"/>
    <w:rsid w:val="00F9279E"/>
    <w:rsid w:val="00F9290C"/>
    <w:rsid w:val="00F92DB9"/>
    <w:rsid w:val="00F92E4C"/>
    <w:rsid w:val="00F933C3"/>
    <w:rsid w:val="00F93D96"/>
    <w:rsid w:val="00F93E7B"/>
    <w:rsid w:val="00F944F7"/>
    <w:rsid w:val="00F948D5"/>
    <w:rsid w:val="00F94C58"/>
    <w:rsid w:val="00F951AD"/>
    <w:rsid w:val="00F961E4"/>
    <w:rsid w:val="00F9680E"/>
    <w:rsid w:val="00F96916"/>
    <w:rsid w:val="00F96BB7"/>
    <w:rsid w:val="00F96C05"/>
    <w:rsid w:val="00F96FB2"/>
    <w:rsid w:val="00F97187"/>
    <w:rsid w:val="00F9749A"/>
    <w:rsid w:val="00F977A1"/>
    <w:rsid w:val="00F97897"/>
    <w:rsid w:val="00F97E50"/>
    <w:rsid w:val="00FA0BF8"/>
    <w:rsid w:val="00FA1903"/>
    <w:rsid w:val="00FA1CA2"/>
    <w:rsid w:val="00FA20E8"/>
    <w:rsid w:val="00FA276C"/>
    <w:rsid w:val="00FA27B5"/>
    <w:rsid w:val="00FA2871"/>
    <w:rsid w:val="00FA2D90"/>
    <w:rsid w:val="00FA2ED6"/>
    <w:rsid w:val="00FA2F6F"/>
    <w:rsid w:val="00FA33BC"/>
    <w:rsid w:val="00FA3715"/>
    <w:rsid w:val="00FA3770"/>
    <w:rsid w:val="00FA3976"/>
    <w:rsid w:val="00FA424D"/>
    <w:rsid w:val="00FA4357"/>
    <w:rsid w:val="00FA48E0"/>
    <w:rsid w:val="00FA4D77"/>
    <w:rsid w:val="00FA4DE4"/>
    <w:rsid w:val="00FA4F19"/>
    <w:rsid w:val="00FA4F92"/>
    <w:rsid w:val="00FA5810"/>
    <w:rsid w:val="00FA5CB2"/>
    <w:rsid w:val="00FA5DF8"/>
    <w:rsid w:val="00FA637E"/>
    <w:rsid w:val="00FA6438"/>
    <w:rsid w:val="00FA6731"/>
    <w:rsid w:val="00FA6BB4"/>
    <w:rsid w:val="00FA74B6"/>
    <w:rsid w:val="00FA74F4"/>
    <w:rsid w:val="00FB15BC"/>
    <w:rsid w:val="00FB228D"/>
    <w:rsid w:val="00FB2369"/>
    <w:rsid w:val="00FB2443"/>
    <w:rsid w:val="00FB281A"/>
    <w:rsid w:val="00FB2E75"/>
    <w:rsid w:val="00FB3451"/>
    <w:rsid w:val="00FB3D8E"/>
    <w:rsid w:val="00FB3EB1"/>
    <w:rsid w:val="00FB403E"/>
    <w:rsid w:val="00FB4457"/>
    <w:rsid w:val="00FB4FA2"/>
    <w:rsid w:val="00FB5157"/>
    <w:rsid w:val="00FB52DA"/>
    <w:rsid w:val="00FB556A"/>
    <w:rsid w:val="00FB5CA4"/>
    <w:rsid w:val="00FB62C6"/>
    <w:rsid w:val="00FB6370"/>
    <w:rsid w:val="00FB69F7"/>
    <w:rsid w:val="00FB6A71"/>
    <w:rsid w:val="00FB701C"/>
    <w:rsid w:val="00FB7A7E"/>
    <w:rsid w:val="00FB7BE1"/>
    <w:rsid w:val="00FC0799"/>
    <w:rsid w:val="00FC1AC4"/>
    <w:rsid w:val="00FC1D9F"/>
    <w:rsid w:val="00FC1DCC"/>
    <w:rsid w:val="00FC2055"/>
    <w:rsid w:val="00FC2EF5"/>
    <w:rsid w:val="00FC304E"/>
    <w:rsid w:val="00FC35F8"/>
    <w:rsid w:val="00FC3912"/>
    <w:rsid w:val="00FC4309"/>
    <w:rsid w:val="00FC4AD5"/>
    <w:rsid w:val="00FC4C5E"/>
    <w:rsid w:val="00FC57B8"/>
    <w:rsid w:val="00FC6420"/>
    <w:rsid w:val="00FC6DDD"/>
    <w:rsid w:val="00FC6ED4"/>
    <w:rsid w:val="00FC7251"/>
    <w:rsid w:val="00FC72A9"/>
    <w:rsid w:val="00FC7B47"/>
    <w:rsid w:val="00FD01A1"/>
    <w:rsid w:val="00FD07D9"/>
    <w:rsid w:val="00FD0FAA"/>
    <w:rsid w:val="00FD15AD"/>
    <w:rsid w:val="00FD163B"/>
    <w:rsid w:val="00FD1815"/>
    <w:rsid w:val="00FD18ED"/>
    <w:rsid w:val="00FD1A45"/>
    <w:rsid w:val="00FD1E79"/>
    <w:rsid w:val="00FD262F"/>
    <w:rsid w:val="00FD26EF"/>
    <w:rsid w:val="00FD28B1"/>
    <w:rsid w:val="00FD304E"/>
    <w:rsid w:val="00FD3A23"/>
    <w:rsid w:val="00FD3FC2"/>
    <w:rsid w:val="00FD4265"/>
    <w:rsid w:val="00FD439D"/>
    <w:rsid w:val="00FD4577"/>
    <w:rsid w:val="00FD465D"/>
    <w:rsid w:val="00FD4735"/>
    <w:rsid w:val="00FD49B9"/>
    <w:rsid w:val="00FD4B8B"/>
    <w:rsid w:val="00FD5137"/>
    <w:rsid w:val="00FD526E"/>
    <w:rsid w:val="00FD567A"/>
    <w:rsid w:val="00FD5814"/>
    <w:rsid w:val="00FD5934"/>
    <w:rsid w:val="00FD6498"/>
    <w:rsid w:val="00FD6935"/>
    <w:rsid w:val="00FD6CC3"/>
    <w:rsid w:val="00FD6CFF"/>
    <w:rsid w:val="00FD6EB0"/>
    <w:rsid w:val="00FD71EE"/>
    <w:rsid w:val="00FD71FA"/>
    <w:rsid w:val="00FE040A"/>
    <w:rsid w:val="00FE0FFF"/>
    <w:rsid w:val="00FE1656"/>
    <w:rsid w:val="00FE16ED"/>
    <w:rsid w:val="00FE1A0C"/>
    <w:rsid w:val="00FE246E"/>
    <w:rsid w:val="00FE2A9B"/>
    <w:rsid w:val="00FE30BF"/>
    <w:rsid w:val="00FE34A3"/>
    <w:rsid w:val="00FE35DF"/>
    <w:rsid w:val="00FE367A"/>
    <w:rsid w:val="00FE3B3C"/>
    <w:rsid w:val="00FE3D11"/>
    <w:rsid w:val="00FE3E10"/>
    <w:rsid w:val="00FE3E9F"/>
    <w:rsid w:val="00FE3FFA"/>
    <w:rsid w:val="00FE4111"/>
    <w:rsid w:val="00FE4430"/>
    <w:rsid w:val="00FE4E5C"/>
    <w:rsid w:val="00FE4E7F"/>
    <w:rsid w:val="00FE5801"/>
    <w:rsid w:val="00FE5D2F"/>
    <w:rsid w:val="00FE6269"/>
    <w:rsid w:val="00FE6286"/>
    <w:rsid w:val="00FE695D"/>
    <w:rsid w:val="00FE6F38"/>
    <w:rsid w:val="00FE700A"/>
    <w:rsid w:val="00FE73D2"/>
    <w:rsid w:val="00FF000D"/>
    <w:rsid w:val="00FF03EE"/>
    <w:rsid w:val="00FF0A06"/>
    <w:rsid w:val="00FF0BB8"/>
    <w:rsid w:val="00FF0C28"/>
    <w:rsid w:val="00FF11F4"/>
    <w:rsid w:val="00FF1A5E"/>
    <w:rsid w:val="00FF2007"/>
    <w:rsid w:val="00FF23C3"/>
    <w:rsid w:val="00FF248A"/>
    <w:rsid w:val="00FF2492"/>
    <w:rsid w:val="00FF2601"/>
    <w:rsid w:val="00FF260C"/>
    <w:rsid w:val="00FF26CC"/>
    <w:rsid w:val="00FF2834"/>
    <w:rsid w:val="00FF28EE"/>
    <w:rsid w:val="00FF2F77"/>
    <w:rsid w:val="00FF3B81"/>
    <w:rsid w:val="00FF40A5"/>
    <w:rsid w:val="00FF420A"/>
    <w:rsid w:val="00FF4F1A"/>
    <w:rsid w:val="00FF60C6"/>
    <w:rsid w:val="00FF62F4"/>
    <w:rsid w:val="00FF6603"/>
    <w:rsid w:val="00FF6869"/>
    <w:rsid w:val="00FF6B5C"/>
    <w:rsid w:val="00FF7464"/>
    <w:rsid w:val="00FF76F1"/>
    <w:rsid w:val="00FF78F1"/>
    <w:rsid w:val="0153419B"/>
    <w:rsid w:val="02977CC4"/>
    <w:rsid w:val="034B7731"/>
    <w:rsid w:val="035D30A1"/>
    <w:rsid w:val="03B3F943"/>
    <w:rsid w:val="048FD230"/>
    <w:rsid w:val="05AC09FC"/>
    <w:rsid w:val="05F7469E"/>
    <w:rsid w:val="063EB87C"/>
    <w:rsid w:val="09048011"/>
    <w:rsid w:val="0CB9C551"/>
    <w:rsid w:val="0D8DD27E"/>
    <w:rsid w:val="0DE7E2D2"/>
    <w:rsid w:val="0E492F4F"/>
    <w:rsid w:val="0EA65616"/>
    <w:rsid w:val="0F083B61"/>
    <w:rsid w:val="0F8E5950"/>
    <w:rsid w:val="0FDA5067"/>
    <w:rsid w:val="0FF9485A"/>
    <w:rsid w:val="11493F13"/>
    <w:rsid w:val="13E6691D"/>
    <w:rsid w:val="1452E138"/>
    <w:rsid w:val="15AE4C2E"/>
    <w:rsid w:val="16363EB9"/>
    <w:rsid w:val="16CDF3F4"/>
    <w:rsid w:val="17F2394C"/>
    <w:rsid w:val="1A2050AA"/>
    <w:rsid w:val="1B5D9D18"/>
    <w:rsid w:val="1D5F459D"/>
    <w:rsid w:val="1DBE15E2"/>
    <w:rsid w:val="1DCDACD2"/>
    <w:rsid w:val="1E73B1ED"/>
    <w:rsid w:val="1F81E667"/>
    <w:rsid w:val="1FC37F3C"/>
    <w:rsid w:val="22E82676"/>
    <w:rsid w:val="247C0893"/>
    <w:rsid w:val="2519A41C"/>
    <w:rsid w:val="273C2AE0"/>
    <w:rsid w:val="2A92CF15"/>
    <w:rsid w:val="2B23F2AD"/>
    <w:rsid w:val="2B31F69B"/>
    <w:rsid w:val="2B844BDA"/>
    <w:rsid w:val="2B8E1894"/>
    <w:rsid w:val="2BD26589"/>
    <w:rsid w:val="2BFAEC39"/>
    <w:rsid w:val="2CECD605"/>
    <w:rsid w:val="2E451DAF"/>
    <w:rsid w:val="2EE602F1"/>
    <w:rsid w:val="3073D5CB"/>
    <w:rsid w:val="3099821C"/>
    <w:rsid w:val="329DD52D"/>
    <w:rsid w:val="33035E34"/>
    <w:rsid w:val="33D485F2"/>
    <w:rsid w:val="354792DC"/>
    <w:rsid w:val="36429E1D"/>
    <w:rsid w:val="3675FBB2"/>
    <w:rsid w:val="368AA85F"/>
    <w:rsid w:val="36972FD2"/>
    <w:rsid w:val="3697B83E"/>
    <w:rsid w:val="37C62EDC"/>
    <w:rsid w:val="38D5E94A"/>
    <w:rsid w:val="3A4E366D"/>
    <w:rsid w:val="3AC52825"/>
    <w:rsid w:val="3D6B3AA7"/>
    <w:rsid w:val="3DB4CCEF"/>
    <w:rsid w:val="3DFC31B9"/>
    <w:rsid w:val="3FBC8491"/>
    <w:rsid w:val="3FE673C8"/>
    <w:rsid w:val="43191E20"/>
    <w:rsid w:val="455F5B92"/>
    <w:rsid w:val="46FA9266"/>
    <w:rsid w:val="48A0E929"/>
    <w:rsid w:val="4AA7CEAD"/>
    <w:rsid w:val="4FAE3FCB"/>
    <w:rsid w:val="50032887"/>
    <w:rsid w:val="50E2E3BD"/>
    <w:rsid w:val="513E7711"/>
    <w:rsid w:val="51BF7B73"/>
    <w:rsid w:val="53021EC1"/>
    <w:rsid w:val="57773D51"/>
    <w:rsid w:val="577DF329"/>
    <w:rsid w:val="57E3D562"/>
    <w:rsid w:val="57F9477B"/>
    <w:rsid w:val="594D24CC"/>
    <w:rsid w:val="596C31EB"/>
    <w:rsid w:val="5B3E1922"/>
    <w:rsid w:val="5D0F75DB"/>
    <w:rsid w:val="5E53B355"/>
    <w:rsid w:val="5F408D7E"/>
    <w:rsid w:val="61678FFA"/>
    <w:rsid w:val="61E8F4B1"/>
    <w:rsid w:val="62B6BA6D"/>
    <w:rsid w:val="66156F87"/>
    <w:rsid w:val="67D3AE58"/>
    <w:rsid w:val="68228212"/>
    <w:rsid w:val="68A13A00"/>
    <w:rsid w:val="68B19D1D"/>
    <w:rsid w:val="68F150FB"/>
    <w:rsid w:val="69A8241B"/>
    <w:rsid w:val="6BE4B8B6"/>
    <w:rsid w:val="6DA6EEE7"/>
    <w:rsid w:val="6E691F50"/>
    <w:rsid w:val="6EAD7B5C"/>
    <w:rsid w:val="6FF36627"/>
    <w:rsid w:val="739D40C5"/>
    <w:rsid w:val="73BA78D3"/>
    <w:rsid w:val="744A2B41"/>
    <w:rsid w:val="7540012D"/>
    <w:rsid w:val="7587E9CA"/>
    <w:rsid w:val="75B04F03"/>
    <w:rsid w:val="7658BEB7"/>
    <w:rsid w:val="7768C675"/>
    <w:rsid w:val="779FC131"/>
    <w:rsid w:val="78851E64"/>
    <w:rsid w:val="79DC0FA8"/>
    <w:rsid w:val="7C30D863"/>
    <w:rsid w:val="7DC987B6"/>
    <w:rsid w:val="7F2BAFC3"/>
    <w:rsid w:val="7FD5F7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654a3,#59cbe8"/>
    </o:shapedefaults>
    <o:shapelayout v:ext="edit">
      <o:idmap v:ext="edit" data="2"/>
    </o:shapelayout>
  </w:shapeDefaults>
  <w:decimalSymbol w:val="."/>
  <w:listSeparator w:val=","/>
  <w14:docId w14:val="6B9658C3"/>
  <w15:chartTrackingRefBased/>
  <w15:docId w15:val="{79201BAC-F18D-46CC-B39D-A3210F1C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150F"/>
    <w:pPr>
      <w:tabs>
        <w:tab w:val="left" w:pos="765"/>
      </w:tabs>
      <w:spacing w:line="240" w:lineRule="exact"/>
    </w:pPr>
    <w:rPr>
      <w:rFonts w:ascii="Arial" w:hAnsi="Arial"/>
      <w:szCs w:val="24"/>
      <w:lang w:eastAsia="en-US"/>
    </w:rPr>
  </w:style>
  <w:style w:type="paragraph" w:styleId="Heading1">
    <w:name w:val="heading 1"/>
    <w:basedOn w:val="Normal"/>
    <w:next w:val="Normal"/>
    <w:link w:val="Heading1Char"/>
    <w:qFormat/>
    <w:rsid w:val="000E7DA2"/>
    <w:pPr>
      <w:spacing w:line="240" w:lineRule="auto"/>
      <w:outlineLvl w:val="0"/>
    </w:pPr>
    <w:rPr>
      <w:rFonts w:cs="Arial"/>
      <w:bCs/>
      <w:color w:val="55585A"/>
      <w:kern w:val="32"/>
      <w:sz w:val="32"/>
      <w:szCs w:val="32"/>
    </w:rPr>
  </w:style>
  <w:style w:type="paragraph" w:styleId="Heading2">
    <w:name w:val="heading 2"/>
    <w:basedOn w:val="Normal"/>
    <w:next w:val="Normal"/>
    <w:link w:val="Heading2Char"/>
    <w:qFormat/>
    <w:rsid w:val="002F315F"/>
    <w:pPr>
      <w:keepNext/>
      <w:ind w:left="765" w:hanging="765"/>
      <w:outlineLvl w:val="1"/>
    </w:pPr>
    <w:rPr>
      <w:rFonts w:cs="Arial"/>
      <w:b/>
      <w:bCs/>
      <w:iCs/>
      <w:sz w:val="24"/>
      <w:szCs w:val="28"/>
    </w:rPr>
  </w:style>
  <w:style w:type="paragraph" w:styleId="Heading3">
    <w:name w:val="heading 3"/>
    <w:basedOn w:val="Normal"/>
    <w:next w:val="Normal"/>
    <w:link w:val="Heading3Char"/>
    <w:qFormat/>
    <w:rsid w:val="003E3B3A"/>
    <w:pPr>
      <w:keepNext/>
      <w:outlineLvl w:val="2"/>
    </w:pPr>
    <w:rPr>
      <w:rFonts w:cs="Arial"/>
      <w:b/>
      <w:bCs/>
      <w:szCs w:val="26"/>
    </w:rPr>
  </w:style>
  <w:style w:type="paragraph" w:styleId="Heading4">
    <w:name w:val="heading 4"/>
    <w:basedOn w:val="Normal"/>
    <w:next w:val="Normal"/>
    <w:qFormat/>
    <w:rsid w:val="003A3B8A"/>
    <w:pPr>
      <w:keepNext/>
      <w:spacing w:before="240" w:after="60"/>
      <w:outlineLvl w:val="3"/>
    </w:pPr>
    <w:rPr>
      <w:b/>
      <w:bCs/>
      <w:sz w:val="28"/>
      <w:szCs w:val="28"/>
    </w:rPr>
  </w:style>
  <w:style w:type="paragraph" w:styleId="Heading5">
    <w:name w:val="heading 5"/>
    <w:basedOn w:val="Normal"/>
    <w:next w:val="Normal"/>
    <w:qFormat/>
    <w:rsid w:val="003A3B8A"/>
    <w:pPr>
      <w:spacing w:before="240" w:after="60"/>
      <w:outlineLvl w:val="4"/>
    </w:pPr>
    <w:rPr>
      <w:b/>
      <w:bCs/>
      <w:i/>
      <w:iCs/>
      <w:sz w:val="26"/>
      <w:szCs w:val="26"/>
    </w:rPr>
  </w:style>
  <w:style w:type="paragraph" w:styleId="Heading6">
    <w:name w:val="heading 6"/>
    <w:basedOn w:val="Normal"/>
    <w:next w:val="Normal"/>
    <w:qFormat/>
    <w:rsid w:val="003A3B8A"/>
    <w:pPr>
      <w:spacing w:before="240" w:after="60"/>
      <w:outlineLvl w:val="5"/>
    </w:pPr>
    <w:rPr>
      <w:b/>
      <w:bCs/>
      <w:sz w:val="22"/>
      <w:szCs w:val="22"/>
    </w:rPr>
  </w:style>
  <w:style w:type="paragraph" w:styleId="Heading7">
    <w:name w:val="heading 7"/>
    <w:basedOn w:val="Normal"/>
    <w:next w:val="Normal"/>
    <w:qFormat/>
    <w:rsid w:val="003A3B8A"/>
    <w:pPr>
      <w:spacing w:before="240" w:after="60"/>
      <w:outlineLvl w:val="6"/>
    </w:pPr>
  </w:style>
  <w:style w:type="paragraph" w:styleId="Heading8">
    <w:name w:val="heading 8"/>
    <w:basedOn w:val="Normal"/>
    <w:next w:val="Normal"/>
    <w:qFormat/>
    <w:rsid w:val="003A3B8A"/>
    <w:pPr>
      <w:spacing w:before="240" w:after="60"/>
      <w:outlineLvl w:val="7"/>
    </w:pPr>
    <w:rPr>
      <w:i/>
      <w:iCs/>
    </w:rPr>
  </w:style>
  <w:style w:type="paragraph" w:styleId="Heading9">
    <w:name w:val="heading 9"/>
    <w:basedOn w:val="Normal"/>
    <w:next w:val="Normal"/>
    <w:qFormat/>
    <w:rsid w:val="003A3B8A"/>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642F25"/>
    <w:pPr>
      <w:tabs>
        <w:tab w:val="right" w:pos="9072"/>
      </w:tabs>
      <w:ind w:left="765" w:hanging="623"/>
    </w:pPr>
    <w:rPr>
      <w:b/>
    </w:rPr>
  </w:style>
  <w:style w:type="table" w:styleId="TableSimple1">
    <w:name w:val="Table Simple 1"/>
    <w:basedOn w:val="TableNormal"/>
    <w:semiHidden/>
    <w:rsid w:val="003A3B8A"/>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339966"/>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numbering" w:styleId="111111">
    <w:name w:val="Outline List 2"/>
    <w:basedOn w:val="NoList"/>
    <w:semiHidden/>
    <w:rsid w:val="003A3B8A"/>
    <w:pPr>
      <w:numPr>
        <w:numId w:val="1"/>
      </w:numPr>
    </w:pPr>
  </w:style>
  <w:style w:type="numbering" w:styleId="1ai">
    <w:name w:val="Outline List 1"/>
    <w:basedOn w:val="NoList"/>
    <w:semiHidden/>
    <w:rsid w:val="003A3B8A"/>
    <w:pPr>
      <w:numPr>
        <w:numId w:val="2"/>
      </w:numPr>
    </w:pPr>
  </w:style>
  <w:style w:type="table" w:styleId="Table3Deffects1">
    <w:name w:val="Table 3D effects 1"/>
    <w:basedOn w:val="TableNormal"/>
    <w:semiHidden/>
    <w:rsid w:val="003A3B8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A3B8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A3B8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Normal"/>
    <w:next w:val="Normal"/>
    <w:semiHidden/>
    <w:rsid w:val="003A3B8A"/>
  </w:style>
  <w:style w:type="paragraph" w:styleId="EnvelopeAddress">
    <w:name w:val="envelope address"/>
    <w:basedOn w:val="Normal"/>
    <w:semiHidden/>
    <w:rsid w:val="003A3B8A"/>
    <w:pPr>
      <w:framePr w:w="7920" w:h="1980" w:hRule="exact" w:hSpace="180" w:wrap="auto" w:hAnchor="page" w:xAlign="center" w:yAlign="bottom"/>
      <w:ind w:left="2880"/>
    </w:pPr>
    <w:rPr>
      <w:rFonts w:cs="Arial"/>
    </w:rPr>
  </w:style>
  <w:style w:type="paragraph" w:styleId="Closing">
    <w:name w:val="Closing"/>
    <w:basedOn w:val="Normal"/>
    <w:semiHidden/>
    <w:rsid w:val="003A3B8A"/>
    <w:pPr>
      <w:ind w:left="4252"/>
    </w:pPr>
  </w:style>
  <w:style w:type="paragraph" w:styleId="EnvelopeReturn">
    <w:name w:val="envelope return"/>
    <w:basedOn w:val="Normal"/>
    <w:semiHidden/>
    <w:rsid w:val="003A3B8A"/>
    <w:rPr>
      <w:rFonts w:cs="Arial"/>
      <w:szCs w:val="20"/>
    </w:rPr>
  </w:style>
  <w:style w:type="numbering" w:styleId="ArticleSection">
    <w:name w:val="Outline List 3"/>
    <w:basedOn w:val="NoList"/>
    <w:semiHidden/>
    <w:rsid w:val="003A3B8A"/>
    <w:pPr>
      <w:numPr>
        <w:numId w:val="3"/>
      </w:numPr>
    </w:pPr>
  </w:style>
  <w:style w:type="paragraph" w:styleId="MessageHeader">
    <w:name w:val="Message Header"/>
    <w:basedOn w:val="Normal"/>
    <w:semiHidden/>
    <w:rsid w:val="003A3B8A"/>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ckText">
    <w:name w:val="Block Text"/>
    <w:basedOn w:val="Normal"/>
    <w:semiHidden/>
    <w:rsid w:val="003A3B8A"/>
    <w:pPr>
      <w:spacing w:after="120"/>
      <w:ind w:left="1440" w:right="1440"/>
    </w:pPr>
  </w:style>
  <w:style w:type="paragraph" w:styleId="Date">
    <w:name w:val="Date"/>
    <w:basedOn w:val="Normal"/>
    <w:next w:val="Normal"/>
    <w:link w:val="DateChar"/>
    <w:semiHidden/>
    <w:rsid w:val="003A3B8A"/>
  </w:style>
  <w:style w:type="table" w:styleId="TableSimple2">
    <w:name w:val="Table Simple 2"/>
    <w:basedOn w:val="TableNormal"/>
    <w:semiHidden/>
    <w:rsid w:val="003A3B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A3B8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3A3B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A3B8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3A3B8A"/>
  </w:style>
  <w:style w:type="character" w:styleId="FollowedHyperlink">
    <w:name w:val="FollowedHyperlink"/>
    <w:semiHidden/>
    <w:rsid w:val="003A3B8A"/>
    <w:rPr>
      <w:color w:val="800080"/>
      <w:u w:val="single"/>
    </w:rPr>
  </w:style>
  <w:style w:type="paragraph" w:styleId="Signature">
    <w:name w:val="Signature"/>
    <w:basedOn w:val="Normal"/>
    <w:semiHidden/>
    <w:rsid w:val="003A3B8A"/>
    <w:pPr>
      <w:ind w:left="4252"/>
    </w:pPr>
  </w:style>
  <w:style w:type="paragraph" w:styleId="HTMLPreformatted">
    <w:name w:val="HTML Preformatted"/>
    <w:basedOn w:val="Normal"/>
    <w:semiHidden/>
    <w:rsid w:val="003A3B8A"/>
    <w:rPr>
      <w:rFonts w:ascii="Courier New" w:hAnsi="Courier New" w:cs="Courier New"/>
      <w:szCs w:val="20"/>
    </w:rPr>
  </w:style>
  <w:style w:type="character" w:styleId="HTMLCode">
    <w:name w:val="HTML Code"/>
    <w:semiHidden/>
    <w:rsid w:val="003A3B8A"/>
    <w:rPr>
      <w:rFonts w:ascii="Courier New" w:hAnsi="Courier New" w:cs="Courier New"/>
      <w:sz w:val="20"/>
      <w:szCs w:val="20"/>
    </w:rPr>
  </w:style>
  <w:style w:type="character" w:styleId="HTMLDefinition">
    <w:name w:val="HTML Definition"/>
    <w:semiHidden/>
    <w:rsid w:val="003A3B8A"/>
    <w:rPr>
      <w:i/>
      <w:iCs/>
    </w:rPr>
  </w:style>
  <w:style w:type="character" w:styleId="HTMLVariable">
    <w:name w:val="HTML Variable"/>
    <w:semiHidden/>
    <w:rsid w:val="003A3B8A"/>
    <w:rPr>
      <w:i/>
      <w:iCs/>
    </w:rPr>
  </w:style>
  <w:style w:type="character" w:styleId="HTMLAcronym">
    <w:name w:val="HTML Acronym"/>
    <w:basedOn w:val="DefaultParagraphFont"/>
    <w:semiHidden/>
    <w:rsid w:val="003A3B8A"/>
  </w:style>
  <w:style w:type="paragraph" w:styleId="HTMLAddress">
    <w:name w:val="HTML Address"/>
    <w:basedOn w:val="Normal"/>
    <w:semiHidden/>
    <w:rsid w:val="003A3B8A"/>
    <w:rPr>
      <w:i/>
      <w:iCs/>
    </w:rPr>
  </w:style>
  <w:style w:type="character" w:styleId="HTMLCite">
    <w:name w:val="HTML Cite"/>
    <w:semiHidden/>
    <w:rsid w:val="003A3B8A"/>
    <w:rPr>
      <w:i/>
      <w:iCs/>
    </w:rPr>
  </w:style>
  <w:style w:type="character" w:styleId="HTMLTypewriter">
    <w:name w:val="HTML Typewriter"/>
    <w:semiHidden/>
    <w:rsid w:val="003A3B8A"/>
    <w:rPr>
      <w:rFonts w:ascii="Courier New" w:hAnsi="Courier New" w:cs="Courier New"/>
      <w:sz w:val="20"/>
      <w:szCs w:val="20"/>
    </w:rPr>
  </w:style>
  <w:style w:type="character" w:styleId="HTMLKeyboard">
    <w:name w:val="HTML Keyboard"/>
    <w:semiHidden/>
    <w:rsid w:val="003A3B8A"/>
    <w:rPr>
      <w:rFonts w:ascii="Courier New" w:hAnsi="Courier New" w:cs="Courier New"/>
      <w:sz w:val="20"/>
      <w:szCs w:val="20"/>
    </w:rPr>
  </w:style>
  <w:style w:type="character" w:styleId="HTMLSample">
    <w:name w:val="HTML Sample"/>
    <w:semiHidden/>
    <w:rsid w:val="003A3B8A"/>
    <w:rPr>
      <w:rFonts w:ascii="Courier New" w:hAnsi="Courier New" w:cs="Courier New"/>
    </w:rPr>
  </w:style>
  <w:style w:type="character" w:styleId="Hyperlink">
    <w:name w:val="Hyperlink"/>
    <w:uiPriority w:val="99"/>
    <w:rsid w:val="003A3B8A"/>
    <w:rPr>
      <w:color w:val="0000FF"/>
      <w:u w:val="single"/>
    </w:rPr>
  </w:style>
  <w:style w:type="table" w:styleId="TableClassic1">
    <w:name w:val="Table Classic 1"/>
    <w:basedOn w:val="TableNormal"/>
    <w:semiHidden/>
    <w:rsid w:val="003A3B8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A3B8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A3B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A3B8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3A3B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3A3B8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3A3B8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semiHidden/>
    <w:rsid w:val="003A3B8A"/>
    <w:pPr>
      <w:tabs>
        <w:tab w:val="center" w:pos="4703"/>
        <w:tab w:val="right" w:pos="9406"/>
      </w:tabs>
    </w:pPr>
  </w:style>
  <w:style w:type="paragraph" w:styleId="List">
    <w:name w:val="List"/>
    <w:basedOn w:val="Normal"/>
    <w:semiHidden/>
    <w:rsid w:val="003A3B8A"/>
    <w:pPr>
      <w:ind w:left="283" w:hanging="283"/>
    </w:pPr>
  </w:style>
  <w:style w:type="paragraph" w:styleId="List2">
    <w:name w:val="List 2"/>
    <w:basedOn w:val="Normal"/>
    <w:semiHidden/>
    <w:rsid w:val="003A3B8A"/>
    <w:pPr>
      <w:ind w:left="566" w:hanging="283"/>
    </w:pPr>
  </w:style>
  <w:style w:type="paragraph" w:styleId="List3">
    <w:name w:val="List 3"/>
    <w:basedOn w:val="Normal"/>
    <w:semiHidden/>
    <w:rsid w:val="003A3B8A"/>
    <w:pPr>
      <w:ind w:left="849" w:hanging="283"/>
    </w:pPr>
  </w:style>
  <w:style w:type="paragraph" w:styleId="List4">
    <w:name w:val="List 4"/>
    <w:basedOn w:val="Normal"/>
    <w:semiHidden/>
    <w:rsid w:val="003A3B8A"/>
    <w:pPr>
      <w:ind w:left="1132" w:hanging="283"/>
    </w:pPr>
  </w:style>
  <w:style w:type="paragraph" w:styleId="List5">
    <w:name w:val="List 5"/>
    <w:basedOn w:val="Normal"/>
    <w:semiHidden/>
    <w:rsid w:val="003A3B8A"/>
    <w:pPr>
      <w:ind w:left="1415" w:hanging="283"/>
    </w:pPr>
  </w:style>
  <w:style w:type="paragraph" w:styleId="ListBullet">
    <w:name w:val="List Bullet"/>
    <w:basedOn w:val="Normal"/>
    <w:semiHidden/>
    <w:rsid w:val="007C0B52"/>
    <w:pPr>
      <w:numPr>
        <w:numId w:val="4"/>
      </w:numPr>
    </w:pPr>
  </w:style>
  <w:style w:type="paragraph" w:styleId="ListBullet2">
    <w:name w:val="List Bullet 2"/>
    <w:basedOn w:val="Normal"/>
    <w:semiHidden/>
    <w:rsid w:val="007C0B52"/>
    <w:pPr>
      <w:numPr>
        <w:numId w:val="5"/>
      </w:numPr>
    </w:pPr>
  </w:style>
  <w:style w:type="paragraph" w:styleId="ListBullet3">
    <w:name w:val="List Bullet 3"/>
    <w:basedOn w:val="Normal"/>
    <w:semiHidden/>
    <w:rsid w:val="003A3B8A"/>
    <w:pPr>
      <w:numPr>
        <w:numId w:val="6"/>
      </w:numPr>
    </w:pPr>
  </w:style>
  <w:style w:type="paragraph" w:styleId="ListBullet4">
    <w:name w:val="List Bullet 4"/>
    <w:basedOn w:val="Normal"/>
    <w:semiHidden/>
    <w:rsid w:val="003A3B8A"/>
    <w:pPr>
      <w:numPr>
        <w:numId w:val="7"/>
      </w:numPr>
    </w:pPr>
  </w:style>
  <w:style w:type="paragraph" w:styleId="ListBullet5">
    <w:name w:val="List Bullet 5"/>
    <w:basedOn w:val="Normal"/>
    <w:semiHidden/>
    <w:rsid w:val="003A3B8A"/>
    <w:pPr>
      <w:numPr>
        <w:numId w:val="8"/>
      </w:numPr>
    </w:pPr>
  </w:style>
  <w:style w:type="paragraph" w:styleId="ListNumber">
    <w:name w:val="List Number"/>
    <w:basedOn w:val="Normal"/>
    <w:semiHidden/>
    <w:rsid w:val="003A3B8A"/>
    <w:pPr>
      <w:numPr>
        <w:numId w:val="9"/>
      </w:numPr>
    </w:pPr>
  </w:style>
  <w:style w:type="paragraph" w:styleId="ListNumber2">
    <w:name w:val="List Number 2"/>
    <w:basedOn w:val="Normal"/>
    <w:semiHidden/>
    <w:rsid w:val="003A3B8A"/>
    <w:pPr>
      <w:numPr>
        <w:numId w:val="10"/>
      </w:numPr>
    </w:pPr>
  </w:style>
  <w:style w:type="paragraph" w:styleId="ListNumber3">
    <w:name w:val="List Number 3"/>
    <w:basedOn w:val="Normal"/>
    <w:semiHidden/>
    <w:rsid w:val="003A3B8A"/>
    <w:pPr>
      <w:numPr>
        <w:numId w:val="11"/>
      </w:numPr>
    </w:pPr>
  </w:style>
  <w:style w:type="paragraph" w:styleId="ListNumber4">
    <w:name w:val="List Number 4"/>
    <w:basedOn w:val="Normal"/>
    <w:semiHidden/>
    <w:rsid w:val="003A3B8A"/>
    <w:pPr>
      <w:numPr>
        <w:numId w:val="12"/>
      </w:numPr>
    </w:pPr>
  </w:style>
  <w:style w:type="paragraph" w:styleId="ListNumber5">
    <w:name w:val="List Number 5"/>
    <w:basedOn w:val="Normal"/>
    <w:semiHidden/>
    <w:rsid w:val="003A3B8A"/>
    <w:pPr>
      <w:numPr>
        <w:numId w:val="13"/>
      </w:numPr>
    </w:pPr>
  </w:style>
  <w:style w:type="paragraph" w:styleId="ListContinue">
    <w:name w:val="List Continue"/>
    <w:basedOn w:val="Normal"/>
    <w:semiHidden/>
    <w:rsid w:val="003A3B8A"/>
    <w:pPr>
      <w:spacing w:after="120"/>
      <w:ind w:left="283"/>
    </w:pPr>
  </w:style>
  <w:style w:type="paragraph" w:styleId="ListContinue2">
    <w:name w:val="List Continue 2"/>
    <w:basedOn w:val="Normal"/>
    <w:semiHidden/>
    <w:rsid w:val="003A3B8A"/>
    <w:pPr>
      <w:spacing w:after="120"/>
      <w:ind w:left="566"/>
    </w:pPr>
  </w:style>
  <w:style w:type="paragraph" w:styleId="ListContinue3">
    <w:name w:val="List Continue 3"/>
    <w:basedOn w:val="Normal"/>
    <w:semiHidden/>
    <w:rsid w:val="003A3B8A"/>
    <w:pPr>
      <w:spacing w:after="120"/>
      <w:ind w:left="849"/>
    </w:pPr>
  </w:style>
  <w:style w:type="paragraph" w:styleId="ListContinue4">
    <w:name w:val="List Continue 4"/>
    <w:basedOn w:val="Normal"/>
    <w:semiHidden/>
    <w:rsid w:val="003A3B8A"/>
    <w:pPr>
      <w:spacing w:after="120"/>
      <w:ind w:left="1132"/>
    </w:pPr>
  </w:style>
  <w:style w:type="paragraph" w:styleId="ListContinue5">
    <w:name w:val="List Continue 5"/>
    <w:basedOn w:val="Normal"/>
    <w:semiHidden/>
    <w:rsid w:val="003A3B8A"/>
    <w:pPr>
      <w:spacing w:after="120"/>
      <w:ind w:left="1415"/>
    </w:pPr>
  </w:style>
  <w:style w:type="character" w:styleId="Emphasis">
    <w:name w:val="Emphasis"/>
    <w:qFormat/>
    <w:rsid w:val="003A3B8A"/>
    <w:rPr>
      <w:i/>
      <w:iCs/>
    </w:rPr>
  </w:style>
  <w:style w:type="paragraph" w:styleId="NormalWeb">
    <w:name w:val="Normal (Web)"/>
    <w:basedOn w:val="Normal"/>
    <w:uiPriority w:val="99"/>
    <w:semiHidden/>
    <w:rsid w:val="003A3B8A"/>
  </w:style>
  <w:style w:type="paragraph" w:styleId="NoteHeading">
    <w:name w:val="Note Heading"/>
    <w:basedOn w:val="Normal"/>
    <w:next w:val="Normal"/>
    <w:semiHidden/>
    <w:rsid w:val="003A3B8A"/>
  </w:style>
  <w:style w:type="character" w:styleId="PageNumber">
    <w:name w:val="page number"/>
    <w:basedOn w:val="DefaultParagraphFont"/>
    <w:semiHidden/>
    <w:rsid w:val="003A3B8A"/>
  </w:style>
  <w:style w:type="paragraph" w:styleId="BodyText">
    <w:name w:val="Body Text"/>
    <w:basedOn w:val="Normal"/>
    <w:semiHidden/>
    <w:rsid w:val="003A3B8A"/>
    <w:pPr>
      <w:spacing w:after="120"/>
    </w:pPr>
  </w:style>
  <w:style w:type="paragraph" w:styleId="BodyText2">
    <w:name w:val="Body Text 2"/>
    <w:basedOn w:val="Normal"/>
    <w:semiHidden/>
    <w:rsid w:val="003A3B8A"/>
    <w:pPr>
      <w:spacing w:after="120" w:line="480" w:lineRule="auto"/>
    </w:pPr>
  </w:style>
  <w:style w:type="paragraph" w:styleId="BodyText3">
    <w:name w:val="Body Text 3"/>
    <w:basedOn w:val="Normal"/>
    <w:semiHidden/>
    <w:rsid w:val="003A3B8A"/>
    <w:pPr>
      <w:spacing w:after="120"/>
    </w:pPr>
    <w:rPr>
      <w:sz w:val="16"/>
      <w:szCs w:val="16"/>
    </w:rPr>
  </w:style>
  <w:style w:type="paragraph" w:styleId="BodyTextFirstIndent">
    <w:name w:val="Body Text First Indent"/>
    <w:basedOn w:val="BodyText"/>
    <w:semiHidden/>
    <w:rsid w:val="003A3B8A"/>
    <w:pPr>
      <w:ind w:firstLine="210"/>
    </w:pPr>
  </w:style>
  <w:style w:type="paragraph" w:styleId="BodyTextIndent">
    <w:name w:val="Body Text Indent"/>
    <w:basedOn w:val="Normal"/>
    <w:semiHidden/>
    <w:rsid w:val="003A3B8A"/>
    <w:pPr>
      <w:spacing w:after="120"/>
      <w:ind w:left="283"/>
    </w:pPr>
  </w:style>
  <w:style w:type="paragraph" w:styleId="BodyTextFirstIndent2">
    <w:name w:val="Body Text First Indent 2"/>
    <w:basedOn w:val="BodyTextIndent"/>
    <w:semiHidden/>
    <w:rsid w:val="003A3B8A"/>
    <w:pPr>
      <w:ind w:firstLine="210"/>
    </w:pPr>
  </w:style>
  <w:style w:type="paragraph" w:styleId="BodyTextIndent2">
    <w:name w:val="Body Text Indent 2"/>
    <w:basedOn w:val="Normal"/>
    <w:semiHidden/>
    <w:rsid w:val="003A3B8A"/>
    <w:pPr>
      <w:spacing w:after="120" w:line="480" w:lineRule="auto"/>
      <w:ind w:left="283"/>
    </w:pPr>
  </w:style>
  <w:style w:type="paragraph" w:styleId="BodyTextIndent3">
    <w:name w:val="Body Text Indent 3"/>
    <w:basedOn w:val="Normal"/>
    <w:semiHidden/>
    <w:rsid w:val="003A3B8A"/>
    <w:pPr>
      <w:spacing w:after="120"/>
      <w:ind w:left="283"/>
    </w:pPr>
    <w:rPr>
      <w:sz w:val="16"/>
      <w:szCs w:val="16"/>
    </w:rPr>
  </w:style>
  <w:style w:type="table" w:styleId="TableProfessional">
    <w:name w:val="Table Professional"/>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LineNumber">
    <w:name w:val="line number"/>
    <w:basedOn w:val="DefaultParagraphFont"/>
    <w:semiHidden/>
    <w:rsid w:val="003A3B8A"/>
  </w:style>
  <w:style w:type="paragraph" w:styleId="NormalIndent">
    <w:name w:val="Normal Indent"/>
    <w:basedOn w:val="Normal"/>
    <w:semiHidden/>
    <w:rsid w:val="003A3B8A"/>
    <w:pPr>
      <w:ind w:left="720"/>
    </w:pPr>
  </w:style>
  <w:style w:type="paragraph" w:styleId="Subtitle">
    <w:name w:val="Subtitle"/>
    <w:basedOn w:val="Normal"/>
    <w:qFormat/>
    <w:rsid w:val="003A3B8A"/>
    <w:pPr>
      <w:spacing w:after="60"/>
      <w:jc w:val="center"/>
      <w:outlineLvl w:val="1"/>
    </w:pPr>
    <w:rPr>
      <w:rFonts w:cs="Arial"/>
    </w:rPr>
  </w:style>
  <w:style w:type="table" w:styleId="TableColumns1">
    <w:name w:val="Table Columns 1"/>
    <w:basedOn w:val="TableNormal"/>
    <w:semiHidden/>
    <w:rsid w:val="003A3B8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A3B8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A3B8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A3B8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A3B8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3A3B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A3B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aliases w:val="Regina tabel"/>
    <w:basedOn w:val="TableNormal"/>
    <w:semiHidden/>
    <w:rsid w:val="003A3B8A"/>
    <w:tblPr>
      <w:tblStyleRowBandSize w:val="1"/>
      <w:tblBorders>
        <w:top w:val="single" w:sz="6" w:space="0" w:color="99CC00"/>
        <w:bottom w:val="single" w:sz="6" w:space="0" w:color="99CC00"/>
        <w:insideH w:val="single" w:sz="6" w:space="0" w:color="99CC00"/>
      </w:tblBorders>
    </w:tblPr>
    <w:tcPr>
      <w:shd w:val="clear" w:color="auto" w:fill="auto"/>
    </w:tcPr>
    <w:tblStylePr w:type="firstRow">
      <w:rPr>
        <w:b/>
        <w:bCs/>
        <w:color w:val="000080"/>
      </w:rPr>
      <w:tblPr/>
      <w:tcPr>
        <w:tcBorders>
          <w:top w:val="single" w:sz="12" w:space="0" w:color="99CC00"/>
          <w:bottom w:val="single" w:sz="12" w:space="0" w:color="99CC00"/>
        </w:tcBorders>
        <w:shd w:val="clear" w:color="auto" w:fill="auto"/>
      </w:tcPr>
    </w:tblStylePr>
    <w:tblStylePr w:type="lastRow">
      <w:tblPr/>
      <w:tcPr>
        <w:tcBorders>
          <w:top w:val="single" w:sz="6" w:space="0" w:color="008000"/>
        </w:tcBorders>
        <w:shd w:val="clear" w:color="auto" w:fill="auto"/>
      </w:tcPr>
    </w:tblStylePr>
    <w:tblStylePr w:type="band1Horz">
      <w:tblPr/>
      <w:tcPr>
        <w:tcBorders>
          <w:top w:val="single" w:sz="6" w:space="0" w:color="00FFFF"/>
          <w:left w:val="nil"/>
          <w:bottom w:val="single" w:sz="6" w:space="0" w:color="00FFFF"/>
          <w:right w:val="nil"/>
          <w:insideH w:val="nil"/>
          <w:insideV w:val="nil"/>
          <w:tl2br w:val="nil"/>
          <w:tr2bl w:val="nil"/>
        </w:tcBorders>
        <w:shd w:val="clear" w:color="auto" w:fill="auto"/>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A3B8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A3B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A3B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39"/>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A3B8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A3B8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A3B8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A3B8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A3B8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A3B8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A3B8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A3B8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3A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semiHidden/>
    <w:rsid w:val="003A3B8A"/>
    <w:rPr>
      <w:rFonts w:ascii="Courier New" w:hAnsi="Courier New" w:cs="Courier New"/>
      <w:szCs w:val="20"/>
    </w:rPr>
  </w:style>
  <w:style w:type="paragraph" w:styleId="Title">
    <w:name w:val="Title"/>
    <w:basedOn w:val="Normal"/>
    <w:qFormat/>
    <w:rsid w:val="003A3B8A"/>
    <w:pPr>
      <w:spacing w:before="240" w:after="60"/>
      <w:jc w:val="center"/>
      <w:outlineLvl w:val="0"/>
    </w:pPr>
    <w:rPr>
      <w:rFonts w:cs="Arial"/>
      <w:b/>
      <w:bCs/>
      <w:kern w:val="28"/>
      <w:sz w:val="32"/>
      <w:szCs w:val="32"/>
    </w:rPr>
  </w:style>
  <w:style w:type="table" w:styleId="TableSubtle1">
    <w:name w:val="Table Subtle 1"/>
    <w:basedOn w:val="TableNormal"/>
    <w:semiHidden/>
    <w:rsid w:val="003A3B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A3B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Footer">
    <w:name w:val="footer"/>
    <w:basedOn w:val="Normal"/>
    <w:link w:val="FooterChar"/>
    <w:uiPriority w:val="99"/>
    <w:rsid w:val="003A3B8A"/>
    <w:pPr>
      <w:tabs>
        <w:tab w:val="center" w:pos="4703"/>
        <w:tab w:val="right" w:pos="9406"/>
      </w:tabs>
    </w:pPr>
  </w:style>
  <w:style w:type="table" w:styleId="TableWeb1">
    <w:name w:val="Table Web 1"/>
    <w:basedOn w:val="TableNormal"/>
    <w:semiHidden/>
    <w:rsid w:val="003A3B8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A3B8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A3B8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3A3B8A"/>
    <w:rPr>
      <w:b/>
      <w:bCs/>
    </w:rPr>
  </w:style>
  <w:style w:type="character" w:customStyle="1" w:styleId="CharacterStyle1">
    <w:name w:val="Character Style 1"/>
    <w:semiHidden/>
    <w:rsid w:val="001C2847"/>
  </w:style>
  <w:style w:type="paragraph" w:customStyle="1" w:styleId="Kader">
    <w:name w:val="Kader"/>
    <w:basedOn w:val="Normal"/>
    <w:link w:val="KaderChar"/>
    <w:rsid w:val="00421813"/>
    <w:pPr>
      <w:pBdr>
        <w:top w:val="single" w:sz="4" w:space="1" w:color="1654A3"/>
        <w:left w:val="single" w:sz="4" w:space="4" w:color="1654A3"/>
        <w:bottom w:val="single" w:sz="4" w:space="1" w:color="1654A3"/>
        <w:right w:val="single" w:sz="4" w:space="4" w:color="1654A3"/>
      </w:pBdr>
      <w:ind w:left="879"/>
    </w:pPr>
    <w:rPr>
      <w:lang w:val="en-US"/>
    </w:rPr>
  </w:style>
  <w:style w:type="paragraph" w:customStyle="1" w:styleId="Style50">
    <w:name w:val="Style 5"/>
    <w:basedOn w:val="Normal"/>
    <w:semiHidden/>
    <w:rsid w:val="00025053"/>
    <w:pPr>
      <w:widowControl w:val="0"/>
      <w:autoSpaceDE w:val="0"/>
      <w:autoSpaceDN w:val="0"/>
      <w:spacing w:before="252" w:line="278" w:lineRule="auto"/>
      <w:ind w:left="648" w:right="1800" w:hanging="360"/>
    </w:pPr>
    <w:rPr>
      <w:rFonts w:eastAsia="SimSun" w:cs="Tahoma"/>
      <w:sz w:val="16"/>
      <w:szCs w:val="16"/>
      <w:lang w:eastAsia="en-GB"/>
    </w:rPr>
  </w:style>
  <w:style w:type="paragraph" w:customStyle="1" w:styleId="Style10">
    <w:name w:val="Style 1"/>
    <w:basedOn w:val="Normal"/>
    <w:semiHidden/>
    <w:rsid w:val="00025053"/>
    <w:pPr>
      <w:widowControl w:val="0"/>
      <w:autoSpaceDE w:val="0"/>
      <w:autoSpaceDN w:val="0"/>
      <w:spacing w:before="216" w:line="273" w:lineRule="auto"/>
      <w:ind w:right="216"/>
    </w:pPr>
    <w:rPr>
      <w:rFonts w:eastAsia="SimSun" w:cs="Tahoma"/>
      <w:sz w:val="16"/>
      <w:szCs w:val="16"/>
      <w:lang w:eastAsia="en-GB"/>
    </w:rPr>
  </w:style>
  <w:style w:type="paragraph" w:customStyle="1" w:styleId="Style20">
    <w:name w:val="Style 2"/>
    <w:basedOn w:val="Normal"/>
    <w:semiHidden/>
    <w:rsid w:val="00025053"/>
    <w:pPr>
      <w:widowControl w:val="0"/>
      <w:autoSpaceDE w:val="0"/>
      <w:autoSpaceDN w:val="0"/>
      <w:adjustRightInd w:val="0"/>
    </w:pPr>
    <w:rPr>
      <w:rFonts w:eastAsia="SimSun"/>
      <w:szCs w:val="20"/>
      <w:lang w:eastAsia="en-GB"/>
    </w:rPr>
  </w:style>
  <w:style w:type="paragraph" w:customStyle="1" w:styleId="Style30">
    <w:name w:val="Style 3"/>
    <w:basedOn w:val="Normal"/>
    <w:semiHidden/>
    <w:rsid w:val="00025053"/>
    <w:pPr>
      <w:widowControl w:val="0"/>
      <w:autoSpaceDE w:val="0"/>
      <w:autoSpaceDN w:val="0"/>
      <w:spacing w:line="276" w:lineRule="auto"/>
      <w:ind w:firstLine="72"/>
    </w:pPr>
    <w:rPr>
      <w:rFonts w:eastAsia="SimSun" w:cs="Tahoma"/>
      <w:sz w:val="16"/>
      <w:szCs w:val="16"/>
      <w:lang w:eastAsia="en-GB"/>
    </w:rPr>
  </w:style>
  <w:style w:type="paragraph" w:customStyle="1" w:styleId="Style40">
    <w:name w:val="Style 4"/>
    <w:basedOn w:val="Normal"/>
    <w:semiHidden/>
    <w:rsid w:val="00025053"/>
    <w:pPr>
      <w:widowControl w:val="0"/>
      <w:autoSpaceDE w:val="0"/>
      <w:autoSpaceDN w:val="0"/>
      <w:spacing w:line="273" w:lineRule="auto"/>
      <w:ind w:left="648"/>
    </w:pPr>
    <w:rPr>
      <w:rFonts w:eastAsia="SimSun" w:cs="Tahoma"/>
      <w:sz w:val="16"/>
      <w:szCs w:val="16"/>
      <w:lang w:eastAsia="en-GB"/>
    </w:rPr>
  </w:style>
  <w:style w:type="character" w:customStyle="1" w:styleId="CharacterStyle2">
    <w:name w:val="Character Style 2"/>
    <w:semiHidden/>
    <w:rsid w:val="00025053"/>
    <w:rPr>
      <w:sz w:val="20"/>
      <w:szCs w:val="20"/>
    </w:rPr>
  </w:style>
  <w:style w:type="paragraph" w:styleId="BalloonText">
    <w:name w:val="Balloon Text"/>
    <w:basedOn w:val="Normal"/>
    <w:link w:val="BalloonTextChar"/>
    <w:semiHidden/>
    <w:unhideWhenUsed/>
    <w:rsid w:val="00025053"/>
    <w:pPr>
      <w:widowControl w:val="0"/>
      <w:kinsoku w:val="0"/>
    </w:pPr>
    <w:rPr>
      <w:rFonts w:eastAsia="SimSun"/>
      <w:sz w:val="16"/>
      <w:szCs w:val="16"/>
      <w:lang w:val="en-US" w:eastAsia="en-GB"/>
    </w:rPr>
  </w:style>
  <w:style w:type="character" w:customStyle="1" w:styleId="BalloonTextChar">
    <w:name w:val="Balloon Text Char"/>
    <w:link w:val="BalloonText"/>
    <w:semiHidden/>
    <w:rsid w:val="00025053"/>
    <w:rPr>
      <w:rFonts w:ascii="Tahoma" w:eastAsia="SimSun" w:hAnsi="Tahoma"/>
      <w:sz w:val="16"/>
      <w:szCs w:val="16"/>
      <w:lang w:val="en-US" w:eastAsia="en-GB" w:bidi="ar-SA"/>
    </w:rPr>
  </w:style>
  <w:style w:type="paragraph" w:customStyle="1" w:styleId="ListParagraph1">
    <w:name w:val="List Paragraph1"/>
    <w:basedOn w:val="Normal"/>
    <w:semiHidden/>
    <w:qFormat/>
    <w:rsid w:val="00025053"/>
    <w:pPr>
      <w:widowControl w:val="0"/>
      <w:kinsoku w:val="0"/>
      <w:ind w:left="720"/>
    </w:pPr>
    <w:rPr>
      <w:rFonts w:eastAsia="SimSun"/>
      <w:lang w:eastAsia="en-GB"/>
    </w:rPr>
  </w:style>
  <w:style w:type="character" w:customStyle="1" w:styleId="HeaderChar">
    <w:name w:val="Header Char"/>
    <w:link w:val="Header"/>
    <w:semiHidden/>
    <w:rsid w:val="00025053"/>
    <w:rPr>
      <w:rFonts w:ascii="Tahoma" w:hAnsi="Tahoma"/>
      <w:color w:val="1654A3"/>
      <w:szCs w:val="24"/>
      <w:lang w:val="nl-NL" w:eastAsia="en-US" w:bidi="ar-SA"/>
    </w:rPr>
  </w:style>
  <w:style w:type="character" w:customStyle="1" w:styleId="FooterChar">
    <w:name w:val="Footer Char"/>
    <w:link w:val="Footer"/>
    <w:uiPriority w:val="99"/>
    <w:rsid w:val="00025053"/>
    <w:rPr>
      <w:rFonts w:ascii="Tahoma" w:hAnsi="Tahoma"/>
      <w:color w:val="1654A3"/>
      <w:szCs w:val="24"/>
      <w:lang w:val="nl-NL" w:eastAsia="en-US" w:bidi="ar-SA"/>
    </w:rPr>
  </w:style>
  <w:style w:type="paragraph" w:customStyle="1" w:styleId="Revision1">
    <w:name w:val="Revision1"/>
    <w:hidden/>
    <w:semiHidden/>
    <w:rsid w:val="00025053"/>
    <w:rPr>
      <w:rFonts w:eastAsia="SimSun"/>
      <w:sz w:val="24"/>
      <w:szCs w:val="24"/>
      <w:lang w:val="en-US"/>
    </w:rPr>
  </w:style>
  <w:style w:type="character" w:styleId="CommentReference">
    <w:name w:val="annotation reference"/>
    <w:semiHidden/>
    <w:rsid w:val="00025053"/>
    <w:rPr>
      <w:rFonts w:cs="Times New Roman"/>
      <w:sz w:val="16"/>
      <w:szCs w:val="16"/>
    </w:rPr>
  </w:style>
  <w:style w:type="paragraph" w:styleId="CommentText">
    <w:name w:val="annotation text"/>
    <w:basedOn w:val="Normal"/>
    <w:link w:val="CommentTextChar"/>
    <w:rsid w:val="00025053"/>
    <w:pPr>
      <w:spacing w:after="200" w:line="276" w:lineRule="auto"/>
    </w:pPr>
    <w:rPr>
      <w:rFonts w:ascii="Calibri" w:eastAsia="PMingLiU" w:hAnsi="Calibri"/>
      <w:szCs w:val="20"/>
      <w:lang w:val="en-US" w:eastAsia="zh-TW"/>
    </w:rPr>
  </w:style>
  <w:style w:type="character" w:customStyle="1" w:styleId="CommentTextChar">
    <w:name w:val="Comment Text Char"/>
    <w:link w:val="CommentText"/>
    <w:locked/>
    <w:rsid w:val="00025053"/>
    <w:rPr>
      <w:rFonts w:ascii="Calibri" w:eastAsia="PMingLiU" w:hAnsi="Calibri"/>
      <w:lang w:val="en-US" w:eastAsia="zh-TW" w:bidi="ar-SA"/>
    </w:rPr>
  </w:style>
  <w:style w:type="paragraph" w:styleId="CommentSubject">
    <w:name w:val="annotation subject"/>
    <w:basedOn w:val="CommentText"/>
    <w:next w:val="CommentText"/>
    <w:semiHidden/>
    <w:rsid w:val="00025053"/>
    <w:pPr>
      <w:widowControl w:val="0"/>
      <w:kinsoku w:val="0"/>
      <w:spacing w:after="0" w:line="240" w:lineRule="auto"/>
    </w:pPr>
    <w:rPr>
      <w:rFonts w:ascii="Times New Roman" w:eastAsia="Times New Roman" w:hAnsi="Times New Roman"/>
      <w:b/>
      <w:bCs/>
      <w:lang w:val="en-GB" w:eastAsia="en-GB"/>
    </w:rPr>
  </w:style>
  <w:style w:type="paragraph" w:styleId="DocumentMap">
    <w:name w:val="Document Map"/>
    <w:basedOn w:val="Normal"/>
    <w:link w:val="DocumentMapChar"/>
    <w:semiHidden/>
    <w:unhideWhenUsed/>
    <w:rsid w:val="00025053"/>
    <w:pPr>
      <w:widowControl w:val="0"/>
      <w:kinsoku w:val="0"/>
    </w:pPr>
    <w:rPr>
      <w:rFonts w:eastAsia="SimSun"/>
      <w:sz w:val="16"/>
      <w:szCs w:val="16"/>
      <w:lang w:eastAsia="en-GB"/>
    </w:rPr>
  </w:style>
  <w:style w:type="character" w:customStyle="1" w:styleId="DocumentMapChar">
    <w:name w:val="Document Map Char"/>
    <w:link w:val="DocumentMap"/>
    <w:semiHidden/>
    <w:rsid w:val="00025053"/>
    <w:rPr>
      <w:rFonts w:ascii="Tahoma" w:eastAsia="SimSun" w:hAnsi="Tahoma"/>
      <w:sz w:val="16"/>
      <w:szCs w:val="16"/>
      <w:lang w:val="en-GB" w:eastAsia="en-GB" w:bidi="ar-SA"/>
    </w:rPr>
  </w:style>
  <w:style w:type="character" w:customStyle="1" w:styleId="Heading1Char">
    <w:name w:val="Heading 1 Char"/>
    <w:link w:val="Heading1"/>
    <w:rsid w:val="000E7DA2"/>
    <w:rPr>
      <w:rFonts w:ascii="Arial" w:hAnsi="Arial" w:cs="Arial"/>
      <w:bCs/>
      <w:color w:val="55585A"/>
      <w:kern w:val="32"/>
      <w:sz w:val="32"/>
      <w:szCs w:val="32"/>
      <w:lang w:val="nl-NL" w:eastAsia="en-US" w:bidi="ar-SA"/>
    </w:rPr>
  </w:style>
  <w:style w:type="character" w:customStyle="1" w:styleId="Heading2Char">
    <w:name w:val="Heading 2 Char"/>
    <w:link w:val="Heading2"/>
    <w:rsid w:val="002F315F"/>
    <w:rPr>
      <w:rFonts w:ascii="Arial" w:hAnsi="Arial" w:cs="Arial"/>
      <w:b/>
      <w:bCs/>
      <w:iCs/>
      <w:sz w:val="24"/>
      <w:szCs w:val="28"/>
      <w:lang w:val="nl-NL" w:eastAsia="en-US" w:bidi="ar-SA"/>
    </w:rPr>
  </w:style>
  <w:style w:type="paragraph" w:customStyle="1" w:styleId="TOCHeading1">
    <w:name w:val="TOC Heading1"/>
    <w:basedOn w:val="Heading1"/>
    <w:next w:val="Normal"/>
    <w:semiHidden/>
    <w:qFormat/>
    <w:rsid w:val="00025053"/>
    <w:pPr>
      <w:keepLines/>
      <w:spacing w:before="480" w:line="276" w:lineRule="auto"/>
      <w:outlineLvl w:val="9"/>
    </w:pPr>
    <w:rPr>
      <w:rFonts w:ascii="Cambria" w:eastAsia="SimSun" w:hAnsi="Cambria" w:cs="Times New Roman"/>
      <w:bCs w:val="0"/>
      <w:caps/>
      <w:color w:val="365F91"/>
      <w:spacing w:val="-5"/>
      <w:kern w:val="0"/>
      <w:sz w:val="28"/>
      <w:szCs w:val="28"/>
      <w:lang w:val="en-US"/>
    </w:rPr>
  </w:style>
  <w:style w:type="paragraph" w:styleId="TOC1">
    <w:name w:val="toc 1"/>
    <w:basedOn w:val="Normal"/>
    <w:next w:val="Normal"/>
    <w:autoRedefine/>
    <w:uiPriority w:val="39"/>
    <w:unhideWhenUsed/>
    <w:qFormat/>
    <w:rsid w:val="003020C9"/>
    <w:pPr>
      <w:widowControl w:val="0"/>
      <w:tabs>
        <w:tab w:val="right" w:pos="9072"/>
      </w:tabs>
      <w:kinsoku w:val="0"/>
      <w:spacing w:before="200"/>
    </w:pPr>
    <w:rPr>
      <w:rFonts w:eastAsia="SimSun" w:cs="Arial"/>
      <w:b/>
      <w:bCs/>
      <w:noProof/>
      <w:kern w:val="32"/>
      <w:lang w:eastAsia="en-GB"/>
    </w:rPr>
  </w:style>
  <w:style w:type="paragraph" w:styleId="TOC3">
    <w:name w:val="toc 3"/>
    <w:basedOn w:val="Normal"/>
    <w:next w:val="Normal"/>
    <w:autoRedefine/>
    <w:uiPriority w:val="39"/>
    <w:unhideWhenUsed/>
    <w:qFormat/>
    <w:rsid w:val="0051587C"/>
    <w:pPr>
      <w:widowControl w:val="0"/>
      <w:tabs>
        <w:tab w:val="right" w:pos="9072"/>
      </w:tabs>
      <w:kinsoku w:val="0"/>
    </w:pPr>
    <w:rPr>
      <w:rFonts w:eastAsia="SimSun"/>
      <w:noProof/>
      <w:lang w:eastAsia="en-GB"/>
    </w:rPr>
  </w:style>
  <w:style w:type="paragraph" w:customStyle="1" w:styleId="NoSpacing1">
    <w:name w:val="No Spacing1"/>
    <w:semiHidden/>
    <w:qFormat/>
    <w:rsid w:val="00025053"/>
    <w:pPr>
      <w:widowControl w:val="0"/>
      <w:kinsoku w:val="0"/>
    </w:pPr>
    <w:rPr>
      <w:rFonts w:eastAsia="SimSun"/>
      <w:sz w:val="24"/>
      <w:szCs w:val="24"/>
    </w:rPr>
  </w:style>
  <w:style w:type="character" w:customStyle="1" w:styleId="Heading3Char">
    <w:name w:val="Heading 3 Char"/>
    <w:link w:val="Heading3"/>
    <w:semiHidden/>
    <w:rsid w:val="003E3B3A"/>
    <w:rPr>
      <w:rFonts w:ascii="Arial" w:hAnsi="Arial" w:cs="Arial"/>
      <w:b/>
      <w:bCs/>
      <w:szCs w:val="26"/>
      <w:lang w:val="nl-NL" w:eastAsia="en-US" w:bidi="ar-SA"/>
    </w:rPr>
  </w:style>
  <w:style w:type="paragraph" w:styleId="TOC4">
    <w:name w:val="toc 4"/>
    <w:basedOn w:val="Normal"/>
    <w:next w:val="Normal"/>
    <w:autoRedefine/>
    <w:uiPriority w:val="39"/>
    <w:unhideWhenUsed/>
    <w:rsid w:val="00025053"/>
    <w:pPr>
      <w:spacing w:after="100" w:line="276" w:lineRule="auto"/>
      <w:ind w:left="660"/>
    </w:pPr>
    <w:rPr>
      <w:rFonts w:ascii="Calibri" w:eastAsia="SimSun" w:hAnsi="Calibri"/>
      <w:sz w:val="22"/>
      <w:szCs w:val="22"/>
      <w:lang w:val="en-US"/>
    </w:rPr>
  </w:style>
  <w:style w:type="paragraph" w:styleId="TOC5">
    <w:name w:val="toc 5"/>
    <w:basedOn w:val="Normal"/>
    <w:next w:val="Normal"/>
    <w:autoRedefine/>
    <w:uiPriority w:val="39"/>
    <w:unhideWhenUsed/>
    <w:rsid w:val="00025053"/>
    <w:pPr>
      <w:spacing w:after="100" w:line="276" w:lineRule="auto"/>
      <w:ind w:left="880"/>
    </w:pPr>
    <w:rPr>
      <w:rFonts w:ascii="Calibri" w:eastAsia="SimSun" w:hAnsi="Calibri"/>
      <w:sz w:val="22"/>
      <w:szCs w:val="22"/>
      <w:lang w:val="en-US"/>
    </w:rPr>
  </w:style>
  <w:style w:type="paragraph" w:styleId="TOC6">
    <w:name w:val="toc 6"/>
    <w:basedOn w:val="Normal"/>
    <w:next w:val="Normal"/>
    <w:autoRedefine/>
    <w:uiPriority w:val="39"/>
    <w:unhideWhenUsed/>
    <w:rsid w:val="00025053"/>
    <w:pPr>
      <w:spacing w:after="100" w:line="276" w:lineRule="auto"/>
      <w:ind w:left="1100"/>
    </w:pPr>
    <w:rPr>
      <w:rFonts w:ascii="Calibri" w:eastAsia="SimSun" w:hAnsi="Calibri"/>
      <w:sz w:val="22"/>
      <w:szCs w:val="22"/>
      <w:lang w:val="en-US"/>
    </w:rPr>
  </w:style>
  <w:style w:type="paragraph" w:styleId="TOC7">
    <w:name w:val="toc 7"/>
    <w:basedOn w:val="Normal"/>
    <w:next w:val="Normal"/>
    <w:autoRedefine/>
    <w:uiPriority w:val="39"/>
    <w:unhideWhenUsed/>
    <w:rsid w:val="00025053"/>
    <w:pPr>
      <w:spacing w:after="100" w:line="276" w:lineRule="auto"/>
      <w:ind w:left="1320"/>
    </w:pPr>
    <w:rPr>
      <w:rFonts w:ascii="Calibri" w:eastAsia="SimSun" w:hAnsi="Calibri"/>
      <w:sz w:val="22"/>
      <w:szCs w:val="22"/>
      <w:lang w:val="en-US"/>
    </w:rPr>
  </w:style>
  <w:style w:type="paragraph" w:styleId="TOC8">
    <w:name w:val="toc 8"/>
    <w:basedOn w:val="Normal"/>
    <w:next w:val="Normal"/>
    <w:autoRedefine/>
    <w:uiPriority w:val="39"/>
    <w:unhideWhenUsed/>
    <w:rsid w:val="00025053"/>
    <w:pPr>
      <w:spacing w:after="100" w:line="276" w:lineRule="auto"/>
      <w:ind w:left="1540"/>
    </w:pPr>
    <w:rPr>
      <w:rFonts w:ascii="Calibri" w:eastAsia="SimSun" w:hAnsi="Calibri"/>
      <w:sz w:val="22"/>
      <w:szCs w:val="22"/>
      <w:lang w:val="en-US"/>
    </w:rPr>
  </w:style>
  <w:style w:type="paragraph" w:styleId="TOC9">
    <w:name w:val="toc 9"/>
    <w:basedOn w:val="Normal"/>
    <w:next w:val="Normal"/>
    <w:autoRedefine/>
    <w:uiPriority w:val="39"/>
    <w:unhideWhenUsed/>
    <w:rsid w:val="00025053"/>
    <w:pPr>
      <w:spacing w:after="100" w:line="276" w:lineRule="auto"/>
      <w:ind w:left="1760"/>
    </w:pPr>
    <w:rPr>
      <w:rFonts w:ascii="Calibri" w:eastAsia="SimSun" w:hAnsi="Calibri"/>
      <w:sz w:val="22"/>
      <w:szCs w:val="22"/>
      <w:lang w:val="en-US"/>
    </w:rPr>
  </w:style>
  <w:style w:type="paragraph" w:customStyle="1" w:styleId="Default">
    <w:name w:val="Default"/>
    <w:basedOn w:val="Normal"/>
    <w:semiHidden/>
    <w:rsid w:val="00025053"/>
    <w:pPr>
      <w:autoSpaceDE w:val="0"/>
      <w:autoSpaceDN w:val="0"/>
    </w:pPr>
    <w:rPr>
      <w:rFonts w:ascii="Futura Lt BT" w:eastAsia="SimSun" w:hAnsi="Futura Lt BT"/>
      <w:color w:val="000000"/>
      <w:lang w:val="en-US" w:eastAsia="zh-CN"/>
    </w:rPr>
  </w:style>
  <w:style w:type="character" w:customStyle="1" w:styleId="DateChar">
    <w:name w:val="Date Char"/>
    <w:link w:val="Date"/>
    <w:semiHidden/>
    <w:rsid w:val="00025053"/>
    <w:rPr>
      <w:rFonts w:ascii="Tahoma" w:hAnsi="Tahoma"/>
      <w:color w:val="1654A3"/>
      <w:szCs w:val="24"/>
      <w:lang w:val="nl-NL" w:eastAsia="en-US" w:bidi="ar-SA"/>
    </w:rPr>
  </w:style>
  <w:style w:type="paragraph" w:customStyle="1" w:styleId="Inspring">
    <w:name w:val="Inspring"/>
    <w:basedOn w:val="Normal"/>
    <w:link w:val="InspringChar"/>
    <w:rsid w:val="008A74B0"/>
    <w:pPr>
      <w:tabs>
        <w:tab w:val="left" w:pos="1440"/>
      </w:tabs>
      <w:ind w:left="765" w:hanging="765"/>
    </w:pPr>
    <w:rPr>
      <w:lang w:val="en-US"/>
    </w:rPr>
  </w:style>
  <w:style w:type="paragraph" w:customStyle="1" w:styleId="Tabel">
    <w:name w:val="Tabel"/>
    <w:basedOn w:val="Normal"/>
    <w:link w:val="TabelChar"/>
    <w:rsid w:val="00550B62"/>
    <w:rPr>
      <w:sz w:val="16"/>
      <w:lang w:val="en-US"/>
    </w:rPr>
  </w:style>
  <w:style w:type="character" w:customStyle="1" w:styleId="InspringChar">
    <w:name w:val="Inspring Char"/>
    <w:link w:val="Inspring"/>
    <w:rsid w:val="008A74B0"/>
    <w:rPr>
      <w:rFonts w:ascii="Arial" w:hAnsi="Arial"/>
      <w:szCs w:val="24"/>
      <w:lang w:val="en-US" w:eastAsia="en-US" w:bidi="ar-SA"/>
    </w:rPr>
  </w:style>
  <w:style w:type="character" w:customStyle="1" w:styleId="KaderChar">
    <w:name w:val="Kader Char"/>
    <w:link w:val="Kader"/>
    <w:rsid w:val="00F24554"/>
    <w:rPr>
      <w:rFonts w:ascii="Arial" w:hAnsi="Arial"/>
      <w:szCs w:val="24"/>
      <w:lang w:val="en-US" w:eastAsia="en-US" w:bidi="ar-SA"/>
    </w:rPr>
  </w:style>
  <w:style w:type="character" w:customStyle="1" w:styleId="TabelChar">
    <w:name w:val="Tabel Char"/>
    <w:link w:val="Tabel"/>
    <w:rsid w:val="00550B62"/>
    <w:rPr>
      <w:rFonts w:ascii="Arial" w:hAnsi="Arial"/>
      <w:sz w:val="16"/>
      <w:szCs w:val="24"/>
      <w:lang w:val="en-US" w:eastAsia="en-US" w:bidi="ar-SA"/>
    </w:rPr>
  </w:style>
  <w:style w:type="paragraph" w:styleId="ListParagraph">
    <w:name w:val="List Paragraph"/>
    <w:basedOn w:val="Normal"/>
    <w:uiPriority w:val="34"/>
    <w:qFormat/>
    <w:rsid w:val="006C4139"/>
    <w:pPr>
      <w:widowControl w:val="0"/>
      <w:tabs>
        <w:tab w:val="clear" w:pos="765"/>
      </w:tabs>
      <w:kinsoku w:val="0"/>
      <w:spacing w:line="284" w:lineRule="atLeast"/>
      <w:ind w:left="720"/>
    </w:pPr>
    <w:rPr>
      <w:rFonts w:ascii="Tahoma" w:eastAsia="SimSun" w:hAnsi="Tahoma"/>
      <w:sz w:val="18"/>
      <w:lang w:eastAsia="en-GB"/>
    </w:rPr>
  </w:style>
  <w:style w:type="paragraph" w:styleId="Revision">
    <w:name w:val="Revision"/>
    <w:hidden/>
    <w:semiHidden/>
    <w:rsid w:val="006C4139"/>
    <w:pPr>
      <w:spacing w:line="284" w:lineRule="atLeast"/>
    </w:pPr>
    <w:rPr>
      <w:rFonts w:eastAsia="SimSun"/>
      <w:sz w:val="24"/>
      <w:szCs w:val="24"/>
      <w:lang w:val="en-US"/>
    </w:rPr>
  </w:style>
  <w:style w:type="paragraph" w:styleId="TOCHeading">
    <w:name w:val="TOC Heading"/>
    <w:basedOn w:val="Heading1"/>
    <w:next w:val="Normal"/>
    <w:uiPriority w:val="39"/>
    <w:qFormat/>
    <w:rsid w:val="006C4139"/>
    <w:pPr>
      <w:keepNext/>
      <w:keepLines/>
      <w:tabs>
        <w:tab w:val="clear" w:pos="765"/>
      </w:tabs>
      <w:spacing w:before="480" w:line="276" w:lineRule="auto"/>
      <w:outlineLvl w:val="9"/>
    </w:pPr>
    <w:rPr>
      <w:rFonts w:ascii="Cambria" w:eastAsia="SimSun" w:hAnsi="Cambria" w:cs="Times New Roman"/>
      <w:bCs w:val="0"/>
      <w:color w:val="365F91"/>
      <w:spacing w:val="-5"/>
      <w:kern w:val="0"/>
      <w:sz w:val="28"/>
      <w:szCs w:val="28"/>
      <w:lang w:val="en-US"/>
    </w:rPr>
  </w:style>
  <w:style w:type="paragraph" w:styleId="NoSpacing">
    <w:name w:val="No Spacing"/>
    <w:uiPriority w:val="1"/>
    <w:qFormat/>
    <w:rsid w:val="006C4139"/>
    <w:pPr>
      <w:widowControl w:val="0"/>
      <w:kinsoku w:val="0"/>
      <w:spacing w:line="284" w:lineRule="atLeast"/>
    </w:pPr>
    <w:rPr>
      <w:rFonts w:eastAsia="SimSun"/>
      <w:sz w:val="24"/>
      <w:szCs w:val="24"/>
    </w:rPr>
  </w:style>
  <w:style w:type="paragraph" w:styleId="FootnoteText">
    <w:name w:val="footnote text"/>
    <w:basedOn w:val="Normal"/>
    <w:link w:val="FootnoteTextChar"/>
    <w:rsid w:val="001046B4"/>
    <w:pPr>
      <w:spacing w:line="240" w:lineRule="auto"/>
    </w:pPr>
    <w:rPr>
      <w:szCs w:val="20"/>
    </w:rPr>
  </w:style>
  <w:style w:type="character" w:customStyle="1" w:styleId="FootnoteTextChar">
    <w:name w:val="Footnote Text Char"/>
    <w:basedOn w:val="DefaultParagraphFont"/>
    <w:link w:val="FootnoteText"/>
    <w:rsid w:val="001046B4"/>
    <w:rPr>
      <w:rFonts w:ascii="Arial" w:hAnsi="Arial"/>
      <w:lang w:eastAsia="en-US"/>
    </w:rPr>
  </w:style>
  <w:style w:type="character" w:styleId="FootnoteReference">
    <w:name w:val="footnote reference"/>
    <w:basedOn w:val="DefaultParagraphFont"/>
    <w:rsid w:val="001046B4"/>
    <w:rPr>
      <w:vertAlign w:val="superscript"/>
    </w:rPr>
  </w:style>
  <w:style w:type="paragraph" w:customStyle="1" w:styleId="INREVTable">
    <w:name w:val="INREV Table"/>
    <w:basedOn w:val="Normal"/>
    <w:link w:val="INREVTableChar"/>
    <w:qFormat/>
    <w:rsid w:val="00945657"/>
    <w:pPr>
      <w:tabs>
        <w:tab w:val="clear" w:pos="765"/>
      </w:tabs>
      <w:spacing w:before="120" w:after="120" w:line="360" w:lineRule="auto"/>
    </w:pPr>
    <w:rPr>
      <w:rFonts w:eastAsiaTheme="minorEastAsia" w:cs="Arial"/>
      <w:b/>
      <w:bCs/>
      <w:szCs w:val="20"/>
      <w:lang w:val="en-US"/>
    </w:rPr>
  </w:style>
  <w:style w:type="character" w:customStyle="1" w:styleId="INREVTableChar">
    <w:name w:val="INREV Table Char"/>
    <w:basedOn w:val="DefaultParagraphFont"/>
    <w:link w:val="INREVTable"/>
    <w:rsid w:val="00945657"/>
    <w:rPr>
      <w:rFonts w:ascii="Arial" w:eastAsiaTheme="minorEastAsia" w:hAnsi="Arial" w:cs="Arial"/>
      <w:b/>
      <w:bCs/>
      <w:lang w:val="en-US" w:eastAsia="en-US"/>
    </w:rPr>
  </w:style>
  <w:style w:type="table" w:customStyle="1" w:styleId="INREVData">
    <w:name w:val="INREV Data"/>
    <w:basedOn w:val="TableContemporary"/>
    <w:uiPriority w:val="99"/>
    <w:rsid w:val="00945657"/>
    <w:rPr>
      <w:rFonts w:asciiTheme="minorHAnsi" w:eastAsiaTheme="minorEastAsia" w:hAnsiTheme="minorHAnsi" w:cstheme="minorBidi"/>
      <w:sz w:val="22"/>
      <w:szCs w:val="22"/>
      <w:lang w:val="en-US" w:eastAsia="en-US"/>
    </w:rPr>
    <w:tblPr/>
    <w:tblStylePr w:type="firstRow">
      <w:rPr>
        <w:b/>
        <w:bCs/>
        <w:color w:val="auto"/>
      </w:rPr>
      <w:tblPr/>
      <w:tcPr>
        <w:tcBorders>
          <w:tl2br w:val="none" w:sz="0" w:space="0" w:color="auto"/>
          <w:tr2bl w:val="none" w:sz="0" w:space="0" w:color="auto"/>
        </w:tcBorders>
        <w:shd w:val="clear" w:color="auto" w:fill="232425"/>
      </w:tcPr>
    </w:tblStylePr>
    <w:tblStylePr w:type="band1Horz">
      <w:rPr>
        <w:color w:val="auto"/>
      </w:rPr>
      <w:tblPr/>
      <w:tcPr>
        <w:tcBorders>
          <w:tl2br w:val="none" w:sz="0" w:space="0" w:color="auto"/>
          <w:tr2bl w:val="none" w:sz="0" w:space="0" w:color="auto"/>
        </w:tcBorders>
        <w:shd w:val="clear" w:color="auto" w:fill="F9F9F9"/>
      </w:tcPr>
    </w:tblStylePr>
    <w:tblStylePr w:type="band2Horz">
      <w:pPr>
        <w:wordWrap/>
        <w:spacing w:beforeLines="0" w:before="120" w:beforeAutospacing="0" w:afterLines="0" w:after="120" w:afterAutospacing="0"/>
      </w:pPr>
      <w:rPr>
        <w:rFonts w:ascii="Arial" w:hAnsi="Arial"/>
        <w:color w:val="auto"/>
        <w:sz w:val="20"/>
      </w:rPr>
      <w:tblPr/>
      <w:tcPr>
        <w:tcBorders>
          <w:tl2br w:val="none" w:sz="0" w:space="0" w:color="auto"/>
          <w:tr2bl w:val="none" w:sz="0" w:space="0" w:color="auto"/>
        </w:tcBorders>
        <w:shd w:val="clear" w:color="auto" w:fill="EBEBEB"/>
      </w:tcPr>
    </w:tblStylePr>
  </w:style>
  <w:style w:type="paragraph" w:customStyle="1" w:styleId="INREVtablerows">
    <w:name w:val="INREV_table_rows"/>
    <w:basedOn w:val="INREVTable"/>
    <w:qFormat/>
    <w:rsid w:val="00945657"/>
    <w:pPr>
      <w:spacing w:line="240" w:lineRule="auto"/>
    </w:pPr>
    <w:rPr>
      <w:b w:val="0"/>
      <w:bCs w:val="0"/>
      <w:color w:val="000000" w:themeColor="text1" w:themeShade="BF"/>
    </w:rPr>
  </w:style>
  <w:style w:type="character" w:styleId="UnresolvedMention">
    <w:name w:val="Unresolved Mention"/>
    <w:basedOn w:val="DefaultParagraphFont"/>
    <w:uiPriority w:val="99"/>
    <w:semiHidden/>
    <w:unhideWhenUsed/>
    <w:rsid w:val="00531517"/>
    <w:rPr>
      <w:color w:val="808080"/>
      <w:shd w:val="clear" w:color="auto" w:fill="E6E6E6"/>
    </w:rPr>
  </w:style>
  <w:style w:type="character" w:customStyle="1" w:styleId="definition">
    <w:name w:val="definition"/>
    <w:basedOn w:val="DefaultParagraphFont"/>
    <w:rsid w:val="00BB2DE0"/>
  </w:style>
  <w:style w:type="paragraph" w:customStyle="1" w:styleId="INREVHeading2">
    <w:name w:val="INREV Heading 2"/>
    <w:basedOn w:val="Heading2"/>
    <w:next w:val="Normal"/>
    <w:link w:val="INREVHeading2Char"/>
    <w:qFormat/>
    <w:rsid w:val="00933C74"/>
    <w:pPr>
      <w:keepNext w:val="0"/>
      <w:tabs>
        <w:tab w:val="clear" w:pos="765"/>
      </w:tabs>
      <w:spacing w:before="240" w:after="120" w:line="276" w:lineRule="auto"/>
      <w:ind w:left="0" w:firstLine="0"/>
    </w:pPr>
    <w:rPr>
      <w:rFonts w:eastAsiaTheme="majorEastAsia"/>
      <w:iCs w:val="0"/>
      <w:lang w:val="en-US"/>
    </w:rPr>
  </w:style>
  <w:style w:type="character" w:customStyle="1" w:styleId="INREVHeading2Char">
    <w:name w:val="INREV Heading 2 Char"/>
    <w:basedOn w:val="Heading2Char"/>
    <w:link w:val="INREVHeading2"/>
    <w:rsid w:val="00933C74"/>
    <w:rPr>
      <w:rFonts w:ascii="Arial" w:eastAsiaTheme="majorEastAsia" w:hAnsi="Arial" w:cs="Arial"/>
      <w:b/>
      <w:bCs/>
      <w:iCs w:val="0"/>
      <w:sz w:val="24"/>
      <w:szCs w:val="28"/>
      <w:lang w:val="en-US" w:eastAsia="en-US" w:bidi="ar-SA"/>
    </w:rPr>
  </w:style>
  <w:style w:type="paragraph" w:customStyle="1" w:styleId="INREVNormal">
    <w:name w:val="INREV Normal"/>
    <w:basedOn w:val="Normal"/>
    <w:link w:val="INREVNormalChar"/>
    <w:qFormat/>
    <w:rsid w:val="005B6CAB"/>
    <w:pPr>
      <w:tabs>
        <w:tab w:val="clear" w:pos="765"/>
      </w:tabs>
      <w:spacing w:before="120" w:after="120" w:line="276" w:lineRule="auto"/>
    </w:pPr>
    <w:rPr>
      <w:rFonts w:eastAsiaTheme="minorEastAsia" w:cs="Arial"/>
      <w:szCs w:val="20"/>
      <w:lang w:val="en-US"/>
    </w:rPr>
  </w:style>
  <w:style w:type="character" w:customStyle="1" w:styleId="INREVNormalChar">
    <w:name w:val="INREV Normal Char"/>
    <w:basedOn w:val="DefaultParagraphFont"/>
    <w:link w:val="INREVNormal"/>
    <w:rsid w:val="005B6CAB"/>
    <w:rPr>
      <w:rFonts w:ascii="Arial" w:eastAsiaTheme="minorEastAsia" w:hAnsi="Arial" w:cs="Arial"/>
      <w:lang w:val="en-US" w:eastAsia="en-US"/>
    </w:rPr>
  </w:style>
  <w:style w:type="character" w:customStyle="1" w:styleId="cf01">
    <w:name w:val="cf01"/>
    <w:basedOn w:val="DefaultParagraphFont"/>
    <w:rsid w:val="00A53A65"/>
    <w:rPr>
      <w:rFonts w:ascii="Segoe UI" w:hAnsi="Segoe UI" w:cs="Segoe UI" w:hint="default"/>
      <w:sz w:val="18"/>
      <w:szCs w:val="18"/>
    </w:rPr>
  </w:style>
  <w:style w:type="character" w:styleId="Mention">
    <w:name w:val="Mention"/>
    <w:basedOn w:val="DefaultParagraphFont"/>
    <w:uiPriority w:val="99"/>
    <w:unhideWhenUsed/>
    <w:rsid w:val="006220AE"/>
    <w:rPr>
      <w:color w:val="2B579A"/>
      <w:shd w:val="clear" w:color="auto" w:fill="E1DFDD"/>
    </w:rPr>
  </w:style>
  <w:style w:type="numbering" w:customStyle="1" w:styleId="Style1">
    <w:name w:val="Style1"/>
    <w:uiPriority w:val="99"/>
    <w:rsid w:val="00BA7D86"/>
    <w:pPr>
      <w:numPr>
        <w:numId w:val="24"/>
      </w:numPr>
    </w:pPr>
  </w:style>
  <w:style w:type="numbering" w:customStyle="1" w:styleId="Style2">
    <w:name w:val="Style2"/>
    <w:uiPriority w:val="99"/>
    <w:rsid w:val="00986A6D"/>
    <w:pPr>
      <w:numPr>
        <w:numId w:val="25"/>
      </w:numPr>
    </w:pPr>
  </w:style>
  <w:style w:type="numbering" w:customStyle="1" w:styleId="Style3">
    <w:name w:val="Style3"/>
    <w:uiPriority w:val="99"/>
    <w:rsid w:val="00986A6D"/>
    <w:pPr>
      <w:numPr>
        <w:numId w:val="26"/>
      </w:numPr>
    </w:pPr>
  </w:style>
  <w:style w:type="numbering" w:customStyle="1" w:styleId="Style4">
    <w:name w:val="Style4"/>
    <w:uiPriority w:val="99"/>
    <w:rsid w:val="00986A6D"/>
    <w:pPr>
      <w:numPr>
        <w:numId w:val="27"/>
      </w:numPr>
    </w:pPr>
  </w:style>
  <w:style w:type="numbering" w:customStyle="1" w:styleId="Style5">
    <w:name w:val="Style5"/>
    <w:uiPriority w:val="99"/>
    <w:rsid w:val="00986A6D"/>
    <w:pPr>
      <w:numPr>
        <w:numId w:val="28"/>
      </w:numPr>
    </w:pPr>
  </w:style>
  <w:style w:type="table" w:styleId="PlainTable1">
    <w:name w:val="Plain Table 1"/>
    <w:basedOn w:val="TableNormal"/>
    <w:uiPriority w:val="41"/>
    <w:rsid w:val="009936C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159">
      <w:bodyDiv w:val="1"/>
      <w:marLeft w:val="0"/>
      <w:marRight w:val="0"/>
      <w:marTop w:val="0"/>
      <w:marBottom w:val="0"/>
      <w:divBdr>
        <w:top w:val="none" w:sz="0" w:space="0" w:color="auto"/>
        <w:left w:val="none" w:sz="0" w:space="0" w:color="auto"/>
        <w:bottom w:val="none" w:sz="0" w:space="0" w:color="auto"/>
        <w:right w:val="none" w:sz="0" w:space="0" w:color="auto"/>
      </w:divBdr>
    </w:div>
    <w:div w:id="54356615">
      <w:bodyDiv w:val="1"/>
      <w:marLeft w:val="0"/>
      <w:marRight w:val="0"/>
      <w:marTop w:val="0"/>
      <w:marBottom w:val="0"/>
      <w:divBdr>
        <w:top w:val="none" w:sz="0" w:space="0" w:color="auto"/>
        <w:left w:val="none" w:sz="0" w:space="0" w:color="auto"/>
        <w:bottom w:val="none" w:sz="0" w:space="0" w:color="auto"/>
        <w:right w:val="none" w:sz="0" w:space="0" w:color="auto"/>
      </w:divBdr>
    </w:div>
    <w:div w:id="75712064">
      <w:bodyDiv w:val="1"/>
      <w:marLeft w:val="0"/>
      <w:marRight w:val="0"/>
      <w:marTop w:val="0"/>
      <w:marBottom w:val="0"/>
      <w:divBdr>
        <w:top w:val="none" w:sz="0" w:space="0" w:color="auto"/>
        <w:left w:val="none" w:sz="0" w:space="0" w:color="auto"/>
        <w:bottom w:val="none" w:sz="0" w:space="0" w:color="auto"/>
        <w:right w:val="none" w:sz="0" w:space="0" w:color="auto"/>
      </w:divBdr>
    </w:div>
    <w:div w:id="136341478">
      <w:bodyDiv w:val="1"/>
      <w:marLeft w:val="0"/>
      <w:marRight w:val="0"/>
      <w:marTop w:val="0"/>
      <w:marBottom w:val="0"/>
      <w:divBdr>
        <w:top w:val="none" w:sz="0" w:space="0" w:color="auto"/>
        <w:left w:val="none" w:sz="0" w:space="0" w:color="auto"/>
        <w:bottom w:val="none" w:sz="0" w:space="0" w:color="auto"/>
        <w:right w:val="none" w:sz="0" w:space="0" w:color="auto"/>
      </w:divBdr>
    </w:div>
    <w:div w:id="141313709">
      <w:bodyDiv w:val="1"/>
      <w:marLeft w:val="0"/>
      <w:marRight w:val="0"/>
      <w:marTop w:val="0"/>
      <w:marBottom w:val="0"/>
      <w:divBdr>
        <w:top w:val="none" w:sz="0" w:space="0" w:color="auto"/>
        <w:left w:val="none" w:sz="0" w:space="0" w:color="auto"/>
        <w:bottom w:val="none" w:sz="0" w:space="0" w:color="auto"/>
        <w:right w:val="none" w:sz="0" w:space="0" w:color="auto"/>
      </w:divBdr>
    </w:div>
    <w:div w:id="142283299">
      <w:bodyDiv w:val="1"/>
      <w:marLeft w:val="0"/>
      <w:marRight w:val="0"/>
      <w:marTop w:val="0"/>
      <w:marBottom w:val="0"/>
      <w:divBdr>
        <w:top w:val="none" w:sz="0" w:space="0" w:color="auto"/>
        <w:left w:val="none" w:sz="0" w:space="0" w:color="auto"/>
        <w:bottom w:val="none" w:sz="0" w:space="0" w:color="auto"/>
        <w:right w:val="none" w:sz="0" w:space="0" w:color="auto"/>
      </w:divBdr>
    </w:div>
    <w:div w:id="192160191">
      <w:bodyDiv w:val="1"/>
      <w:marLeft w:val="0"/>
      <w:marRight w:val="0"/>
      <w:marTop w:val="0"/>
      <w:marBottom w:val="0"/>
      <w:divBdr>
        <w:top w:val="none" w:sz="0" w:space="0" w:color="auto"/>
        <w:left w:val="none" w:sz="0" w:space="0" w:color="auto"/>
        <w:bottom w:val="none" w:sz="0" w:space="0" w:color="auto"/>
        <w:right w:val="none" w:sz="0" w:space="0" w:color="auto"/>
      </w:divBdr>
    </w:div>
    <w:div w:id="280039994">
      <w:bodyDiv w:val="1"/>
      <w:marLeft w:val="0"/>
      <w:marRight w:val="0"/>
      <w:marTop w:val="0"/>
      <w:marBottom w:val="0"/>
      <w:divBdr>
        <w:top w:val="none" w:sz="0" w:space="0" w:color="auto"/>
        <w:left w:val="none" w:sz="0" w:space="0" w:color="auto"/>
        <w:bottom w:val="none" w:sz="0" w:space="0" w:color="auto"/>
        <w:right w:val="none" w:sz="0" w:space="0" w:color="auto"/>
      </w:divBdr>
    </w:div>
    <w:div w:id="298534094">
      <w:bodyDiv w:val="1"/>
      <w:marLeft w:val="0"/>
      <w:marRight w:val="0"/>
      <w:marTop w:val="0"/>
      <w:marBottom w:val="0"/>
      <w:divBdr>
        <w:top w:val="none" w:sz="0" w:space="0" w:color="auto"/>
        <w:left w:val="none" w:sz="0" w:space="0" w:color="auto"/>
        <w:bottom w:val="none" w:sz="0" w:space="0" w:color="auto"/>
        <w:right w:val="none" w:sz="0" w:space="0" w:color="auto"/>
      </w:divBdr>
    </w:div>
    <w:div w:id="308444097">
      <w:bodyDiv w:val="1"/>
      <w:marLeft w:val="0"/>
      <w:marRight w:val="0"/>
      <w:marTop w:val="0"/>
      <w:marBottom w:val="0"/>
      <w:divBdr>
        <w:top w:val="none" w:sz="0" w:space="0" w:color="auto"/>
        <w:left w:val="none" w:sz="0" w:space="0" w:color="auto"/>
        <w:bottom w:val="none" w:sz="0" w:space="0" w:color="auto"/>
        <w:right w:val="none" w:sz="0" w:space="0" w:color="auto"/>
      </w:divBdr>
    </w:div>
    <w:div w:id="356540304">
      <w:bodyDiv w:val="1"/>
      <w:marLeft w:val="0"/>
      <w:marRight w:val="0"/>
      <w:marTop w:val="0"/>
      <w:marBottom w:val="0"/>
      <w:divBdr>
        <w:top w:val="none" w:sz="0" w:space="0" w:color="auto"/>
        <w:left w:val="none" w:sz="0" w:space="0" w:color="auto"/>
        <w:bottom w:val="none" w:sz="0" w:space="0" w:color="auto"/>
        <w:right w:val="none" w:sz="0" w:space="0" w:color="auto"/>
      </w:divBdr>
    </w:div>
    <w:div w:id="403456977">
      <w:bodyDiv w:val="1"/>
      <w:marLeft w:val="0"/>
      <w:marRight w:val="0"/>
      <w:marTop w:val="0"/>
      <w:marBottom w:val="0"/>
      <w:divBdr>
        <w:top w:val="none" w:sz="0" w:space="0" w:color="auto"/>
        <w:left w:val="none" w:sz="0" w:space="0" w:color="auto"/>
        <w:bottom w:val="none" w:sz="0" w:space="0" w:color="auto"/>
        <w:right w:val="none" w:sz="0" w:space="0" w:color="auto"/>
      </w:divBdr>
    </w:div>
    <w:div w:id="408163976">
      <w:bodyDiv w:val="1"/>
      <w:marLeft w:val="0"/>
      <w:marRight w:val="0"/>
      <w:marTop w:val="0"/>
      <w:marBottom w:val="0"/>
      <w:divBdr>
        <w:top w:val="none" w:sz="0" w:space="0" w:color="auto"/>
        <w:left w:val="none" w:sz="0" w:space="0" w:color="auto"/>
        <w:bottom w:val="none" w:sz="0" w:space="0" w:color="auto"/>
        <w:right w:val="none" w:sz="0" w:space="0" w:color="auto"/>
      </w:divBdr>
    </w:div>
    <w:div w:id="451632971">
      <w:bodyDiv w:val="1"/>
      <w:marLeft w:val="0"/>
      <w:marRight w:val="0"/>
      <w:marTop w:val="0"/>
      <w:marBottom w:val="0"/>
      <w:divBdr>
        <w:top w:val="none" w:sz="0" w:space="0" w:color="auto"/>
        <w:left w:val="none" w:sz="0" w:space="0" w:color="auto"/>
        <w:bottom w:val="none" w:sz="0" w:space="0" w:color="auto"/>
        <w:right w:val="none" w:sz="0" w:space="0" w:color="auto"/>
      </w:divBdr>
    </w:div>
    <w:div w:id="483088761">
      <w:bodyDiv w:val="1"/>
      <w:marLeft w:val="0"/>
      <w:marRight w:val="0"/>
      <w:marTop w:val="0"/>
      <w:marBottom w:val="0"/>
      <w:divBdr>
        <w:top w:val="none" w:sz="0" w:space="0" w:color="auto"/>
        <w:left w:val="none" w:sz="0" w:space="0" w:color="auto"/>
        <w:bottom w:val="none" w:sz="0" w:space="0" w:color="auto"/>
        <w:right w:val="none" w:sz="0" w:space="0" w:color="auto"/>
      </w:divBdr>
    </w:div>
    <w:div w:id="520316477">
      <w:bodyDiv w:val="1"/>
      <w:marLeft w:val="0"/>
      <w:marRight w:val="0"/>
      <w:marTop w:val="0"/>
      <w:marBottom w:val="0"/>
      <w:divBdr>
        <w:top w:val="none" w:sz="0" w:space="0" w:color="auto"/>
        <w:left w:val="none" w:sz="0" w:space="0" w:color="auto"/>
        <w:bottom w:val="none" w:sz="0" w:space="0" w:color="auto"/>
        <w:right w:val="none" w:sz="0" w:space="0" w:color="auto"/>
      </w:divBdr>
    </w:div>
    <w:div w:id="522322572">
      <w:bodyDiv w:val="1"/>
      <w:marLeft w:val="0"/>
      <w:marRight w:val="0"/>
      <w:marTop w:val="0"/>
      <w:marBottom w:val="0"/>
      <w:divBdr>
        <w:top w:val="none" w:sz="0" w:space="0" w:color="auto"/>
        <w:left w:val="none" w:sz="0" w:space="0" w:color="auto"/>
        <w:bottom w:val="none" w:sz="0" w:space="0" w:color="auto"/>
        <w:right w:val="none" w:sz="0" w:space="0" w:color="auto"/>
      </w:divBdr>
    </w:div>
    <w:div w:id="802886662">
      <w:bodyDiv w:val="1"/>
      <w:marLeft w:val="0"/>
      <w:marRight w:val="0"/>
      <w:marTop w:val="0"/>
      <w:marBottom w:val="0"/>
      <w:divBdr>
        <w:top w:val="none" w:sz="0" w:space="0" w:color="auto"/>
        <w:left w:val="none" w:sz="0" w:space="0" w:color="auto"/>
        <w:bottom w:val="none" w:sz="0" w:space="0" w:color="auto"/>
        <w:right w:val="none" w:sz="0" w:space="0" w:color="auto"/>
      </w:divBdr>
    </w:div>
    <w:div w:id="902956380">
      <w:bodyDiv w:val="1"/>
      <w:marLeft w:val="0"/>
      <w:marRight w:val="0"/>
      <w:marTop w:val="0"/>
      <w:marBottom w:val="0"/>
      <w:divBdr>
        <w:top w:val="none" w:sz="0" w:space="0" w:color="auto"/>
        <w:left w:val="none" w:sz="0" w:space="0" w:color="auto"/>
        <w:bottom w:val="none" w:sz="0" w:space="0" w:color="auto"/>
        <w:right w:val="none" w:sz="0" w:space="0" w:color="auto"/>
      </w:divBdr>
    </w:div>
    <w:div w:id="948120690">
      <w:bodyDiv w:val="1"/>
      <w:marLeft w:val="0"/>
      <w:marRight w:val="0"/>
      <w:marTop w:val="0"/>
      <w:marBottom w:val="0"/>
      <w:divBdr>
        <w:top w:val="none" w:sz="0" w:space="0" w:color="auto"/>
        <w:left w:val="none" w:sz="0" w:space="0" w:color="auto"/>
        <w:bottom w:val="none" w:sz="0" w:space="0" w:color="auto"/>
        <w:right w:val="none" w:sz="0" w:space="0" w:color="auto"/>
      </w:divBdr>
    </w:div>
    <w:div w:id="956564954">
      <w:bodyDiv w:val="1"/>
      <w:marLeft w:val="0"/>
      <w:marRight w:val="0"/>
      <w:marTop w:val="0"/>
      <w:marBottom w:val="0"/>
      <w:divBdr>
        <w:top w:val="none" w:sz="0" w:space="0" w:color="auto"/>
        <w:left w:val="none" w:sz="0" w:space="0" w:color="auto"/>
        <w:bottom w:val="none" w:sz="0" w:space="0" w:color="auto"/>
        <w:right w:val="none" w:sz="0" w:space="0" w:color="auto"/>
      </w:divBdr>
    </w:div>
    <w:div w:id="1033575198">
      <w:bodyDiv w:val="1"/>
      <w:marLeft w:val="0"/>
      <w:marRight w:val="0"/>
      <w:marTop w:val="0"/>
      <w:marBottom w:val="0"/>
      <w:divBdr>
        <w:top w:val="none" w:sz="0" w:space="0" w:color="auto"/>
        <w:left w:val="none" w:sz="0" w:space="0" w:color="auto"/>
        <w:bottom w:val="none" w:sz="0" w:space="0" w:color="auto"/>
        <w:right w:val="none" w:sz="0" w:space="0" w:color="auto"/>
      </w:divBdr>
    </w:div>
    <w:div w:id="1035159517">
      <w:bodyDiv w:val="1"/>
      <w:marLeft w:val="0"/>
      <w:marRight w:val="0"/>
      <w:marTop w:val="0"/>
      <w:marBottom w:val="0"/>
      <w:divBdr>
        <w:top w:val="none" w:sz="0" w:space="0" w:color="auto"/>
        <w:left w:val="none" w:sz="0" w:space="0" w:color="auto"/>
        <w:bottom w:val="none" w:sz="0" w:space="0" w:color="auto"/>
        <w:right w:val="none" w:sz="0" w:space="0" w:color="auto"/>
      </w:divBdr>
    </w:div>
    <w:div w:id="1060782741">
      <w:bodyDiv w:val="1"/>
      <w:marLeft w:val="0"/>
      <w:marRight w:val="0"/>
      <w:marTop w:val="0"/>
      <w:marBottom w:val="0"/>
      <w:divBdr>
        <w:top w:val="none" w:sz="0" w:space="0" w:color="auto"/>
        <w:left w:val="none" w:sz="0" w:space="0" w:color="auto"/>
        <w:bottom w:val="none" w:sz="0" w:space="0" w:color="auto"/>
        <w:right w:val="none" w:sz="0" w:space="0" w:color="auto"/>
      </w:divBdr>
    </w:div>
    <w:div w:id="1136295066">
      <w:bodyDiv w:val="1"/>
      <w:marLeft w:val="0"/>
      <w:marRight w:val="0"/>
      <w:marTop w:val="0"/>
      <w:marBottom w:val="0"/>
      <w:divBdr>
        <w:top w:val="none" w:sz="0" w:space="0" w:color="auto"/>
        <w:left w:val="none" w:sz="0" w:space="0" w:color="auto"/>
        <w:bottom w:val="none" w:sz="0" w:space="0" w:color="auto"/>
        <w:right w:val="none" w:sz="0" w:space="0" w:color="auto"/>
      </w:divBdr>
    </w:div>
    <w:div w:id="1241870723">
      <w:bodyDiv w:val="1"/>
      <w:marLeft w:val="0"/>
      <w:marRight w:val="0"/>
      <w:marTop w:val="0"/>
      <w:marBottom w:val="0"/>
      <w:divBdr>
        <w:top w:val="none" w:sz="0" w:space="0" w:color="auto"/>
        <w:left w:val="none" w:sz="0" w:space="0" w:color="auto"/>
        <w:bottom w:val="none" w:sz="0" w:space="0" w:color="auto"/>
        <w:right w:val="none" w:sz="0" w:space="0" w:color="auto"/>
      </w:divBdr>
    </w:div>
    <w:div w:id="1281187593">
      <w:bodyDiv w:val="1"/>
      <w:marLeft w:val="0"/>
      <w:marRight w:val="0"/>
      <w:marTop w:val="0"/>
      <w:marBottom w:val="0"/>
      <w:divBdr>
        <w:top w:val="none" w:sz="0" w:space="0" w:color="auto"/>
        <w:left w:val="none" w:sz="0" w:space="0" w:color="auto"/>
        <w:bottom w:val="none" w:sz="0" w:space="0" w:color="auto"/>
        <w:right w:val="none" w:sz="0" w:space="0" w:color="auto"/>
      </w:divBdr>
    </w:div>
    <w:div w:id="1294290412">
      <w:bodyDiv w:val="1"/>
      <w:marLeft w:val="0"/>
      <w:marRight w:val="0"/>
      <w:marTop w:val="0"/>
      <w:marBottom w:val="0"/>
      <w:divBdr>
        <w:top w:val="none" w:sz="0" w:space="0" w:color="auto"/>
        <w:left w:val="none" w:sz="0" w:space="0" w:color="auto"/>
        <w:bottom w:val="none" w:sz="0" w:space="0" w:color="auto"/>
        <w:right w:val="none" w:sz="0" w:space="0" w:color="auto"/>
      </w:divBdr>
    </w:div>
    <w:div w:id="1354841198">
      <w:bodyDiv w:val="1"/>
      <w:marLeft w:val="0"/>
      <w:marRight w:val="0"/>
      <w:marTop w:val="0"/>
      <w:marBottom w:val="0"/>
      <w:divBdr>
        <w:top w:val="none" w:sz="0" w:space="0" w:color="auto"/>
        <w:left w:val="none" w:sz="0" w:space="0" w:color="auto"/>
        <w:bottom w:val="none" w:sz="0" w:space="0" w:color="auto"/>
        <w:right w:val="none" w:sz="0" w:space="0" w:color="auto"/>
      </w:divBdr>
    </w:div>
    <w:div w:id="1360164498">
      <w:bodyDiv w:val="1"/>
      <w:marLeft w:val="0"/>
      <w:marRight w:val="0"/>
      <w:marTop w:val="0"/>
      <w:marBottom w:val="0"/>
      <w:divBdr>
        <w:top w:val="none" w:sz="0" w:space="0" w:color="auto"/>
        <w:left w:val="none" w:sz="0" w:space="0" w:color="auto"/>
        <w:bottom w:val="none" w:sz="0" w:space="0" w:color="auto"/>
        <w:right w:val="none" w:sz="0" w:space="0" w:color="auto"/>
      </w:divBdr>
    </w:div>
    <w:div w:id="1393307002">
      <w:bodyDiv w:val="1"/>
      <w:marLeft w:val="0"/>
      <w:marRight w:val="0"/>
      <w:marTop w:val="0"/>
      <w:marBottom w:val="0"/>
      <w:divBdr>
        <w:top w:val="none" w:sz="0" w:space="0" w:color="auto"/>
        <w:left w:val="none" w:sz="0" w:space="0" w:color="auto"/>
        <w:bottom w:val="none" w:sz="0" w:space="0" w:color="auto"/>
        <w:right w:val="none" w:sz="0" w:space="0" w:color="auto"/>
      </w:divBdr>
    </w:div>
    <w:div w:id="1402630303">
      <w:bodyDiv w:val="1"/>
      <w:marLeft w:val="0"/>
      <w:marRight w:val="0"/>
      <w:marTop w:val="0"/>
      <w:marBottom w:val="0"/>
      <w:divBdr>
        <w:top w:val="none" w:sz="0" w:space="0" w:color="auto"/>
        <w:left w:val="none" w:sz="0" w:space="0" w:color="auto"/>
        <w:bottom w:val="none" w:sz="0" w:space="0" w:color="auto"/>
        <w:right w:val="none" w:sz="0" w:space="0" w:color="auto"/>
      </w:divBdr>
    </w:div>
    <w:div w:id="1421180292">
      <w:bodyDiv w:val="1"/>
      <w:marLeft w:val="0"/>
      <w:marRight w:val="0"/>
      <w:marTop w:val="0"/>
      <w:marBottom w:val="0"/>
      <w:divBdr>
        <w:top w:val="none" w:sz="0" w:space="0" w:color="auto"/>
        <w:left w:val="none" w:sz="0" w:space="0" w:color="auto"/>
        <w:bottom w:val="none" w:sz="0" w:space="0" w:color="auto"/>
        <w:right w:val="none" w:sz="0" w:space="0" w:color="auto"/>
      </w:divBdr>
    </w:div>
    <w:div w:id="1421565520">
      <w:bodyDiv w:val="1"/>
      <w:marLeft w:val="0"/>
      <w:marRight w:val="0"/>
      <w:marTop w:val="0"/>
      <w:marBottom w:val="0"/>
      <w:divBdr>
        <w:top w:val="none" w:sz="0" w:space="0" w:color="auto"/>
        <w:left w:val="none" w:sz="0" w:space="0" w:color="auto"/>
        <w:bottom w:val="none" w:sz="0" w:space="0" w:color="auto"/>
        <w:right w:val="none" w:sz="0" w:space="0" w:color="auto"/>
      </w:divBdr>
    </w:div>
    <w:div w:id="1569153358">
      <w:bodyDiv w:val="1"/>
      <w:marLeft w:val="0"/>
      <w:marRight w:val="0"/>
      <w:marTop w:val="0"/>
      <w:marBottom w:val="0"/>
      <w:divBdr>
        <w:top w:val="none" w:sz="0" w:space="0" w:color="auto"/>
        <w:left w:val="none" w:sz="0" w:space="0" w:color="auto"/>
        <w:bottom w:val="none" w:sz="0" w:space="0" w:color="auto"/>
        <w:right w:val="none" w:sz="0" w:space="0" w:color="auto"/>
      </w:divBdr>
    </w:div>
    <w:div w:id="1569606090">
      <w:bodyDiv w:val="1"/>
      <w:marLeft w:val="0"/>
      <w:marRight w:val="0"/>
      <w:marTop w:val="0"/>
      <w:marBottom w:val="0"/>
      <w:divBdr>
        <w:top w:val="none" w:sz="0" w:space="0" w:color="auto"/>
        <w:left w:val="none" w:sz="0" w:space="0" w:color="auto"/>
        <w:bottom w:val="none" w:sz="0" w:space="0" w:color="auto"/>
        <w:right w:val="none" w:sz="0" w:space="0" w:color="auto"/>
      </w:divBdr>
    </w:div>
    <w:div w:id="1572889432">
      <w:bodyDiv w:val="1"/>
      <w:marLeft w:val="0"/>
      <w:marRight w:val="0"/>
      <w:marTop w:val="0"/>
      <w:marBottom w:val="0"/>
      <w:divBdr>
        <w:top w:val="none" w:sz="0" w:space="0" w:color="auto"/>
        <w:left w:val="none" w:sz="0" w:space="0" w:color="auto"/>
        <w:bottom w:val="none" w:sz="0" w:space="0" w:color="auto"/>
        <w:right w:val="none" w:sz="0" w:space="0" w:color="auto"/>
      </w:divBdr>
    </w:div>
    <w:div w:id="1652827654">
      <w:bodyDiv w:val="1"/>
      <w:marLeft w:val="0"/>
      <w:marRight w:val="0"/>
      <w:marTop w:val="0"/>
      <w:marBottom w:val="0"/>
      <w:divBdr>
        <w:top w:val="none" w:sz="0" w:space="0" w:color="auto"/>
        <w:left w:val="none" w:sz="0" w:space="0" w:color="auto"/>
        <w:bottom w:val="none" w:sz="0" w:space="0" w:color="auto"/>
        <w:right w:val="none" w:sz="0" w:space="0" w:color="auto"/>
      </w:divBdr>
    </w:div>
    <w:div w:id="1672760404">
      <w:bodyDiv w:val="1"/>
      <w:marLeft w:val="0"/>
      <w:marRight w:val="0"/>
      <w:marTop w:val="0"/>
      <w:marBottom w:val="0"/>
      <w:divBdr>
        <w:top w:val="none" w:sz="0" w:space="0" w:color="auto"/>
        <w:left w:val="none" w:sz="0" w:space="0" w:color="auto"/>
        <w:bottom w:val="none" w:sz="0" w:space="0" w:color="auto"/>
        <w:right w:val="none" w:sz="0" w:space="0" w:color="auto"/>
      </w:divBdr>
    </w:div>
    <w:div w:id="1702705791">
      <w:bodyDiv w:val="1"/>
      <w:marLeft w:val="0"/>
      <w:marRight w:val="0"/>
      <w:marTop w:val="0"/>
      <w:marBottom w:val="0"/>
      <w:divBdr>
        <w:top w:val="none" w:sz="0" w:space="0" w:color="auto"/>
        <w:left w:val="none" w:sz="0" w:space="0" w:color="auto"/>
        <w:bottom w:val="none" w:sz="0" w:space="0" w:color="auto"/>
        <w:right w:val="none" w:sz="0" w:space="0" w:color="auto"/>
      </w:divBdr>
    </w:div>
    <w:div w:id="1711225428">
      <w:bodyDiv w:val="1"/>
      <w:marLeft w:val="0"/>
      <w:marRight w:val="0"/>
      <w:marTop w:val="0"/>
      <w:marBottom w:val="0"/>
      <w:divBdr>
        <w:top w:val="none" w:sz="0" w:space="0" w:color="auto"/>
        <w:left w:val="none" w:sz="0" w:space="0" w:color="auto"/>
        <w:bottom w:val="none" w:sz="0" w:space="0" w:color="auto"/>
        <w:right w:val="none" w:sz="0" w:space="0" w:color="auto"/>
      </w:divBdr>
    </w:div>
    <w:div w:id="1727794369">
      <w:bodyDiv w:val="1"/>
      <w:marLeft w:val="0"/>
      <w:marRight w:val="0"/>
      <w:marTop w:val="0"/>
      <w:marBottom w:val="0"/>
      <w:divBdr>
        <w:top w:val="none" w:sz="0" w:space="0" w:color="auto"/>
        <w:left w:val="none" w:sz="0" w:space="0" w:color="auto"/>
        <w:bottom w:val="none" w:sz="0" w:space="0" w:color="auto"/>
        <w:right w:val="none" w:sz="0" w:space="0" w:color="auto"/>
      </w:divBdr>
    </w:div>
    <w:div w:id="1774205902">
      <w:bodyDiv w:val="1"/>
      <w:marLeft w:val="0"/>
      <w:marRight w:val="0"/>
      <w:marTop w:val="0"/>
      <w:marBottom w:val="0"/>
      <w:divBdr>
        <w:top w:val="none" w:sz="0" w:space="0" w:color="auto"/>
        <w:left w:val="none" w:sz="0" w:space="0" w:color="auto"/>
        <w:bottom w:val="none" w:sz="0" w:space="0" w:color="auto"/>
        <w:right w:val="none" w:sz="0" w:space="0" w:color="auto"/>
      </w:divBdr>
    </w:div>
    <w:div w:id="1834372359">
      <w:bodyDiv w:val="1"/>
      <w:marLeft w:val="0"/>
      <w:marRight w:val="0"/>
      <w:marTop w:val="0"/>
      <w:marBottom w:val="0"/>
      <w:divBdr>
        <w:top w:val="none" w:sz="0" w:space="0" w:color="auto"/>
        <w:left w:val="none" w:sz="0" w:space="0" w:color="auto"/>
        <w:bottom w:val="none" w:sz="0" w:space="0" w:color="auto"/>
        <w:right w:val="none" w:sz="0" w:space="0" w:color="auto"/>
      </w:divBdr>
    </w:div>
    <w:div w:id="1950699512">
      <w:bodyDiv w:val="1"/>
      <w:marLeft w:val="0"/>
      <w:marRight w:val="0"/>
      <w:marTop w:val="0"/>
      <w:marBottom w:val="0"/>
      <w:divBdr>
        <w:top w:val="none" w:sz="0" w:space="0" w:color="auto"/>
        <w:left w:val="none" w:sz="0" w:space="0" w:color="auto"/>
        <w:bottom w:val="none" w:sz="0" w:space="0" w:color="auto"/>
        <w:right w:val="none" w:sz="0" w:space="0" w:color="auto"/>
      </w:divBdr>
    </w:div>
    <w:div w:id="1962111312">
      <w:bodyDiv w:val="1"/>
      <w:marLeft w:val="0"/>
      <w:marRight w:val="0"/>
      <w:marTop w:val="0"/>
      <w:marBottom w:val="0"/>
      <w:divBdr>
        <w:top w:val="none" w:sz="0" w:space="0" w:color="auto"/>
        <w:left w:val="none" w:sz="0" w:space="0" w:color="auto"/>
        <w:bottom w:val="none" w:sz="0" w:space="0" w:color="auto"/>
        <w:right w:val="none" w:sz="0" w:space="0" w:color="auto"/>
      </w:divBdr>
    </w:div>
    <w:div w:id="2040465568">
      <w:bodyDiv w:val="1"/>
      <w:marLeft w:val="0"/>
      <w:marRight w:val="0"/>
      <w:marTop w:val="0"/>
      <w:marBottom w:val="0"/>
      <w:divBdr>
        <w:top w:val="none" w:sz="0" w:space="0" w:color="auto"/>
        <w:left w:val="none" w:sz="0" w:space="0" w:color="auto"/>
        <w:bottom w:val="none" w:sz="0" w:space="0" w:color="auto"/>
        <w:right w:val="none" w:sz="0" w:space="0" w:color="auto"/>
      </w:divBdr>
    </w:div>
    <w:div w:id="2059864357">
      <w:bodyDiv w:val="1"/>
      <w:marLeft w:val="0"/>
      <w:marRight w:val="0"/>
      <w:marTop w:val="0"/>
      <w:marBottom w:val="0"/>
      <w:divBdr>
        <w:top w:val="none" w:sz="0" w:space="0" w:color="auto"/>
        <w:left w:val="none" w:sz="0" w:space="0" w:color="auto"/>
        <w:bottom w:val="none" w:sz="0" w:space="0" w:color="auto"/>
        <w:right w:val="none" w:sz="0" w:space="0" w:color="auto"/>
      </w:divBdr>
    </w:div>
    <w:div w:id="2068869713">
      <w:bodyDiv w:val="1"/>
      <w:marLeft w:val="0"/>
      <w:marRight w:val="0"/>
      <w:marTop w:val="0"/>
      <w:marBottom w:val="0"/>
      <w:divBdr>
        <w:top w:val="none" w:sz="0" w:space="0" w:color="auto"/>
        <w:left w:val="none" w:sz="0" w:space="0" w:color="auto"/>
        <w:bottom w:val="none" w:sz="0" w:space="0" w:color="auto"/>
        <w:right w:val="none" w:sz="0" w:space="0" w:color="auto"/>
      </w:divBdr>
    </w:div>
    <w:div w:id="2077629990">
      <w:bodyDiv w:val="1"/>
      <w:marLeft w:val="0"/>
      <w:marRight w:val="0"/>
      <w:marTop w:val="0"/>
      <w:marBottom w:val="0"/>
      <w:divBdr>
        <w:top w:val="none" w:sz="0" w:space="0" w:color="auto"/>
        <w:left w:val="none" w:sz="0" w:space="0" w:color="auto"/>
        <w:bottom w:val="none" w:sz="0" w:space="0" w:color="auto"/>
        <w:right w:val="none" w:sz="0" w:space="0" w:color="auto"/>
      </w:divBdr>
    </w:div>
    <w:div w:id="214087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hyperlink" Target="https://www.inrev.org/esg-sdds" TargetMode="External"/><Relationship Id="rId39" Type="http://schemas.openxmlformats.org/officeDocument/2006/relationships/hyperlink" Target="https://www.inrev.org/esg-sdds" TargetMode="External"/><Relationship Id="rId21" Type="http://schemas.openxmlformats.org/officeDocument/2006/relationships/hyperlink" Target="https://www.inrev.org/standards/inrev-guidelines-review-what-you-need-know" TargetMode="External"/><Relationship Id="rId34" Type="http://schemas.openxmlformats.org/officeDocument/2006/relationships/hyperlink" Target="https://www.inrev.org/definitions/EN/all" TargetMode="External"/><Relationship Id="rId42" Type="http://schemas.openxmlformats.org/officeDocument/2006/relationships/hyperlink" Target="https://www.inrev.org/guidelines/module/fee-and-expense-metrics" TargetMode="External"/><Relationship Id="rId47" Type="http://schemas.openxmlformats.org/officeDocument/2006/relationships/hyperlink" Target="https://www.inrev.org/esg-sdds" TargetMode="External"/><Relationship Id="rId50" Type="http://schemas.openxmlformats.org/officeDocument/2006/relationships/hyperlink" Target="https://www.inrev.org/guidelines/module/reporting" TargetMode="External"/><Relationship Id="rId55" Type="http://schemas.openxmlformats.org/officeDocument/2006/relationships/hyperlink" Target="https://www.inrev.org/guidelines/module/governanc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5.xml"/><Relationship Id="rId11" Type="http://schemas.openxmlformats.org/officeDocument/2006/relationships/image" Target="media/image1.png"/><Relationship Id="rId24" Type="http://schemas.openxmlformats.org/officeDocument/2006/relationships/hyperlink" Target="https://www.inrev.org/definitions/EN/all" TargetMode="External"/><Relationship Id="rId32" Type="http://schemas.openxmlformats.org/officeDocument/2006/relationships/hyperlink" Target="https://www.inrev.org/guidelines/module/governance" TargetMode="External"/><Relationship Id="rId37" Type="http://schemas.openxmlformats.org/officeDocument/2006/relationships/hyperlink" Target="https://www.inrev.org/guidelines/module/code-of-tax-conduct" TargetMode="External"/><Relationship Id="rId40" Type="http://schemas.openxmlformats.org/officeDocument/2006/relationships/hyperlink" Target="https://www.inrev.org/inrev-ddq" TargetMode="External"/><Relationship Id="rId45" Type="http://schemas.openxmlformats.org/officeDocument/2006/relationships/hyperlink" Target="https://www.inrev.org/inrev-ddq" TargetMode="External"/><Relationship Id="rId53" Type="http://schemas.openxmlformats.org/officeDocument/2006/relationships/hyperlink" Target="https://www.inrev.org/inrev-ddq" TargetMode="External"/><Relationship Id="rId58"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www.inrev.org" TargetMode="External"/><Relationship Id="rId30" Type="http://schemas.openxmlformats.org/officeDocument/2006/relationships/hyperlink" Target="https://www.inrev.org/inrev-ddq" TargetMode="External"/><Relationship Id="rId35" Type="http://schemas.openxmlformats.org/officeDocument/2006/relationships/hyperlink" Target="https://www.inrev.org/inrev-ddq" TargetMode="External"/><Relationship Id="rId43" Type="http://schemas.openxmlformats.org/officeDocument/2006/relationships/hyperlink" Target="https://www.inrev.org/inrev-ddq" TargetMode="External"/><Relationship Id="rId48" Type="http://schemas.openxmlformats.org/officeDocument/2006/relationships/hyperlink" Target="https://www.inrev.org/inrev-ddq" TargetMode="External"/><Relationship Id="rId56" Type="http://schemas.openxmlformats.org/officeDocument/2006/relationships/hyperlink" Target="https://www.inrev.org/standards" TargetMode="External"/><Relationship Id="rId8" Type="http://schemas.openxmlformats.org/officeDocument/2006/relationships/webSettings" Target="webSettings.xml"/><Relationship Id="rId51" Type="http://schemas.openxmlformats.org/officeDocument/2006/relationships/hyperlink" Target="https://www.inrev.org/guidelines/module/property-valuation"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inrev.org/sdds-standard-data-delivery-sheet" TargetMode="External"/><Relationship Id="rId33" Type="http://schemas.openxmlformats.org/officeDocument/2006/relationships/hyperlink" Target="https://www.inrev.org/inrev-ddq" TargetMode="External"/><Relationship Id="rId38" Type="http://schemas.openxmlformats.org/officeDocument/2006/relationships/hyperlink" Target="https://www.inrev.org/sdds-standard-data-delivery-sheet" TargetMode="External"/><Relationship Id="rId46" Type="http://schemas.openxmlformats.org/officeDocument/2006/relationships/hyperlink" Target="https://www.inrev.org/sdds-standard-data-delivery-sheet" TargetMode="External"/><Relationship Id="rId59" Type="http://schemas.openxmlformats.org/officeDocument/2006/relationships/header" Target="header5.xml"/><Relationship Id="rId20" Type="http://schemas.openxmlformats.org/officeDocument/2006/relationships/hyperlink" Target="https://www.inrev.org/standards/inrev-guidelines-review-what-you-need-know" TargetMode="External"/><Relationship Id="rId41" Type="http://schemas.openxmlformats.org/officeDocument/2006/relationships/hyperlink" Target="https://www.inrev.org/sdds-standard-data-delivery-sheet" TargetMode="External"/><Relationship Id="rId54" Type="http://schemas.openxmlformats.org/officeDocument/2006/relationships/hyperlink" Target="https://www.inrev.org/guidelines/module/report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inrev.org/library/due-diligence-data-room-guidelines" TargetMode="External"/><Relationship Id="rId28" Type="http://schemas.openxmlformats.org/officeDocument/2006/relationships/hyperlink" Target="https://www.inrev.org/inrev-ddq" TargetMode="External"/><Relationship Id="rId36" Type="http://schemas.openxmlformats.org/officeDocument/2006/relationships/hyperlink" Target="https://www.inrev.org/inrev-ddq" TargetMode="External"/><Relationship Id="rId49" Type="http://schemas.openxmlformats.org/officeDocument/2006/relationships/hyperlink" Target="https://www.inrev.org/guidelines/module/sustainability-2023" TargetMode="External"/><Relationship Id="rId57" Type="http://schemas.openxmlformats.org/officeDocument/2006/relationships/header" Target="header4.xml"/><Relationship Id="rId10" Type="http://schemas.openxmlformats.org/officeDocument/2006/relationships/endnotes" Target="endnotes.xml"/><Relationship Id="rId31" Type="http://schemas.openxmlformats.org/officeDocument/2006/relationships/hyperlink" Target="https://www.inrev.org/inrev-ddq" TargetMode="External"/><Relationship Id="rId44" Type="http://schemas.openxmlformats.org/officeDocument/2006/relationships/hyperlink" Target="https://www.inrev.org/inrev-ddq" TargetMode="External"/><Relationship Id="rId52" Type="http://schemas.openxmlformats.org/officeDocument/2006/relationships/hyperlink" Target="https://www.inrev.org/inrev-ddq" TargetMode="External"/><Relationship Id="rId60"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cacb1fb-8034-49eb-92fa-02e9d9e8c610" xsi:nil="true"/>
    <lcf76f155ced4ddcb4097134ff3c332f xmlns="61f97334-ae98-4ddf-87ee-81edeebb5d8e">
      <Terms xmlns="http://schemas.microsoft.com/office/infopath/2007/PartnerControls"/>
    </lcf76f155ced4ddcb4097134ff3c332f>
    <SharedWithUsers xmlns="3cacb1fb-8034-49eb-92fa-02e9d9e8c610">
      <UserInfo>
        <DisplayName>Karol Kepka</DisplayName>
        <AccountId>1771</AccountId>
        <AccountType/>
      </UserInfo>
    </SharedWithUsers>
    <_Flow_SignoffStatus xmlns="61f97334-ae98-4ddf-87ee-81edeebb5d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43B7BF9FADC24383D9D34D924723C9" ma:contentTypeVersion="21" ma:contentTypeDescription="Create a new document." ma:contentTypeScope="" ma:versionID="056499186eeccec5c6e9adae2e0889dd">
  <xsd:schema xmlns:xsd="http://www.w3.org/2001/XMLSchema" xmlns:xs="http://www.w3.org/2001/XMLSchema" xmlns:p="http://schemas.microsoft.com/office/2006/metadata/properties" xmlns:ns2="61f97334-ae98-4ddf-87ee-81edeebb5d8e" xmlns:ns3="3cacb1fb-8034-49eb-92fa-02e9d9e8c610" targetNamespace="http://schemas.microsoft.com/office/2006/metadata/properties" ma:root="true" ma:fieldsID="f6f112bb50fcc728d53c323b2c99dd30" ns2:_="" ns3:_="">
    <xsd:import namespace="61f97334-ae98-4ddf-87ee-81edeebb5d8e"/>
    <xsd:import namespace="3cacb1fb-8034-49eb-92fa-02e9d9e8c6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_Flow_SignoffStatu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97334-ae98-4ddf-87ee-81edeebb5d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_Flow_SignoffStatus" ma:index="13" nillable="true" ma:displayName="Sign-off status" ma:internalName="_x0024_Resources_x003a_core_x002c_Signoff_Status_x003b_">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78df0fa-3822-4368-8bf3-00f761682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cb1fb-8034-49eb-92fa-02e9d9e8c6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51472ca-fc9d-4c1c-8c51-4fe053b30565}" ma:internalName="TaxCatchAll" ma:showField="CatchAllData" ma:web="3cacb1fb-8034-49eb-92fa-02e9d9e8c6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B3A81-A757-45EC-B393-CA164DE66585}">
  <ds:schemaRefs>
    <ds:schemaRef ds:uri="http://schemas.openxmlformats.org/officeDocument/2006/bibliography"/>
  </ds:schemaRefs>
</ds:datastoreItem>
</file>

<file path=customXml/itemProps2.xml><?xml version="1.0" encoding="utf-8"?>
<ds:datastoreItem xmlns:ds="http://schemas.openxmlformats.org/officeDocument/2006/customXml" ds:itemID="{0732CFFD-93D4-4688-B822-ADED4993EFD7}">
  <ds:schemaRefs>
    <ds:schemaRef ds:uri="http://schemas.microsoft.com/office/2006/metadata/properties"/>
    <ds:schemaRef ds:uri="http://schemas.microsoft.com/office/infopath/2007/PartnerControls"/>
    <ds:schemaRef ds:uri="3cacb1fb-8034-49eb-92fa-02e9d9e8c610"/>
    <ds:schemaRef ds:uri="61f97334-ae98-4ddf-87ee-81edeebb5d8e"/>
  </ds:schemaRefs>
</ds:datastoreItem>
</file>

<file path=customXml/itemProps3.xml><?xml version="1.0" encoding="utf-8"?>
<ds:datastoreItem xmlns:ds="http://schemas.openxmlformats.org/officeDocument/2006/customXml" ds:itemID="{9A103A27-39D6-429D-8E57-1C1D31DE7139}">
  <ds:schemaRefs>
    <ds:schemaRef ds:uri="http://schemas.microsoft.com/sharepoint/v3/contenttype/forms"/>
  </ds:schemaRefs>
</ds:datastoreItem>
</file>

<file path=customXml/itemProps4.xml><?xml version="1.0" encoding="utf-8"?>
<ds:datastoreItem xmlns:ds="http://schemas.openxmlformats.org/officeDocument/2006/customXml" ds:itemID="{1CAA55F5-34D8-44BB-A681-B6AED61C4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97334-ae98-4ddf-87ee-81edeebb5d8e"/>
    <ds:schemaRef ds:uri="3cacb1fb-8034-49eb-92fa-02e9d9e8c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129b2cc-4393-4691-814d-95eb8359c06c}" enabled="1" method="Standar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56</Pages>
  <Words>13363</Words>
  <Characters>76170</Characters>
  <Application>Microsoft Office Word</Application>
  <DocSecurity>8</DocSecurity>
  <Lines>634</Lines>
  <Paragraphs>178</Paragraphs>
  <ScaleCrop>false</ScaleCrop>
  <Company>INREV</Company>
  <LinksUpToDate>false</LinksUpToDate>
  <CharactersWithSpaces>89355</CharactersWithSpaces>
  <SharedDoc>false</SharedDoc>
  <HLinks>
    <vt:vector size="930" baseType="variant">
      <vt:variant>
        <vt:i4>3080225</vt:i4>
      </vt:variant>
      <vt:variant>
        <vt:i4>633</vt:i4>
      </vt:variant>
      <vt:variant>
        <vt:i4>0</vt:i4>
      </vt:variant>
      <vt:variant>
        <vt:i4>5</vt:i4>
      </vt:variant>
      <vt:variant>
        <vt:lpwstr>https://www.inrev.org/standards</vt:lpwstr>
      </vt:variant>
      <vt:variant>
        <vt:lpwstr/>
      </vt:variant>
      <vt:variant>
        <vt:i4>1638451</vt:i4>
      </vt:variant>
      <vt:variant>
        <vt:i4>630</vt:i4>
      </vt:variant>
      <vt:variant>
        <vt:i4>0</vt:i4>
      </vt:variant>
      <vt:variant>
        <vt:i4>5</vt:i4>
      </vt:variant>
      <vt:variant>
        <vt:lpwstr/>
      </vt:variant>
      <vt:variant>
        <vt:lpwstr>_Toc233732185</vt:lpwstr>
      </vt:variant>
      <vt:variant>
        <vt:i4>1638451</vt:i4>
      </vt:variant>
      <vt:variant>
        <vt:i4>627</vt:i4>
      </vt:variant>
      <vt:variant>
        <vt:i4>0</vt:i4>
      </vt:variant>
      <vt:variant>
        <vt:i4>5</vt:i4>
      </vt:variant>
      <vt:variant>
        <vt:lpwstr/>
      </vt:variant>
      <vt:variant>
        <vt:lpwstr>_Toc233732185</vt:lpwstr>
      </vt:variant>
      <vt:variant>
        <vt:i4>1048610</vt:i4>
      </vt:variant>
      <vt:variant>
        <vt:i4>624</vt:i4>
      </vt:variant>
      <vt:variant>
        <vt:i4>0</vt:i4>
      </vt:variant>
      <vt:variant>
        <vt:i4>5</vt:i4>
      </vt:variant>
      <vt:variant>
        <vt:lpwstr/>
      </vt:variant>
      <vt:variant>
        <vt:lpwstr>_Investment_Manager_Platform</vt:lpwstr>
      </vt:variant>
      <vt:variant>
        <vt:i4>1441845</vt:i4>
      </vt:variant>
      <vt:variant>
        <vt:i4>621</vt:i4>
      </vt:variant>
      <vt:variant>
        <vt:i4>0</vt:i4>
      </vt:variant>
      <vt:variant>
        <vt:i4>5</vt:i4>
      </vt:variant>
      <vt:variant>
        <vt:lpwstr/>
      </vt:variant>
      <vt:variant>
        <vt:lpwstr>_Toc233730756</vt:lpwstr>
      </vt:variant>
      <vt:variant>
        <vt:i4>1441845</vt:i4>
      </vt:variant>
      <vt:variant>
        <vt:i4>618</vt:i4>
      </vt:variant>
      <vt:variant>
        <vt:i4>0</vt:i4>
      </vt:variant>
      <vt:variant>
        <vt:i4>5</vt:i4>
      </vt:variant>
      <vt:variant>
        <vt:lpwstr/>
      </vt:variant>
      <vt:variant>
        <vt:lpwstr>_Toc233730756</vt:lpwstr>
      </vt:variant>
      <vt:variant>
        <vt:i4>1441845</vt:i4>
      </vt:variant>
      <vt:variant>
        <vt:i4>615</vt:i4>
      </vt:variant>
      <vt:variant>
        <vt:i4>0</vt:i4>
      </vt:variant>
      <vt:variant>
        <vt:i4>5</vt:i4>
      </vt:variant>
      <vt:variant>
        <vt:lpwstr/>
      </vt:variant>
      <vt:variant>
        <vt:lpwstr>_Toc233730756</vt:lpwstr>
      </vt:variant>
      <vt:variant>
        <vt:i4>327682</vt:i4>
      </vt:variant>
      <vt:variant>
        <vt:i4>612</vt:i4>
      </vt:variant>
      <vt:variant>
        <vt:i4>0</vt:i4>
      </vt:variant>
      <vt:variant>
        <vt:i4>5</vt:i4>
      </vt:variant>
      <vt:variant>
        <vt:lpwstr/>
      </vt:variant>
      <vt:variant>
        <vt:lpwstr>_Sustainable_Investment_Process_1</vt:lpwstr>
      </vt:variant>
      <vt:variant>
        <vt:i4>6881347</vt:i4>
      </vt:variant>
      <vt:variant>
        <vt:i4>609</vt:i4>
      </vt:variant>
      <vt:variant>
        <vt:i4>0</vt:i4>
      </vt:variant>
      <vt:variant>
        <vt:i4>5</vt:i4>
      </vt:variant>
      <vt:variant>
        <vt:lpwstr/>
      </vt:variant>
      <vt:variant>
        <vt:lpwstr>_Vehicle_Staff_and</vt:lpwstr>
      </vt:variant>
      <vt:variant>
        <vt:i4>6881347</vt:i4>
      </vt:variant>
      <vt:variant>
        <vt:i4>606</vt:i4>
      </vt:variant>
      <vt:variant>
        <vt:i4>0</vt:i4>
      </vt:variant>
      <vt:variant>
        <vt:i4>5</vt:i4>
      </vt:variant>
      <vt:variant>
        <vt:lpwstr/>
      </vt:variant>
      <vt:variant>
        <vt:lpwstr>_Vehicle_Staff_and</vt:lpwstr>
      </vt:variant>
      <vt:variant>
        <vt:i4>1048610</vt:i4>
      </vt:variant>
      <vt:variant>
        <vt:i4>603</vt:i4>
      </vt:variant>
      <vt:variant>
        <vt:i4>0</vt:i4>
      </vt:variant>
      <vt:variant>
        <vt:i4>5</vt:i4>
      </vt:variant>
      <vt:variant>
        <vt:lpwstr/>
      </vt:variant>
      <vt:variant>
        <vt:lpwstr>_Investment_Manager_Platform</vt:lpwstr>
      </vt:variant>
      <vt:variant>
        <vt:i4>3735587</vt:i4>
      </vt:variant>
      <vt:variant>
        <vt:i4>600</vt:i4>
      </vt:variant>
      <vt:variant>
        <vt:i4>0</vt:i4>
      </vt:variant>
      <vt:variant>
        <vt:i4>5</vt:i4>
      </vt:variant>
      <vt:variant>
        <vt:lpwstr/>
      </vt:variant>
      <vt:variant>
        <vt:lpwstr>_Investment_Strategy</vt:lpwstr>
      </vt:variant>
      <vt:variant>
        <vt:i4>6422586</vt:i4>
      </vt:variant>
      <vt:variant>
        <vt:i4>597</vt:i4>
      </vt:variant>
      <vt:variant>
        <vt:i4>0</vt:i4>
      </vt:variant>
      <vt:variant>
        <vt:i4>5</vt:i4>
      </vt:variant>
      <vt:variant>
        <vt:lpwstr>https://www.inrev.org/inrev-ddq</vt:lpwstr>
      </vt:variant>
      <vt:variant>
        <vt:lpwstr>GuidanceNotes</vt:lpwstr>
      </vt:variant>
      <vt:variant>
        <vt:i4>8126493</vt:i4>
      </vt:variant>
      <vt:variant>
        <vt:i4>594</vt:i4>
      </vt:variant>
      <vt:variant>
        <vt:i4>0</vt:i4>
      </vt:variant>
      <vt:variant>
        <vt:i4>5</vt:i4>
      </vt:variant>
      <vt:variant>
        <vt:lpwstr/>
      </vt:variant>
      <vt:variant>
        <vt:lpwstr>_Data_Room_1</vt:lpwstr>
      </vt:variant>
      <vt:variant>
        <vt:i4>8126493</vt:i4>
      </vt:variant>
      <vt:variant>
        <vt:i4>591</vt:i4>
      </vt:variant>
      <vt:variant>
        <vt:i4>0</vt:i4>
      </vt:variant>
      <vt:variant>
        <vt:i4>5</vt:i4>
      </vt:variant>
      <vt:variant>
        <vt:lpwstr/>
      </vt:variant>
      <vt:variant>
        <vt:lpwstr>_Data_Room_1</vt:lpwstr>
      </vt:variant>
      <vt:variant>
        <vt:i4>3342457</vt:i4>
      </vt:variant>
      <vt:variant>
        <vt:i4>588</vt:i4>
      </vt:variant>
      <vt:variant>
        <vt:i4>0</vt:i4>
      </vt:variant>
      <vt:variant>
        <vt:i4>5</vt:i4>
      </vt:variant>
      <vt:variant>
        <vt:lpwstr>https://www.inrev.org/guidelines/module/governance</vt:lpwstr>
      </vt:variant>
      <vt:variant>
        <vt:lpwstr>inrev-guidelines</vt:lpwstr>
      </vt:variant>
      <vt:variant>
        <vt:i4>8126493</vt:i4>
      </vt:variant>
      <vt:variant>
        <vt:i4>585</vt:i4>
      </vt:variant>
      <vt:variant>
        <vt:i4>0</vt:i4>
      </vt:variant>
      <vt:variant>
        <vt:i4>5</vt:i4>
      </vt:variant>
      <vt:variant>
        <vt:lpwstr/>
      </vt:variant>
      <vt:variant>
        <vt:lpwstr>_Data_Room_1</vt:lpwstr>
      </vt:variant>
      <vt:variant>
        <vt:i4>4980737</vt:i4>
      </vt:variant>
      <vt:variant>
        <vt:i4>582</vt:i4>
      </vt:variant>
      <vt:variant>
        <vt:i4>0</vt:i4>
      </vt:variant>
      <vt:variant>
        <vt:i4>5</vt:i4>
      </vt:variant>
      <vt:variant>
        <vt:lpwstr>https://www.inrev.org/guidelines/module/reporting</vt:lpwstr>
      </vt:variant>
      <vt:variant>
        <vt:lpwstr>inrev-guidelines</vt:lpwstr>
      </vt:variant>
      <vt:variant>
        <vt:i4>8126493</vt:i4>
      </vt:variant>
      <vt:variant>
        <vt:i4>579</vt:i4>
      </vt:variant>
      <vt:variant>
        <vt:i4>0</vt:i4>
      </vt:variant>
      <vt:variant>
        <vt:i4>5</vt:i4>
      </vt:variant>
      <vt:variant>
        <vt:lpwstr/>
      </vt:variant>
      <vt:variant>
        <vt:lpwstr>_Data_Room_1</vt:lpwstr>
      </vt:variant>
      <vt:variant>
        <vt:i4>327682</vt:i4>
      </vt:variant>
      <vt:variant>
        <vt:i4>576</vt:i4>
      </vt:variant>
      <vt:variant>
        <vt:i4>0</vt:i4>
      </vt:variant>
      <vt:variant>
        <vt:i4>5</vt:i4>
      </vt:variant>
      <vt:variant>
        <vt:lpwstr/>
      </vt:variant>
      <vt:variant>
        <vt:lpwstr>_Sustainable_Investment_Process_1</vt:lpwstr>
      </vt:variant>
      <vt:variant>
        <vt:i4>3473413</vt:i4>
      </vt:variant>
      <vt:variant>
        <vt:i4>573</vt:i4>
      </vt:variant>
      <vt:variant>
        <vt:i4>0</vt:i4>
      </vt:variant>
      <vt:variant>
        <vt:i4>5</vt:i4>
      </vt:variant>
      <vt:variant>
        <vt:lpwstr/>
      </vt:variant>
      <vt:variant>
        <vt:lpwstr>_11.1__Sanctions,</vt:lpwstr>
      </vt:variant>
      <vt:variant>
        <vt:i4>6422586</vt:i4>
      </vt:variant>
      <vt:variant>
        <vt:i4>570</vt:i4>
      </vt:variant>
      <vt:variant>
        <vt:i4>0</vt:i4>
      </vt:variant>
      <vt:variant>
        <vt:i4>5</vt:i4>
      </vt:variant>
      <vt:variant>
        <vt:lpwstr>https://www.inrev.org/inrev-ddq</vt:lpwstr>
      </vt:variant>
      <vt:variant>
        <vt:lpwstr>GuidanceNotes</vt:lpwstr>
      </vt:variant>
      <vt:variant>
        <vt:i4>6422586</vt:i4>
      </vt:variant>
      <vt:variant>
        <vt:i4>567</vt:i4>
      </vt:variant>
      <vt:variant>
        <vt:i4>0</vt:i4>
      </vt:variant>
      <vt:variant>
        <vt:i4>5</vt:i4>
      </vt:variant>
      <vt:variant>
        <vt:lpwstr>https://www.inrev.org/inrev-ddq</vt:lpwstr>
      </vt:variant>
      <vt:variant>
        <vt:lpwstr>GuidanceNotes</vt:lpwstr>
      </vt:variant>
      <vt:variant>
        <vt:i4>6422586</vt:i4>
      </vt:variant>
      <vt:variant>
        <vt:i4>564</vt:i4>
      </vt:variant>
      <vt:variant>
        <vt:i4>0</vt:i4>
      </vt:variant>
      <vt:variant>
        <vt:i4>5</vt:i4>
      </vt:variant>
      <vt:variant>
        <vt:lpwstr>https://www.inrev.org/inrev-ddq</vt:lpwstr>
      </vt:variant>
      <vt:variant>
        <vt:lpwstr>GuidanceNotes</vt:lpwstr>
      </vt:variant>
      <vt:variant>
        <vt:i4>6422586</vt:i4>
      </vt:variant>
      <vt:variant>
        <vt:i4>561</vt:i4>
      </vt:variant>
      <vt:variant>
        <vt:i4>0</vt:i4>
      </vt:variant>
      <vt:variant>
        <vt:i4>5</vt:i4>
      </vt:variant>
      <vt:variant>
        <vt:lpwstr>https://www.inrev.org/inrev-ddq</vt:lpwstr>
      </vt:variant>
      <vt:variant>
        <vt:lpwstr>GuidanceNotes</vt:lpwstr>
      </vt:variant>
      <vt:variant>
        <vt:i4>2687028</vt:i4>
      </vt:variant>
      <vt:variant>
        <vt:i4>558</vt:i4>
      </vt:variant>
      <vt:variant>
        <vt:i4>0</vt:i4>
      </vt:variant>
      <vt:variant>
        <vt:i4>5</vt:i4>
      </vt:variant>
      <vt:variant>
        <vt:lpwstr>https://www.inrev.org/guidelines/module/property-valuation</vt:lpwstr>
      </vt:variant>
      <vt:variant>
        <vt:lpwstr>inrev-guidelines</vt:lpwstr>
      </vt:variant>
      <vt:variant>
        <vt:i4>4980737</vt:i4>
      </vt:variant>
      <vt:variant>
        <vt:i4>555</vt:i4>
      </vt:variant>
      <vt:variant>
        <vt:i4>0</vt:i4>
      </vt:variant>
      <vt:variant>
        <vt:i4>5</vt:i4>
      </vt:variant>
      <vt:variant>
        <vt:lpwstr>https://www.inrev.org/guidelines/module/reporting</vt:lpwstr>
      </vt:variant>
      <vt:variant>
        <vt:lpwstr>inrev-guidelines</vt:lpwstr>
      </vt:variant>
      <vt:variant>
        <vt:i4>5701724</vt:i4>
      </vt:variant>
      <vt:variant>
        <vt:i4>552</vt:i4>
      </vt:variant>
      <vt:variant>
        <vt:i4>0</vt:i4>
      </vt:variant>
      <vt:variant>
        <vt:i4>5</vt:i4>
      </vt:variant>
      <vt:variant>
        <vt:lpwstr/>
      </vt:variant>
      <vt:variant>
        <vt:lpwstr>_Fact_Sheet</vt:lpwstr>
      </vt:variant>
      <vt:variant>
        <vt:i4>2883696</vt:i4>
      </vt:variant>
      <vt:variant>
        <vt:i4>549</vt:i4>
      </vt:variant>
      <vt:variant>
        <vt:i4>0</vt:i4>
      </vt:variant>
      <vt:variant>
        <vt:i4>5</vt:i4>
      </vt:variant>
      <vt:variant>
        <vt:lpwstr>https://www.inrev.org/guidelines/module/sustainability-2023</vt:lpwstr>
      </vt:variant>
      <vt:variant>
        <vt:lpwstr>inrev-guidelines</vt:lpwstr>
      </vt:variant>
      <vt:variant>
        <vt:i4>6422586</vt:i4>
      </vt:variant>
      <vt:variant>
        <vt:i4>546</vt:i4>
      </vt:variant>
      <vt:variant>
        <vt:i4>0</vt:i4>
      </vt:variant>
      <vt:variant>
        <vt:i4>5</vt:i4>
      </vt:variant>
      <vt:variant>
        <vt:lpwstr>https://www.inrev.org/inrev-ddq</vt:lpwstr>
      </vt:variant>
      <vt:variant>
        <vt:lpwstr>GuidanceNotes</vt:lpwstr>
      </vt:variant>
      <vt:variant>
        <vt:i4>7929904</vt:i4>
      </vt:variant>
      <vt:variant>
        <vt:i4>543</vt:i4>
      </vt:variant>
      <vt:variant>
        <vt:i4>0</vt:i4>
      </vt:variant>
      <vt:variant>
        <vt:i4>5</vt:i4>
      </vt:variant>
      <vt:variant>
        <vt:lpwstr>https://www.inrev.org/esg-sdds</vt:lpwstr>
      </vt:variant>
      <vt:variant>
        <vt:lpwstr/>
      </vt:variant>
      <vt:variant>
        <vt:i4>2228283</vt:i4>
      </vt:variant>
      <vt:variant>
        <vt:i4>540</vt:i4>
      </vt:variant>
      <vt:variant>
        <vt:i4>0</vt:i4>
      </vt:variant>
      <vt:variant>
        <vt:i4>5</vt:i4>
      </vt:variant>
      <vt:variant>
        <vt:lpwstr>https://www.inrev.org/sdds-standard-data-delivery-sheet</vt:lpwstr>
      </vt:variant>
      <vt:variant>
        <vt:lpwstr/>
      </vt:variant>
      <vt:variant>
        <vt:i4>5046338</vt:i4>
      </vt:variant>
      <vt:variant>
        <vt:i4>537</vt:i4>
      </vt:variant>
      <vt:variant>
        <vt:i4>0</vt:i4>
      </vt:variant>
      <vt:variant>
        <vt:i4>5</vt:i4>
      </vt:variant>
      <vt:variant>
        <vt:lpwstr/>
      </vt:variant>
      <vt:variant>
        <vt:lpwstr>_Data_Room</vt:lpwstr>
      </vt:variant>
      <vt:variant>
        <vt:i4>6422586</vt:i4>
      </vt:variant>
      <vt:variant>
        <vt:i4>534</vt:i4>
      </vt:variant>
      <vt:variant>
        <vt:i4>0</vt:i4>
      </vt:variant>
      <vt:variant>
        <vt:i4>5</vt:i4>
      </vt:variant>
      <vt:variant>
        <vt:lpwstr>https://www.inrev.org/inrev-ddq</vt:lpwstr>
      </vt:variant>
      <vt:variant>
        <vt:lpwstr>GuidanceNotes</vt:lpwstr>
      </vt:variant>
      <vt:variant>
        <vt:i4>6422586</vt:i4>
      </vt:variant>
      <vt:variant>
        <vt:i4>531</vt:i4>
      </vt:variant>
      <vt:variant>
        <vt:i4>0</vt:i4>
      </vt:variant>
      <vt:variant>
        <vt:i4>5</vt:i4>
      </vt:variant>
      <vt:variant>
        <vt:lpwstr>https://www.inrev.org/inrev-ddq</vt:lpwstr>
      </vt:variant>
      <vt:variant>
        <vt:lpwstr>GuidanceNotes</vt:lpwstr>
      </vt:variant>
      <vt:variant>
        <vt:i4>6422586</vt:i4>
      </vt:variant>
      <vt:variant>
        <vt:i4>528</vt:i4>
      </vt:variant>
      <vt:variant>
        <vt:i4>0</vt:i4>
      </vt:variant>
      <vt:variant>
        <vt:i4>5</vt:i4>
      </vt:variant>
      <vt:variant>
        <vt:lpwstr>https://www.inrev.org/inrev-ddq</vt:lpwstr>
      </vt:variant>
      <vt:variant>
        <vt:lpwstr>GuidanceNotes</vt:lpwstr>
      </vt:variant>
      <vt:variant>
        <vt:i4>6422586</vt:i4>
      </vt:variant>
      <vt:variant>
        <vt:i4>525</vt:i4>
      </vt:variant>
      <vt:variant>
        <vt:i4>0</vt:i4>
      </vt:variant>
      <vt:variant>
        <vt:i4>5</vt:i4>
      </vt:variant>
      <vt:variant>
        <vt:lpwstr>https://www.inrev.org/inrev-ddq</vt:lpwstr>
      </vt:variant>
      <vt:variant>
        <vt:lpwstr>GuidanceNotes</vt:lpwstr>
      </vt:variant>
      <vt:variant>
        <vt:i4>6422586</vt:i4>
      </vt:variant>
      <vt:variant>
        <vt:i4>522</vt:i4>
      </vt:variant>
      <vt:variant>
        <vt:i4>0</vt:i4>
      </vt:variant>
      <vt:variant>
        <vt:i4>5</vt:i4>
      </vt:variant>
      <vt:variant>
        <vt:lpwstr>https://www.inrev.org/inrev-ddq</vt:lpwstr>
      </vt:variant>
      <vt:variant>
        <vt:lpwstr>GuidanceNotes</vt:lpwstr>
      </vt:variant>
      <vt:variant>
        <vt:i4>6291568</vt:i4>
      </vt:variant>
      <vt:variant>
        <vt:i4>519</vt:i4>
      </vt:variant>
      <vt:variant>
        <vt:i4>0</vt:i4>
      </vt:variant>
      <vt:variant>
        <vt:i4>5</vt:i4>
      </vt:variant>
      <vt:variant>
        <vt:lpwstr>https://www.inrev.org/guidelines/module/fee-and-expense-metrics</vt:lpwstr>
      </vt:variant>
      <vt:variant>
        <vt:lpwstr>inrev-guidelines</vt:lpwstr>
      </vt:variant>
      <vt:variant>
        <vt:i4>2228283</vt:i4>
      </vt:variant>
      <vt:variant>
        <vt:i4>516</vt:i4>
      </vt:variant>
      <vt:variant>
        <vt:i4>0</vt:i4>
      </vt:variant>
      <vt:variant>
        <vt:i4>5</vt:i4>
      </vt:variant>
      <vt:variant>
        <vt:lpwstr>https://www.inrev.org/sdds-standard-data-delivery-sheet</vt:lpwstr>
      </vt:variant>
      <vt:variant>
        <vt:lpwstr/>
      </vt:variant>
      <vt:variant>
        <vt:i4>6422586</vt:i4>
      </vt:variant>
      <vt:variant>
        <vt:i4>513</vt:i4>
      </vt:variant>
      <vt:variant>
        <vt:i4>0</vt:i4>
      </vt:variant>
      <vt:variant>
        <vt:i4>5</vt:i4>
      </vt:variant>
      <vt:variant>
        <vt:lpwstr>https://www.inrev.org/inrev-ddq</vt:lpwstr>
      </vt:variant>
      <vt:variant>
        <vt:lpwstr>GuidanceNotes</vt:lpwstr>
      </vt:variant>
      <vt:variant>
        <vt:i4>3670093</vt:i4>
      </vt:variant>
      <vt:variant>
        <vt:i4>510</vt:i4>
      </vt:variant>
      <vt:variant>
        <vt:i4>0</vt:i4>
      </vt:variant>
      <vt:variant>
        <vt:i4>5</vt:i4>
      </vt:variant>
      <vt:variant>
        <vt:lpwstr/>
      </vt:variant>
      <vt:variant>
        <vt:lpwstr>_VII._Investment_manager</vt:lpwstr>
      </vt:variant>
      <vt:variant>
        <vt:i4>3670093</vt:i4>
      </vt:variant>
      <vt:variant>
        <vt:i4>507</vt:i4>
      </vt:variant>
      <vt:variant>
        <vt:i4>0</vt:i4>
      </vt:variant>
      <vt:variant>
        <vt:i4>5</vt:i4>
      </vt:variant>
      <vt:variant>
        <vt:lpwstr/>
      </vt:variant>
      <vt:variant>
        <vt:lpwstr>_VII._Investment_manager</vt:lpwstr>
      </vt:variant>
      <vt:variant>
        <vt:i4>7208988</vt:i4>
      </vt:variant>
      <vt:variant>
        <vt:i4>504</vt:i4>
      </vt:variant>
      <vt:variant>
        <vt:i4>0</vt:i4>
      </vt:variant>
      <vt:variant>
        <vt:i4>5</vt:i4>
      </vt:variant>
      <vt:variant>
        <vt:lpwstr/>
      </vt:variant>
      <vt:variant>
        <vt:lpwstr>_III._Structure_charts</vt:lpwstr>
      </vt:variant>
      <vt:variant>
        <vt:i4>7208988</vt:i4>
      </vt:variant>
      <vt:variant>
        <vt:i4>501</vt:i4>
      </vt:variant>
      <vt:variant>
        <vt:i4>0</vt:i4>
      </vt:variant>
      <vt:variant>
        <vt:i4>5</vt:i4>
      </vt:variant>
      <vt:variant>
        <vt:lpwstr/>
      </vt:variant>
      <vt:variant>
        <vt:lpwstr>_III._Structure_charts</vt:lpwstr>
      </vt:variant>
      <vt:variant>
        <vt:i4>8126493</vt:i4>
      </vt:variant>
      <vt:variant>
        <vt:i4>498</vt:i4>
      </vt:variant>
      <vt:variant>
        <vt:i4>0</vt:i4>
      </vt:variant>
      <vt:variant>
        <vt:i4>5</vt:i4>
      </vt:variant>
      <vt:variant>
        <vt:lpwstr/>
      </vt:variant>
      <vt:variant>
        <vt:lpwstr>_Data_Room_1</vt:lpwstr>
      </vt:variant>
      <vt:variant>
        <vt:i4>2228251</vt:i4>
      </vt:variant>
      <vt:variant>
        <vt:i4>495</vt:i4>
      </vt:variant>
      <vt:variant>
        <vt:i4>0</vt:i4>
      </vt:variant>
      <vt:variant>
        <vt:i4>5</vt:i4>
      </vt:variant>
      <vt:variant>
        <vt:lpwstr/>
      </vt:variant>
      <vt:variant>
        <vt:lpwstr>_IV._Asset-Level_Sustainability</vt:lpwstr>
      </vt:variant>
      <vt:variant>
        <vt:i4>8126493</vt:i4>
      </vt:variant>
      <vt:variant>
        <vt:i4>492</vt:i4>
      </vt:variant>
      <vt:variant>
        <vt:i4>0</vt:i4>
      </vt:variant>
      <vt:variant>
        <vt:i4>5</vt:i4>
      </vt:variant>
      <vt:variant>
        <vt:lpwstr/>
      </vt:variant>
      <vt:variant>
        <vt:lpwstr>_Data_Room_1</vt:lpwstr>
      </vt:variant>
      <vt:variant>
        <vt:i4>5046338</vt:i4>
      </vt:variant>
      <vt:variant>
        <vt:i4>489</vt:i4>
      </vt:variant>
      <vt:variant>
        <vt:i4>0</vt:i4>
      </vt:variant>
      <vt:variant>
        <vt:i4>5</vt:i4>
      </vt:variant>
      <vt:variant>
        <vt:lpwstr/>
      </vt:variant>
      <vt:variant>
        <vt:lpwstr>_Data_Room</vt:lpwstr>
      </vt:variant>
      <vt:variant>
        <vt:i4>7929904</vt:i4>
      </vt:variant>
      <vt:variant>
        <vt:i4>486</vt:i4>
      </vt:variant>
      <vt:variant>
        <vt:i4>0</vt:i4>
      </vt:variant>
      <vt:variant>
        <vt:i4>5</vt:i4>
      </vt:variant>
      <vt:variant>
        <vt:lpwstr>https://www.inrev.org/esg-sdds</vt:lpwstr>
      </vt:variant>
      <vt:variant>
        <vt:lpwstr/>
      </vt:variant>
      <vt:variant>
        <vt:i4>524328</vt:i4>
      </vt:variant>
      <vt:variant>
        <vt:i4>483</vt:i4>
      </vt:variant>
      <vt:variant>
        <vt:i4>0</vt:i4>
      </vt:variant>
      <vt:variant>
        <vt:i4>5</vt:i4>
      </vt:variant>
      <vt:variant>
        <vt:lpwstr/>
      </vt:variant>
      <vt:variant>
        <vt:lpwstr>_Fact_Sheet_1</vt:lpwstr>
      </vt:variant>
      <vt:variant>
        <vt:i4>2228283</vt:i4>
      </vt:variant>
      <vt:variant>
        <vt:i4>480</vt:i4>
      </vt:variant>
      <vt:variant>
        <vt:i4>0</vt:i4>
      </vt:variant>
      <vt:variant>
        <vt:i4>5</vt:i4>
      </vt:variant>
      <vt:variant>
        <vt:lpwstr>https://www.inrev.org/sdds-standard-data-delivery-sheet</vt:lpwstr>
      </vt:variant>
      <vt:variant>
        <vt:lpwstr/>
      </vt:variant>
      <vt:variant>
        <vt:i4>589886</vt:i4>
      </vt:variant>
      <vt:variant>
        <vt:i4>477</vt:i4>
      </vt:variant>
      <vt:variant>
        <vt:i4>0</vt:i4>
      </vt:variant>
      <vt:variant>
        <vt:i4>5</vt:i4>
      </vt:variant>
      <vt:variant>
        <vt:lpwstr/>
      </vt:variant>
      <vt:variant>
        <vt:lpwstr>_Valuation_Control_Framework</vt:lpwstr>
      </vt:variant>
      <vt:variant>
        <vt:i4>1638451</vt:i4>
      </vt:variant>
      <vt:variant>
        <vt:i4>474</vt:i4>
      </vt:variant>
      <vt:variant>
        <vt:i4>0</vt:i4>
      </vt:variant>
      <vt:variant>
        <vt:i4>5</vt:i4>
      </vt:variant>
      <vt:variant>
        <vt:lpwstr/>
      </vt:variant>
      <vt:variant>
        <vt:lpwstr>_Toc233732185</vt:lpwstr>
      </vt:variant>
      <vt:variant>
        <vt:i4>8126493</vt:i4>
      </vt:variant>
      <vt:variant>
        <vt:i4>471</vt:i4>
      </vt:variant>
      <vt:variant>
        <vt:i4>0</vt:i4>
      </vt:variant>
      <vt:variant>
        <vt:i4>5</vt:i4>
      </vt:variant>
      <vt:variant>
        <vt:lpwstr/>
      </vt:variant>
      <vt:variant>
        <vt:lpwstr>_Data_Room_1</vt:lpwstr>
      </vt:variant>
      <vt:variant>
        <vt:i4>8126493</vt:i4>
      </vt:variant>
      <vt:variant>
        <vt:i4>468</vt:i4>
      </vt:variant>
      <vt:variant>
        <vt:i4>0</vt:i4>
      </vt:variant>
      <vt:variant>
        <vt:i4>5</vt:i4>
      </vt:variant>
      <vt:variant>
        <vt:lpwstr/>
      </vt:variant>
      <vt:variant>
        <vt:lpwstr>_Data_Room_1</vt:lpwstr>
      </vt:variant>
      <vt:variant>
        <vt:i4>8126493</vt:i4>
      </vt:variant>
      <vt:variant>
        <vt:i4>465</vt:i4>
      </vt:variant>
      <vt:variant>
        <vt:i4>0</vt:i4>
      </vt:variant>
      <vt:variant>
        <vt:i4>5</vt:i4>
      </vt:variant>
      <vt:variant>
        <vt:lpwstr/>
      </vt:variant>
      <vt:variant>
        <vt:lpwstr>_Data_Room_1</vt:lpwstr>
      </vt:variant>
      <vt:variant>
        <vt:i4>6750225</vt:i4>
      </vt:variant>
      <vt:variant>
        <vt:i4>462</vt:i4>
      </vt:variant>
      <vt:variant>
        <vt:i4>0</vt:i4>
      </vt:variant>
      <vt:variant>
        <vt:i4>5</vt:i4>
      </vt:variant>
      <vt:variant>
        <vt:lpwstr/>
      </vt:variant>
      <vt:variant>
        <vt:lpwstr>_V._Composition_of</vt:lpwstr>
      </vt:variant>
      <vt:variant>
        <vt:i4>6750225</vt:i4>
      </vt:variant>
      <vt:variant>
        <vt:i4>459</vt:i4>
      </vt:variant>
      <vt:variant>
        <vt:i4>0</vt:i4>
      </vt:variant>
      <vt:variant>
        <vt:i4>5</vt:i4>
      </vt:variant>
      <vt:variant>
        <vt:lpwstr/>
      </vt:variant>
      <vt:variant>
        <vt:lpwstr>_V._Composition_of</vt:lpwstr>
      </vt:variant>
      <vt:variant>
        <vt:i4>6750225</vt:i4>
      </vt:variant>
      <vt:variant>
        <vt:i4>456</vt:i4>
      </vt:variant>
      <vt:variant>
        <vt:i4>0</vt:i4>
      </vt:variant>
      <vt:variant>
        <vt:i4>5</vt:i4>
      </vt:variant>
      <vt:variant>
        <vt:lpwstr/>
      </vt:variant>
      <vt:variant>
        <vt:lpwstr>_V._Composition_of</vt:lpwstr>
      </vt:variant>
      <vt:variant>
        <vt:i4>2555969</vt:i4>
      </vt:variant>
      <vt:variant>
        <vt:i4>453</vt:i4>
      </vt:variant>
      <vt:variant>
        <vt:i4>0</vt:i4>
      </vt:variant>
      <vt:variant>
        <vt:i4>5</vt:i4>
      </vt:variant>
      <vt:variant>
        <vt:lpwstr/>
      </vt:variant>
      <vt:variant>
        <vt:lpwstr>_II._Composition_of</vt:lpwstr>
      </vt:variant>
      <vt:variant>
        <vt:i4>8126493</vt:i4>
      </vt:variant>
      <vt:variant>
        <vt:i4>450</vt:i4>
      </vt:variant>
      <vt:variant>
        <vt:i4>0</vt:i4>
      </vt:variant>
      <vt:variant>
        <vt:i4>5</vt:i4>
      </vt:variant>
      <vt:variant>
        <vt:lpwstr/>
      </vt:variant>
      <vt:variant>
        <vt:lpwstr>_Data_Room_1</vt:lpwstr>
      </vt:variant>
      <vt:variant>
        <vt:i4>3145760</vt:i4>
      </vt:variant>
      <vt:variant>
        <vt:i4>447</vt:i4>
      </vt:variant>
      <vt:variant>
        <vt:i4>0</vt:i4>
      </vt:variant>
      <vt:variant>
        <vt:i4>5</vt:i4>
      </vt:variant>
      <vt:variant>
        <vt:lpwstr>https://www.inrev.org/guidelines/module/code-of-tax-conduct</vt:lpwstr>
      </vt:variant>
      <vt:variant>
        <vt:lpwstr>inrev-guidelines</vt:lpwstr>
      </vt:variant>
      <vt:variant>
        <vt:i4>6422586</vt:i4>
      </vt:variant>
      <vt:variant>
        <vt:i4>444</vt:i4>
      </vt:variant>
      <vt:variant>
        <vt:i4>0</vt:i4>
      </vt:variant>
      <vt:variant>
        <vt:i4>5</vt:i4>
      </vt:variant>
      <vt:variant>
        <vt:lpwstr>https://www.inrev.org/inrev-ddq</vt:lpwstr>
      </vt:variant>
      <vt:variant>
        <vt:lpwstr>GuidanceNotes</vt:lpwstr>
      </vt:variant>
      <vt:variant>
        <vt:i4>8126493</vt:i4>
      </vt:variant>
      <vt:variant>
        <vt:i4>441</vt:i4>
      </vt:variant>
      <vt:variant>
        <vt:i4>0</vt:i4>
      </vt:variant>
      <vt:variant>
        <vt:i4>5</vt:i4>
      </vt:variant>
      <vt:variant>
        <vt:lpwstr/>
      </vt:variant>
      <vt:variant>
        <vt:lpwstr>_Data_Room_1</vt:lpwstr>
      </vt:variant>
      <vt:variant>
        <vt:i4>7208988</vt:i4>
      </vt:variant>
      <vt:variant>
        <vt:i4>438</vt:i4>
      </vt:variant>
      <vt:variant>
        <vt:i4>0</vt:i4>
      </vt:variant>
      <vt:variant>
        <vt:i4>5</vt:i4>
      </vt:variant>
      <vt:variant>
        <vt:lpwstr/>
      </vt:variant>
      <vt:variant>
        <vt:lpwstr>_III._Structure_charts</vt:lpwstr>
      </vt:variant>
      <vt:variant>
        <vt:i4>6422586</vt:i4>
      </vt:variant>
      <vt:variant>
        <vt:i4>435</vt:i4>
      </vt:variant>
      <vt:variant>
        <vt:i4>0</vt:i4>
      </vt:variant>
      <vt:variant>
        <vt:i4>5</vt:i4>
      </vt:variant>
      <vt:variant>
        <vt:lpwstr>https://www.inrev.org/inrev-ddq</vt:lpwstr>
      </vt:variant>
      <vt:variant>
        <vt:lpwstr>GuidanceNotes</vt:lpwstr>
      </vt:variant>
      <vt:variant>
        <vt:i4>8126493</vt:i4>
      </vt:variant>
      <vt:variant>
        <vt:i4>432</vt:i4>
      </vt:variant>
      <vt:variant>
        <vt:i4>0</vt:i4>
      </vt:variant>
      <vt:variant>
        <vt:i4>5</vt:i4>
      </vt:variant>
      <vt:variant>
        <vt:lpwstr/>
      </vt:variant>
      <vt:variant>
        <vt:lpwstr>_Data_Room_1</vt:lpwstr>
      </vt:variant>
      <vt:variant>
        <vt:i4>1966087</vt:i4>
      </vt:variant>
      <vt:variant>
        <vt:i4>429</vt:i4>
      </vt:variant>
      <vt:variant>
        <vt:i4>0</vt:i4>
      </vt:variant>
      <vt:variant>
        <vt:i4>5</vt:i4>
      </vt:variant>
      <vt:variant>
        <vt:lpwstr>https://www.inrev.org/definitions/EN/all</vt:lpwstr>
      </vt:variant>
      <vt:variant>
        <vt:lpwstr/>
      </vt:variant>
      <vt:variant>
        <vt:i4>2228251</vt:i4>
      </vt:variant>
      <vt:variant>
        <vt:i4>426</vt:i4>
      </vt:variant>
      <vt:variant>
        <vt:i4>0</vt:i4>
      </vt:variant>
      <vt:variant>
        <vt:i4>5</vt:i4>
      </vt:variant>
      <vt:variant>
        <vt:lpwstr/>
      </vt:variant>
      <vt:variant>
        <vt:lpwstr>_IV._Asset-Level_Sustainability</vt:lpwstr>
      </vt:variant>
      <vt:variant>
        <vt:i4>1048610</vt:i4>
      </vt:variant>
      <vt:variant>
        <vt:i4>423</vt:i4>
      </vt:variant>
      <vt:variant>
        <vt:i4>0</vt:i4>
      </vt:variant>
      <vt:variant>
        <vt:i4>5</vt:i4>
      </vt:variant>
      <vt:variant>
        <vt:lpwstr/>
      </vt:variant>
      <vt:variant>
        <vt:lpwstr>_Investment_Manager_Platform</vt:lpwstr>
      </vt:variant>
      <vt:variant>
        <vt:i4>7208988</vt:i4>
      </vt:variant>
      <vt:variant>
        <vt:i4>420</vt:i4>
      </vt:variant>
      <vt:variant>
        <vt:i4>0</vt:i4>
      </vt:variant>
      <vt:variant>
        <vt:i4>5</vt:i4>
      </vt:variant>
      <vt:variant>
        <vt:lpwstr/>
      </vt:variant>
      <vt:variant>
        <vt:lpwstr>_III._Structure_charts</vt:lpwstr>
      </vt:variant>
      <vt:variant>
        <vt:i4>8126493</vt:i4>
      </vt:variant>
      <vt:variant>
        <vt:i4>417</vt:i4>
      </vt:variant>
      <vt:variant>
        <vt:i4>0</vt:i4>
      </vt:variant>
      <vt:variant>
        <vt:i4>5</vt:i4>
      </vt:variant>
      <vt:variant>
        <vt:lpwstr/>
      </vt:variant>
      <vt:variant>
        <vt:lpwstr>_Data_Room_1</vt:lpwstr>
      </vt:variant>
      <vt:variant>
        <vt:i4>6422586</vt:i4>
      </vt:variant>
      <vt:variant>
        <vt:i4>414</vt:i4>
      </vt:variant>
      <vt:variant>
        <vt:i4>0</vt:i4>
      </vt:variant>
      <vt:variant>
        <vt:i4>5</vt:i4>
      </vt:variant>
      <vt:variant>
        <vt:lpwstr>https://www.inrev.org/inrev-ddq</vt:lpwstr>
      </vt:variant>
      <vt:variant>
        <vt:lpwstr>GuidanceNotes</vt:lpwstr>
      </vt:variant>
      <vt:variant>
        <vt:i4>5046338</vt:i4>
      </vt:variant>
      <vt:variant>
        <vt:i4>411</vt:i4>
      </vt:variant>
      <vt:variant>
        <vt:i4>0</vt:i4>
      </vt:variant>
      <vt:variant>
        <vt:i4>5</vt:i4>
      </vt:variant>
      <vt:variant>
        <vt:lpwstr/>
      </vt:variant>
      <vt:variant>
        <vt:lpwstr>_Data_Room</vt:lpwstr>
      </vt:variant>
      <vt:variant>
        <vt:i4>5898353</vt:i4>
      </vt:variant>
      <vt:variant>
        <vt:i4>408</vt:i4>
      </vt:variant>
      <vt:variant>
        <vt:i4>0</vt:i4>
      </vt:variant>
      <vt:variant>
        <vt:i4>5</vt:i4>
      </vt:variant>
      <vt:variant>
        <vt:lpwstr/>
      </vt:variant>
      <vt:variant>
        <vt:lpwstr>_Sustainable_Investment_Process</vt:lpwstr>
      </vt:variant>
      <vt:variant>
        <vt:i4>7143528</vt:i4>
      </vt:variant>
      <vt:variant>
        <vt:i4>405</vt:i4>
      </vt:variant>
      <vt:variant>
        <vt:i4>0</vt:i4>
      </vt:variant>
      <vt:variant>
        <vt:i4>5</vt:i4>
      </vt:variant>
      <vt:variant>
        <vt:lpwstr/>
      </vt:variant>
      <vt:variant>
        <vt:lpwstr>_Vehicle_Terms</vt:lpwstr>
      </vt:variant>
      <vt:variant>
        <vt:i4>3342457</vt:i4>
      </vt:variant>
      <vt:variant>
        <vt:i4>402</vt:i4>
      </vt:variant>
      <vt:variant>
        <vt:i4>0</vt:i4>
      </vt:variant>
      <vt:variant>
        <vt:i4>5</vt:i4>
      </vt:variant>
      <vt:variant>
        <vt:lpwstr>https://www.inrev.org/guidelines/module/governance</vt:lpwstr>
      </vt:variant>
      <vt:variant>
        <vt:lpwstr>inrev-guidelines</vt:lpwstr>
      </vt:variant>
      <vt:variant>
        <vt:i4>6422586</vt:i4>
      </vt:variant>
      <vt:variant>
        <vt:i4>399</vt:i4>
      </vt:variant>
      <vt:variant>
        <vt:i4>0</vt:i4>
      </vt:variant>
      <vt:variant>
        <vt:i4>5</vt:i4>
      </vt:variant>
      <vt:variant>
        <vt:lpwstr>https://www.inrev.org/inrev-ddq</vt:lpwstr>
      </vt:variant>
      <vt:variant>
        <vt:lpwstr>GuidanceNotes</vt:lpwstr>
      </vt:variant>
      <vt:variant>
        <vt:i4>6422586</vt:i4>
      </vt:variant>
      <vt:variant>
        <vt:i4>396</vt:i4>
      </vt:variant>
      <vt:variant>
        <vt:i4>0</vt:i4>
      </vt:variant>
      <vt:variant>
        <vt:i4>5</vt:i4>
      </vt:variant>
      <vt:variant>
        <vt:lpwstr>https://www.inrev.org/inrev-ddq</vt:lpwstr>
      </vt:variant>
      <vt:variant>
        <vt:lpwstr>GuidanceNotes</vt:lpwstr>
      </vt:variant>
      <vt:variant>
        <vt:i4>6422586</vt:i4>
      </vt:variant>
      <vt:variant>
        <vt:i4>393</vt:i4>
      </vt:variant>
      <vt:variant>
        <vt:i4>0</vt:i4>
      </vt:variant>
      <vt:variant>
        <vt:i4>5</vt:i4>
      </vt:variant>
      <vt:variant>
        <vt:lpwstr>https://www.inrev.org/inrev-ddq</vt:lpwstr>
      </vt:variant>
      <vt:variant>
        <vt:lpwstr>GuidanceNotes</vt:lpwstr>
      </vt:variant>
      <vt:variant>
        <vt:i4>6422586</vt:i4>
      </vt:variant>
      <vt:variant>
        <vt:i4>390</vt:i4>
      </vt:variant>
      <vt:variant>
        <vt:i4>0</vt:i4>
      </vt:variant>
      <vt:variant>
        <vt:i4>5</vt:i4>
      </vt:variant>
      <vt:variant>
        <vt:lpwstr>https://www.inrev.org/inrev-ddq</vt:lpwstr>
      </vt:variant>
      <vt:variant>
        <vt:lpwstr>GuidanceNotes</vt:lpwstr>
      </vt:variant>
      <vt:variant>
        <vt:i4>2752570</vt:i4>
      </vt:variant>
      <vt:variant>
        <vt:i4>387</vt:i4>
      </vt:variant>
      <vt:variant>
        <vt:i4>0</vt:i4>
      </vt:variant>
      <vt:variant>
        <vt:i4>5</vt:i4>
      </vt:variant>
      <vt:variant>
        <vt:lpwstr/>
      </vt:variant>
      <vt:variant>
        <vt:lpwstr>_Risk_Management</vt:lpwstr>
      </vt:variant>
      <vt:variant>
        <vt:i4>5832810</vt:i4>
      </vt:variant>
      <vt:variant>
        <vt:i4>384</vt:i4>
      </vt:variant>
      <vt:variant>
        <vt:i4>0</vt:i4>
      </vt:variant>
      <vt:variant>
        <vt:i4>5</vt:i4>
      </vt:variant>
      <vt:variant>
        <vt:lpwstr/>
      </vt:variant>
      <vt:variant>
        <vt:lpwstr>_Investment_Management_Approach</vt:lpwstr>
      </vt:variant>
      <vt:variant>
        <vt:i4>1900571</vt:i4>
      </vt:variant>
      <vt:variant>
        <vt:i4>381</vt:i4>
      </vt:variant>
      <vt:variant>
        <vt:i4>0</vt:i4>
      </vt:variant>
      <vt:variant>
        <vt:i4>5</vt:i4>
      </vt:variant>
      <vt:variant>
        <vt:lpwstr/>
      </vt:variant>
      <vt:variant>
        <vt:lpwstr>_Track_Record</vt:lpwstr>
      </vt:variant>
      <vt:variant>
        <vt:i4>5832810</vt:i4>
      </vt:variant>
      <vt:variant>
        <vt:i4>378</vt:i4>
      </vt:variant>
      <vt:variant>
        <vt:i4>0</vt:i4>
      </vt:variant>
      <vt:variant>
        <vt:i4>5</vt:i4>
      </vt:variant>
      <vt:variant>
        <vt:lpwstr/>
      </vt:variant>
      <vt:variant>
        <vt:lpwstr>_Investment_Management_Approach</vt:lpwstr>
      </vt:variant>
      <vt:variant>
        <vt:i4>131183</vt:i4>
      </vt:variant>
      <vt:variant>
        <vt:i4>375</vt:i4>
      </vt:variant>
      <vt:variant>
        <vt:i4>0</vt:i4>
      </vt:variant>
      <vt:variant>
        <vt:i4>5</vt:i4>
      </vt:variant>
      <vt:variant>
        <vt:lpwstr/>
      </vt:variant>
      <vt:variant>
        <vt:lpwstr>_3__Investment</vt:lpwstr>
      </vt:variant>
      <vt:variant>
        <vt:i4>5832810</vt:i4>
      </vt:variant>
      <vt:variant>
        <vt:i4>372</vt:i4>
      </vt:variant>
      <vt:variant>
        <vt:i4>0</vt:i4>
      </vt:variant>
      <vt:variant>
        <vt:i4>5</vt:i4>
      </vt:variant>
      <vt:variant>
        <vt:lpwstr/>
      </vt:variant>
      <vt:variant>
        <vt:lpwstr>_Investment_Management_Approach</vt:lpwstr>
      </vt:variant>
      <vt:variant>
        <vt:i4>5898353</vt:i4>
      </vt:variant>
      <vt:variant>
        <vt:i4>369</vt:i4>
      </vt:variant>
      <vt:variant>
        <vt:i4>0</vt:i4>
      </vt:variant>
      <vt:variant>
        <vt:i4>5</vt:i4>
      </vt:variant>
      <vt:variant>
        <vt:lpwstr/>
      </vt:variant>
      <vt:variant>
        <vt:lpwstr>_Sustainable_Investment_Process</vt:lpwstr>
      </vt:variant>
      <vt:variant>
        <vt:i4>1441838</vt:i4>
      </vt:variant>
      <vt:variant>
        <vt:i4>366</vt:i4>
      </vt:variant>
      <vt:variant>
        <vt:i4>0</vt:i4>
      </vt:variant>
      <vt:variant>
        <vt:i4>5</vt:i4>
      </vt:variant>
      <vt:variant>
        <vt:lpwstr/>
      </vt:variant>
      <vt:variant>
        <vt:lpwstr>_Appendix</vt:lpwstr>
      </vt:variant>
      <vt:variant>
        <vt:i4>6422586</vt:i4>
      </vt:variant>
      <vt:variant>
        <vt:i4>363</vt:i4>
      </vt:variant>
      <vt:variant>
        <vt:i4>0</vt:i4>
      </vt:variant>
      <vt:variant>
        <vt:i4>5</vt:i4>
      </vt:variant>
      <vt:variant>
        <vt:lpwstr>https://www.inrev.org/inrev-ddq</vt:lpwstr>
      </vt:variant>
      <vt:variant>
        <vt:lpwstr>GuidanceNotes</vt:lpwstr>
      </vt:variant>
      <vt:variant>
        <vt:i4>5111815</vt:i4>
      </vt:variant>
      <vt:variant>
        <vt:i4>360</vt:i4>
      </vt:variant>
      <vt:variant>
        <vt:i4>0</vt:i4>
      </vt:variant>
      <vt:variant>
        <vt:i4>5</vt:i4>
      </vt:variant>
      <vt:variant>
        <vt:lpwstr>http://www.inrev.org/</vt:lpwstr>
      </vt:variant>
      <vt:variant>
        <vt:lpwstr/>
      </vt:variant>
      <vt:variant>
        <vt:i4>7929904</vt:i4>
      </vt:variant>
      <vt:variant>
        <vt:i4>357</vt:i4>
      </vt:variant>
      <vt:variant>
        <vt:i4>0</vt:i4>
      </vt:variant>
      <vt:variant>
        <vt:i4>5</vt:i4>
      </vt:variant>
      <vt:variant>
        <vt:lpwstr>https://www.inrev.org/esg-sdds</vt:lpwstr>
      </vt:variant>
      <vt:variant>
        <vt:lpwstr/>
      </vt:variant>
      <vt:variant>
        <vt:i4>2228283</vt:i4>
      </vt:variant>
      <vt:variant>
        <vt:i4>354</vt:i4>
      </vt:variant>
      <vt:variant>
        <vt:i4>0</vt:i4>
      </vt:variant>
      <vt:variant>
        <vt:i4>5</vt:i4>
      </vt:variant>
      <vt:variant>
        <vt:lpwstr>https://www.inrev.org/sdds-standard-data-delivery-sheet</vt:lpwstr>
      </vt:variant>
      <vt:variant>
        <vt:lpwstr/>
      </vt:variant>
      <vt:variant>
        <vt:i4>1966087</vt:i4>
      </vt:variant>
      <vt:variant>
        <vt:i4>351</vt:i4>
      </vt:variant>
      <vt:variant>
        <vt:i4>0</vt:i4>
      </vt:variant>
      <vt:variant>
        <vt:i4>5</vt:i4>
      </vt:variant>
      <vt:variant>
        <vt:lpwstr>https://www.inrev.org/definitions/EN/all</vt:lpwstr>
      </vt:variant>
      <vt:variant>
        <vt:lpwstr/>
      </vt:variant>
      <vt:variant>
        <vt:i4>5046338</vt:i4>
      </vt:variant>
      <vt:variant>
        <vt:i4>348</vt:i4>
      </vt:variant>
      <vt:variant>
        <vt:i4>0</vt:i4>
      </vt:variant>
      <vt:variant>
        <vt:i4>5</vt:i4>
      </vt:variant>
      <vt:variant>
        <vt:lpwstr/>
      </vt:variant>
      <vt:variant>
        <vt:lpwstr>_Data_Room</vt:lpwstr>
      </vt:variant>
      <vt:variant>
        <vt:i4>5570574</vt:i4>
      </vt:variant>
      <vt:variant>
        <vt:i4>345</vt:i4>
      </vt:variant>
      <vt:variant>
        <vt:i4>0</vt:i4>
      </vt:variant>
      <vt:variant>
        <vt:i4>5</vt:i4>
      </vt:variant>
      <vt:variant>
        <vt:lpwstr>https://www.inrev.org/library/due-diligence-data-room-guidelines</vt:lpwstr>
      </vt:variant>
      <vt:variant>
        <vt:lpwstr/>
      </vt:variant>
      <vt:variant>
        <vt:i4>1245236</vt:i4>
      </vt:variant>
      <vt:variant>
        <vt:i4>338</vt:i4>
      </vt:variant>
      <vt:variant>
        <vt:i4>0</vt:i4>
      </vt:variant>
      <vt:variant>
        <vt:i4>5</vt:i4>
      </vt:variant>
      <vt:variant>
        <vt:lpwstr/>
      </vt:variant>
      <vt:variant>
        <vt:lpwstr>_Toc239668999</vt:lpwstr>
      </vt:variant>
      <vt:variant>
        <vt:i4>1245236</vt:i4>
      </vt:variant>
      <vt:variant>
        <vt:i4>332</vt:i4>
      </vt:variant>
      <vt:variant>
        <vt:i4>0</vt:i4>
      </vt:variant>
      <vt:variant>
        <vt:i4>5</vt:i4>
      </vt:variant>
      <vt:variant>
        <vt:lpwstr/>
      </vt:variant>
      <vt:variant>
        <vt:lpwstr>_Toc239668998</vt:lpwstr>
      </vt:variant>
      <vt:variant>
        <vt:i4>1245236</vt:i4>
      </vt:variant>
      <vt:variant>
        <vt:i4>326</vt:i4>
      </vt:variant>
      <vt:variant>
        <vt:i4>0</vt:i4>
      </vt:variant>
      <vt:variant>
        <vt:i4>5</vt:i4>
      </vt:variant>
      <vt:variant>
        <vt:lpwstr/>
      </vt:variant>
      <vt:variant>
        <vt:lpwstr>_Toc239668997</vt:lpwstr>
      </vt:variant>
      <vt:variant>
        <vt:i4>1245236</vt:i4>
      </vt:variant>
      <vt:variant>
        <vt:i4>320</vt:i4>
      </vt:variant>
      <vt:variant>
        <vt:i4>0</vt:i4>
      </vt:variant>
      <vt:variant>
        <vt:i4>5</vt:i4>
      </vt:variant>
      <vt:variant>
        <vt:lpwstr/>
      </vt:variant>
      <vt:variant>
        <vt:lpwstr>_Toc239668996</vt:lpwstr>
      </vt:variant>
      <vt:variant>
        <vt:i4>1245236</vt:i4>
      </vt:variant>
      <vt:variant>
        <vt:i4>314</vt:i4>
      </vt:variant>
      <vt:variant>
        <vt:i4>0</vt:i4>
      </vt:variant>
      <vt:variant>
        <vt:i4>5</vt:i4>
      </vt:variant>
      <vt:variant>
        <vt:lpwstr/>
      </vt:variant>
      <vt:variant>
        <vt:lpwstr>_Toc239668995</vt:lpwstr>
      </vt:variant>
      <vt:variant>
        <vt:i4>1245236</vt:i4>
      </vt:variant>
      <vt:variant>
        <vt:i4>308</vt:i4>
      </vt:variant>
      <vt:variant>
        <vt:i4>0</vt:i4>
      </vt:variant>
      <vt:variant>
        <vt:i4>5</vt:i4>
      </vt:variant>
      <vt:variant>
        <vt:lpwstr/>
      </vt:variant>
      <vt:variant>
        <vt:lpwstr>_Toc239668994</vt:lpwstr>
      </vt:variant>
      <vt:variant>
        <vt:i4>1245236</vt:i4>
      </vt:variant>
      <vt:variant>
        <vt:i4>302</vt:i4>
      </vt:variant>
      <vt:variant>
        <vt:i4>0</vt:i4>
      </vt:variant>
      <vt:variant>
        <vt:i4>5</vt:i4>
      </vt:variant>
      <vt:variant>
        <vt:lpwstr/>
      </vt:variant>
      <vt:variant>
        <vt:lpwstr>_Toc239668993</vt:lpwstr>
      </vt:variant>
      <vt:variant>
        <vt:i4>1179700</vt:i4>
      </vt:variant>
      <vt:variant>
        <vt:i4>296</vt:i4>
      </vt:variant>
      <vt:variant>
        <vt:i4>0</vt:i4>
      </vt:variant>
      <vt:variant>
        <vt:i4>5</vt:i4>
      </vt:variant>
      <vt:variant>
        <vt:lpwstr/>
      </vt:variant>
      <vt:variant>
        <vt:lpwstr>_Toc239668988</vt:lpwstr>
      </vt:variant>
      <vt:variant>
        <vt:i4>1179700</vt:i4>
      </vt:variant>
      <vt:variant>
        <vt:i4>290</vt:i4>
      </vt:variant>
      <vt:variant>
        <vt:i4>0</vt:i4>
      </vt:variant>
      <vt:variant>
        <vt:i4>5</vt:i4>
      </vt:variant>
      <vt:variant>
        <vt:lpwstr/>
      </vt:variant>
      <vt:variant>
        <vt:lpwstr>_Toc239668987</vt:lpwstr>
      </vt:variant>
      <vt:variant>
        <vt:i4>1179700</vt:i4>
      </vt:variant>
      <vt:variant>
        <vt:i4>284</vt:i4>
      </vt:variant>
      <vt:variant>
        <vt:i4>0</vt:i4>
      </vt:variant>
      <vt:variant>
        <vt:i4>5</vt:i4>
      </vt:variant>
      <vt:variant>
        <vt:lpwstr/>
      </vt:variant>
      <vt:variant>
        <vt:lpwstr>_Toc239668986</vt:lpwstr>
      </vt:variant>
      <vt:variant>
        <vt:i4>1179700</vt:i4>
      </vt:variant>
      <vt:variant>
        <vt:i4>278</vt:i4>
      </vt:variant>
      <vt:variant>
        <vt:i4>0</vt:i4>
      </vt:variant>
      <vt:variant>
        <vt:i4>5</vt:i4>
      </vt:variant>
      <vt:variant>
        <vt:lpwstr/>
      </vt:variant>
      <vt:variant>
        <vt:lpwstr>_Toc239668985</vt:lpwstr>
      </vt:variant>
      <vt:variant>
        <vt:i4>1179700</vt:i4>
      </vt:variant>
      <vt:variant>
        <vt:i4>272</vt:i4>
      </vt:variant>
      <vt:variant>
        <vt:i4>0</vt:i4>
      </vt:variant>
      <vt:variant>
        <vt:i4>5</vt:i4>
      </vt:variant>
      <vt:variant>
        <vt:lpwstr/>
      </vt:variant>
      <vt:variant>
        <vt:lpwstr>_Toc239668984</vt:lpwstr>
      </vt:variant>
      <vt:variant>
        <vt:i4>1179700</vt:i4>
      </vt:variant>
      <vt:variant>
        <vt:i4>266</vt:i4>
      </vt:variant>
      <vt:variant>
        <vt:i4>0</vt:i4>
      </vt:variant>
      <vt:variant>
        <vt:i4>5</vt:i4>
      </vt:variant>
      <vt:variant>
        <vt:lpwstr/>
      </vt:variant>
      <vt:variant>
        <vt:lpwstr>_Toc239668982</vt:lpwstr>
      </vt:variant>
      <vt:variant>
        <vt:i4>1179700</vt:i4>
      </vt:variant>
      <vt:variant>
        <vt:i4>260</vt:i4>
      </vt:variant>
      <vt:variant>
        <vt:i4>0</vt:i4>
      </vt:variant>
      <vt:variant>
        <vt:i4>5</vt:i4>
      </vt:variant>
      <vt:variant>
        <vt:lpwstr/>
      </vt:variant>
      <vt:variant>
        <vt:lpwstr>_Toc239668981</vt:lpwstr>
      </vt:variant>
      <vt:variant>
        <vt:i4>1179700</vt:i4>
      </vt:variant>
      <vt:variant>
        <vt:i4>254</vt:i4>
      </vt:variant>
      <vt:variant>
        <vt:i4>0</vt:i4>
      </vt:variant>
      <vt:variant>
        <vt:i4>5</vt:i4>
      </vt:variant>
      <vt:variant>
        <vt:lpwstr/>
      </vt:variant>
      <vt:variant>
        <vt:lpwstr>_Toc239668980</vt:lpwstr>
      </vt:variant>
      <vt:variant>
        <vt:i4>1900596</vt:i4>
      </vt:variant>
      <vt:variant>
        <vt:i4>248</vt:i4>
      </vt:variant>
      <vt:variant>
        <vt:i4>0</vt:i4>
      </vt:variant>
      <vt:variant>
        <vt:i4>5</vt:i4>
      </vt:variant>
      <vt:variant>
        <vt:lpwstr/>
      </vt:variant>
      <vt:variant>
        <vt:lpwstr>_Toc239668978</vt:lpwstr>
      </vt:variant>
      <vt:variant>
        <vt:i4>1900596</vt:i4>
      </vt:variant>
      <vt:variant>
        <vt:i4>242</vt:i4>
      </vt:variant>
      <vt:variant>
        <vt:i4>0</vt:i4>
      </vt:variant>
      <vt:variant>
        <vt:i4>5</vt:i4>
      </vt:variant>
      <vt:variant>
        <vt:lpwstr/>
      </vt:variant>
      <vt:variant>
        <vt:lpwstr>_Toc239668977</vt:lpwstr>
      </vt:variant>
      <vt:variant>
        <vt:i4>1900596</vt:i4>
      </vt:variant>
      <vt:variant>
        <vt:i4>236</vt:i4>
      </vt:variant>
      <vt:variant>
        <vt:i4>0</vt:i4>
      </vt:variant>
      <vt:variant>
        <vt:i4>5</vt:i4>
      </vt:variant>
      <vt:variant>
        <vt:lpwstr/>
      </vt:variant>
      <vt:variant>
        <vt:lpwstr>_Toc239668976</vt:lpwstr>
      </vt:variant>
      <vt:variant>
        <vt:i4>1900596</vt:i4>
      </vt:variant>
      <vt:variant>
        <vt:i4>230</vt:i4>
      </vt:variant>
      <vt:variant>
        <vt:i4>0</vt:i4>
      </vt:variant>
      <vt:variant>
        <vt:i4>5</vt:i4>
      </vt:variant>
      <vt:variant>
        <vt:lpwstr/>
      </vt:variant>
      <vt:variant>
        <vt:lpwstr>_Toc239668975</vt:lpwstr>
      </vt:variant>
      <vt:variant>
        <vt:i4>1900596</vt:i4>
      </vt:variant>
      <vt:variant>
        <vt:i4>224</vt:i4>
      </vt:variant>
      <vt:variant>
        <vt:i4>0</vt:i4>
      </vt:variant>
      <vt:variant>
        <vt:i4>5</vt:i4>
      </vt:variant>
      <vt:variant>
        <vt:lpwstr/>
      </vt:variant>
      <vt:variant>
        <vt:lpwstr>_Toc239668974</vt:lpwstr>
      </vt:variant>
      <vt:variant>
        <vt:i4>1900596</vt:i4>
      </vt:variant>
      <vt:variant>
        <vt:i4>218</vt:i4>
      </vt:variant>
      <vt:variant>
        <vt:i4>0</vt:i4>
      </vt:variant>
      <vt:variant>
        <vt:i4>5</vt:i4>
      </vt:variant>
      <vt:variant>
        <vt:lpwstr/>
      </vt:variant>
      <vt:variant>
        <vt:lpwstr>_Toc239668973</vt:lpwstr>
      </vt:variant>
      <vt:variant>
        <vt:i4>1835060</vt:i4>
      </vt:variant>
      <vt:variant>
        <vt:i4>212</vt:i4>
      </vt:variant>
      <vt:variant>
        <vt:i4>0</vt:i4>
      </vt:variant>
      <vt:variant>
        <vt:i4>5</vt:i4>
      </vt:variant>
      <vt:variant>
        <vt:lpwstr/>
      </vt:variant>
      <vt:variant>
        <vt:lpwstr>_Toc239668964</vt:lpwstr>
      </vt:variant>
      <vt:variant>
        <vt:i4>1835060</vt:i4>
      </vt:variant>
      <vt:variant>
        <vt:i4>206</vt:i4>
      </vt:variant>
      <vt:variant>
        <vt:i4>0</vt:i4>
      </vt:variant>
      <vt:variant>
        <vt:i4>5</vt:i4>
      </vt:variant>
      <vt:variant>
        <vt:lpwstr/>
      </vt:variant>
      <vt:variant>
        <vt:lpwstr>_Toc239668963</vt:lpwstr>
      </vt:variant>
      <vt:variant>
        <vt:i4>1835060</vt:i4>
      </vt:variant>
      <vt:variant>
        <vt:i4>200</vt:i4>
      </vt:variant>
      <vt:variant>
        <vt:i4>0</vt:i4>
      </vt:variant>
      <vt:variant>
        <vt:i4>5</vt:i4>
      </vt:variant>
      <vt:variant>
        <vt:lpwstr/>
      </vt:variant>
      <vt:variant>
        <vt:lpwstr>_Toc239668962</vt:lpwstr>
      </vt:variant>
      <vt:variant>
        <vt:i4>1835060</vt:i4>
      </vt:variant>
      <vt:variant>
        <vt:i4>194</vt:i4>
      </vt:variant>
      <vt:variant>
        <vt:i4>0</vt:i4>
      </vt:variant>
      <vt:variant>
        <vt:i4>5</vt:i4>
      </vt:variant>
      <vt:variant>
        <vt:lpwstr/>
      </vt:variant>
      <vt:variant>
        <vt:lpwstr>_Toc239668961</vt:lpwstr>
      </vt:variant>
      <vt:variant>
        <vt:i4>1835060</vt:i4>
      </vt:variant>
      <vt:variant>
        <vt:i4>188</vt:i4>
      </vt:variant>
      <vt:variant>
        <vt:i4>0</vt:i4>
      </vt:variant>
      <vt:variant>
        <vt:i4>5</vt:i4>
      </vt:variant>
      <vt:variant>
        <vt:lpwstr/>
      </vt:variant>
      <vt:variant>
        <vt:lpwstr>_Toc239668960</vt:lpwstr>
      </vt:variant>
      <vt:variant>
        <vt:i4>2031668</vt:i4>
      </vt:variant>
      <vt:variant>
        <vt:i4>182</vt:i4>
      </vt:variant>
      <vt:variant>
        <vt:i4>0</vt:i4>
      </vt:variant>
      <vt:variant>
        <vt:i4>5</vt:i4>
      </vt:variant>
      <vt:variant>
        <vt:lpwstr/>
      </vt:variant>
      <vt:variant>
        <vt:lpwstr>_Toc239668959</vt:lpwstr>
      </vt:variant>
      <vt:variant>
        <vt:i4>2031668</vt:i4>
      </vt:variant>
      <vt:variant>
        <vt:i4>176</vt:i4>
      </vt:variant>
      <vt:variant>
        <vt:i4>0</vt:i4>
      </vt:variant>
      <vt:variant>
        <vt:i4>5</vt:i4>
      </vt:variant>
      <vt:variant>
        <vt:lpwstr/>
      </vt:variant>
      <vt:variant>
        <vt:lpwstr>_Toc239668958</vt:lpwstr>
      </vt:variant>
      <vt:variant>
        <vt:i4>2031668</vt:i4>
      </vt:variant>
      <vt:variant>
        <vt:i4>170</vt:i4>
      </vt:variant>
      <vt:variant>
        <vt:i4>0</vt:i4>
      </vt:variant>
      <vt:variant>
        <vt:i4>5</vt:i4>
      </vt:variant>
      <vt:variant>
        <vt:lpwstr/>
      </vt:variant>
      <vt:variant>
        <vt:lpwstr>_Toc239668957</vt:lpwstr>
      </vt:variant>
      <vt:variant>
        <vt:i4>2031668</vt:i4>
      </vt:variant>
      <vt:variant>
        <vt:i4>164</vt:i4>
      </vt:variant>
      <vt:variant>
        <vt:i4>0</vt:i4>
      </vt:variant>
      <vt:variant>
        <vt:i4>5</vt:i4>
      </vt:variant>
      <vt:variant>
        <vt:lpwstr/>
      </vt:variant>
      <vt:variant>
        <vt:lpwstr>_Toc239668956</vt:lpwstr>
      </vt:variant>
      <vt:variant>
        <vt:i4>2031668</vt:i4>
      </vt:variant>
      <vt:variant>
        <vt:i4>158</vt:i4>
      </vt:variant>
      <vt:variant>
        <vt:i4>0</vt:i4>
      </vt:variant>
      <vt:variant>
        <vt:i4>5</vt:i4>
      </vt:variant>
      <vt:variant>
        <vt:lpwstr/>
      </vt:variant>
      <vt:variant>
        <vt:lpwstr>_Toc239668955</vt:lpwstr>
      </vt:variant>
      <vt:variant>
        <vt:i4>2031668</vt:i4>
      </vt:variant>
      <vt:variant>
        <vt:i4>152</vt:i4>
      </vt:variant>
      <vt:variant>
        <vt:i4>0</vt:i4>
      </vt:variant>
      <vt:variant>
        <vt:i4>5</vt:i4>
      </vt:variant>
      <vt:variant>
        <vt:lpwstr/>
      </vt:variant>
      <vt:variant>
        <vt:lpwstr>_Toc239668954</vt:lpwstr>
      </vt:variant>
      <vt:variant>
        <vt:i4>2031668</vt:i4>
      </vt:variant>
      <vt:variant>
        <vt:i4>146</vt:i4>
      </vt:variant>
      <vt:variant>
        <vt:i4>0</vt:i4>
      </vt:variant>
      <vt:variant>
        <vt:i4>5</vt:i4>
      </vt:variant>
      <vt:variant>
        <vt:lpwstr/>
      </vt:variant>
      <vt:variant>
        <vt:lpwstr>_Toc239668951</vt:lpwstr>
      </vt:variant>
      <vt:variant>
        <vt:i4>2031668</vt:i4>
      </vt:variant>
      <vt:variant>
        <vt:i4>140</vt:i4>
      </vt:variant>
      <vt:variant>
        <vt:i4>0</vt:i4>
      </vt:variant>
      <vt:variant>
        <vt:i4>5</vt:i4>
      </vt:variant>
      <vt:variant>
        <vt:lpwstr/>
      </vt:variant>
      <vt:variant>
        <vt:lpwstr>_Toc239668950</vt:lpwstr>
      </vt:variant>
      <vt:variant>
        <vt:i4>1966132</vt:i4>
      </vt:variant>
      <vt:variant>
        <vt:i4>134</vt:i4>
      </vt:variant>
      <vt:variant>
        <vt:i4>0</vt:i4>
      </vt:variant>
      <vt:variant>
        <vt:i4>5</vt:i4>
      </vt:variant>
      <vt:variant>
        <vt:lpwstr/>
      </vt:variant>
      <vt:variant>
        <vt:lpwstr>_Toc239668949</vt:lpwstr>
      </vt:variant>
      <vt:variant>
        <vt:i4>1966132</vt:i4>
      </vt:variant>
      <vt:variant>
        <vt:i4>128</vt:i4>
      </vt:variant>
      <vt:variant>
        <vt:i4>0</vt:i4>
      </vt:variant>
      <vt:variant>
        <vt:i4>5</vt:i4>
      </vt:variant>
      <vt:variant>
        <vt:lpwstr/>
      </vt:variant>
      <vt:variant>
        <vt:lpwstr>_Toc239668948</vt:lpwstr>
      </vt:variant>
      <vt:variant>
        <vt:i4>1966132</vt:i4>
      </vt:variant>
      <vt:variant>
        <vt:i4>122</vt:i4>
      </vt:variant>
      <vt:variant>
        <vt:i4>0</vt:i4>
      </vt:variant>
      <vt:variant>
        <vt:i4>5</vt:i4>
      </vt:variant>
      <vt:variant>
        <vt:lpwstr/>
      </vt:variant>
      <vt:variant>
        <vt:lpwstr>_Toc239668947</vt:lpwstr>
      </vt:variant>
      <vt:variant>
        <vt:i4>1966132</vt:i4>
      </vt:variant>
      <vt:variant>
        <vt:i4>116</vt:i4>
      </vt:variant>
      <vt:variant>
        <vt:i4>0</vt:i4>
      </vt:variant>
      <vt:variant>
        <vt:i4>5</vt:i4>
      </vt:variant>
      <vt:variant>
        <vt:lpwstr/>
      </vt:variant>
      <vt:variant>
        <vt:lpwstr>_Toc239668946</vt:lpwstr>
      </vt:variant>
      <vt:variant>
        <vt:i4>1966132</vt:i4>
      </vt:variant>
      <vt:variant>
        <vt:i4>110</vt:i4>
      </vt:variant>
      <vt:variant>
        <vt:i4>0</vt:i4>
      </vt:variant>
      <vt:variant>
        <vt:i4>5</vt:i4>
      </vt:variant>
      <vt:variant>
        <vt:lpwstr/>
      </vt:variant>
      <vt:variant>
        <vt:lpwstr>_Toc239668945</vt:lpwstr>
      </vt:variant>
      <vt:variant>
        <vt:i4>1966132</vt:i4>
      </vt:variant>
      <vt:variant>
        <vt:i4>104</vt:i4>
      </vt:variant>
      <vt:variant>
        <vt:i4>0</vt:i4>
      </vt:variant>
      <vt:variant>
        <vt:i4>5</vt:i4>
      </vt:variant>
      <vt:variant>
        <vt:lpwstr/>
      </vt:variant>
      <vt:variant>
        <vt:lpwstr>_Toc239668944</vt:lpwstr>
      </vt:variant>
      <vt:variant>
        <vt:i4>1966132</vt:i4>
      </vt:variant>
      <vt:variant>
        <vt:i4>98</vt:i4>
      </vt:variant>
      <vt:variant>
        <vt:i4>0</vt:i4>
      </vt:variant>
      <vt:variant>
        <vt:i4>5</vt:i4>
      </vt:variant>
      <vt:variant>
        <vt:lpwstr/>
      </vt:variant>
      <vt:variant>
        <vt:lpwstr>_Toc239668943</vt:lpwstr>
      </vt:variant>
      <vt:variant>
        <vt:i4>1966132</vt:i4>
      </vt:variant>
      <vt:variant>
        <vt:i4>92</vt:i4>
      </vt:variant>
      <vt:variant>
        <vt:i4>0</vt:i4>
      </vt:variant>
      <vt:variant>
        <vt:i4>5</vt:i4>
      </vt:variant>
      <vt:variant>
        <vt:lpwstr/>
      </vt:variant>
      <vt:variant>
        <vt:lpwstr>_Toc239668942</vt:lpwstr>
      </vt:variant>
      <vt:variant>
        <vt:i4>1966132</vt:i4>
      </vt:variant>
      <vt:variant>
        <vt:i4>86</vt:i4>
      </vt:variant>
      <vt:variant>
        <vt:i4>0</vt:i4>
      </vt:variant>
      <vt:variant>
        <vt:i4>5</vt:i4>
      </vt:variant>
      <vt:variant>
        <vt:lpwstr/>
      </vt:variant>
      <vt:variant>
        <vt:lpwstr>_Toc239668941</vt:lpwstr>
      </vt:variant>
      <vt:variant>
        <vt:i4>1638452</vt:i4>
      </vt:variant>
      <vt:variant>
        <vt:i4>80</vt:i4>
      </vt:variant>
      <vt:variant>
        <vt:i4>0</vt:i4>
      </vt:variant>
      <vt:variant>
        <vt:i4>5</vt:i4>
      </vt:variant>
      <vt:variant>
        <vt:lpwstr/>
      </vt:variant>
      <vt:variant>
        <vt:lpwstr>_Toc239668939</vt:lpwstr>
      </vt:variant>
      <vt:variant>
        <vt:i4>1638452</vt:i4>
      </vt:variant>
      <vt:variant>
        <vt:i4>74</vt:i4>
      </vt:variant>
      <vt:variant>
        <vt:i4>0</vt:i4>
      </vt:variant>
      <vt:variant>
        <vt:i4>5</vt:i4>
      </vt:variant>
      <vt:variant>
        <vt:lpwstr/>
      </vt:variant>
      <vt:variant>
        <vt:lpwstr>_Toc239668938</vt:lpwstr>
      </vt:variant>
      <vt:variant>
        <vt:i4>1638452</vt:i4>
      </vt:variant>
      <vt:variant>
        <vt:i4>68</vt:i4>
      </vt:variant>
      <vt:variant>
        <vt:i4>0</vt:i4>
      </vt:variant>
      <vt:variant>
        <vt:i4>5</vt:i4>
      </vt:variant>
      <vt:variant>
        <vt:lpwstr/>
      </vt:variant>
      <vt:variant>
        <vt:lpwstr>_Toc239668937</vt:lpwstr>
      </vt:variant>
      <vt:variant>
        <vt:i4>1638452</vt:i4>
      </vt:variant>
      <vt:variant>
        <vt:i4>62</vt:i4>
      </vt:variant>
      <vt:variant>
        <vt:i4>0</vt:i4>
      </vt:variant>
      <vt:variant>
        <vt:i4>5</vt:i4>
      </vt:variant>
      <vt:variant>
        <vt:lpwstr/>
      </vt:variant>
      <vt:variant>
        <vt:lpwstr>_Toc239668934</vt:lpwstr>
      </vt:variant>
      <vt:variant>
        <vt:i4>1638452</vt:i4>
      </vt:variant>
      <vt:variant>
        <vt:i4>56</vt:i4>
      </vt:variant>
      <vt:variant>
        <vt:i4>0</vt:i4>
      </vt:variant>
      <vt:variant>
        <vt:i4>5</vt:i4>
      </vt:variant>
      <vt:variant>
        <vt:lpwstr/>
      </vt:variant>
      <vt:variant>
        <vt:lpwstr>_Toc239668933</vt:lpwstr>
      </vt:variant>
      <vt:variant>
        <vt:i4>1638452</vt:i4>
      </vt:variant>
      <vt:variant>
        <vt:i4>50</vt:i4>
      </vt:variant>
      <vt:variant>
        <vt:i4>0</vt:i4>
      </vt:variant>
      <vt:variant>
        <vt:i4>5</vt:i4>
      </vt:variant>
      <vt:variant>
        <vt:lpwstr/>
      </vt:variant>
      <vt:variant>
        <vt:lpwstr>_Toc239668932</vt:lpwstr>
      </vt:variant>
      <vt:variant>
        <vt:i4>1638452</vt:i4>
      </vt:variant>
      <vt:variant>
        <vt:i4>44</vt:i4>
      </vt:variant>
      <vt:variant>
        <vt:i4>0</vt:i4>
      </vt:variant>
      <vt:variant>
        <vt:i4>5</vt:i4>
      </vt:variant>
      <vt:variant>
        <vt:lpwstr/>
      </vt:variant>
      <vt:variant>
        <vt:lpwstr>_Toc239668931</vt:lpwstr>
      </vt:variant>
      <vt:variant>
        <vt:i4>1638452</vt:i4>
      </vt:variant>
      <vt:variant>
        <vt:i4>38</vt:i4>
      </vt:variant>
      <vt:variant>
        <vt:i4>0</vt:i4>
      </vt:variant>
      <vt:variant>
        <vt:i4>5</vt:i4>
      </vt:variant>
      <vt:variant>
        <vt:lpwstr/>
      </vt:variant>
      <vt:variant>
        <vt:lpwstr>_Toc239668930</vt:lpwstr>
      </vt:variant>
      <vt:variant>
        <vt:i4>1572916</vt:i4>
      </vt:variant>
      <vt:variant>
        <vt:i4>32</vt:i4>
      </vt:variant>
      <vt:variant>
        <vt:i4>0</vt:i4>
      </vt:variant>
      <vt:variant>
        <vt:i4>5</vt:i4>
      </vt:variant>
      <vt:variant>
        <vt:lpwstr/>
      </vt:variant>
      <vt:variant>
        <vt:lpwstr>_Toc239668929</vt:lpwstr>
      </vt:variant>
      <vt:variant>
        <vt:i4>1572916</vt:i4>
      </vt:variant>
      <vt:variant>
        <vt:i4>26</vt:i4>
      </vt:variant>
      <vt:variant>
        <vt:i4>0</vt:i4>
      </vt:variant>
      <vt:variant>
        <vt:i4>5</vt:i4>
      </vt:variant>
      <vt:variant>
        <vt:lpwstr/>
      </vt:variant>
      <vt:variant>
        <vt:lpwstr>_Toc239668928</vt:lpwstr>
      </vt:variant>
      <vt:variant>
        <vt:i4>1572916</vt:i4>
      </vt:variant>
      <vt:variant>
        <vt:i4>20</vt:i4>
      </vt:variant>
      <vt:variant>
        <vt:i4>0</vt:i4>
      </vt:variant>
      <vt:variant>
        <vt:i4>5</vt:i4>
      </vt:variant>
      <vt:variant>
        <vt:lpwstr/>
      </vt:variant>
      <vt:variant>
        <vt:lpwstr>_Toc239668927</vt:lpwstr>
      </vt:variant>
      <vt:variant>
        <vt:i4>1572916</vt:i4>
      </vt:variant>
      <vt:variant>
        <vt:i4>14</vt:i4>
      </vt:variant>
      <vt:variant>
        <vt:i4>0</vt:i4>
      </vt:variant>
      <vt:variant>
        <vt:i4>5</vt:i4>
      </vt:variant>
      <vt:variant>
        <vt:lpwstr/>
      </vt:variant>
      <vt:variant>
        <vt:lpwstr>_Toc239668926</vt:lpwstr>
      </vt:variant>
      <vt:variant>
        <vt:i4>1572916</vt:i4>
      </vt:variant>
      <vt:variant>
        <vt:i4>8</vt:i4>
      </vt:variant>
      <vt:variant>
        <vt:i4>0</vt:i4>
      </vt:variant>
      <vt:variant>
        <vt:i4>5</vt:i4>
      </vt:variant>
      <vt:variant>
        <vt:lpwstr/>
      </vt:variant>
      <vt:variant>
        <vt:lpwstr>_Toc239668925</vt:lpwstr>
      </vt:variant>
      <vt:variant>
        <vt:i4>1572916</vt:i4>
      </vt:variant>
      <vt:variant>
        <vt:i4>2</vt:i4>
      </vt:variant>
      <vt:variant>
        <vt:i4>0</vt:i4>
      </vt:variant>
      <vt:variant>
        <vt:i4>5</vt:i4>
      </vt:variant>
      <vt:variant>
        <vt:lpwstr/>
      </vt:variant>
      <vt:variant>
        <vt:lpwstr>_Toc239668924</vt:lpwstr>
      </vt:variant>
      <vt:variant>
        <vt:i4>2424946</vt:i4>
      </vt:variant>
      <vt:variant>
        <vt:i4>0</vt:i4>
      </vt:variant>
      <vt:variant>
        <vt:i4>0</vt:i4>
      </vt:variant>
      <vt:variant>
        <vt:i4>5</vt:i4>
      </vt:variant>
      <vt:variant>
        <vt:lpwstr>https://www.inrev.org/standards/inrev-guidelines-review-what-you-need-know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Sorlescu</dc:creator>
  <cp:keywords/>
  <cp:lastModifiedBy>Sofia Cordeiro</cp:lastModifiedBy>
  <cp:revision>157</cp:revision>
  <cp:lastPrinted>2022-11-28T15:45:00Z</cp:lastPrinted>
  <dcterms:created xsi:type="dcterms:W3CDTF">2026-08-29T17:21:00Z</dcterms:created>
  <dcterms:modified xsi:type="dcterms:W3CDTF">2026-09-07T09:37:00Z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0x010100FB43B7BF9FADC24383D9D34D924723C9</vt:lpwstr>
  </property>
  <property fmtid="{D5CDD505-2E9C-101B-9397-08002B2CF9AE}" pid="3" name="MediaServiceImageTags">
    <vt:lpwstr/>
  </property>
  <property fmtid="{D5CDD505-2E9C-101B-9397-08002B2CF9AE}" pid="4" name="GrammarlyDocumentId">
    <vt:lpwstr>81a75b64c846862c0aceb353071e2340f5b0fd08fb3cb40dfccb34a61cf36994</vt:lpwstr>
  </property>
</Properties>
</file>